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206" w:rsidRPr="00FE2206" w:rsidRDefault="005B012A" w:rsidP="00FE2206">
      <w:pPr>
        <w:pStyle w:val="Ingetavstnd"/>
        <w:rPr>
          <w:rStyle w:val="Rubrik1Char"/>
          <w:rFonts w:eastAsia="Calibri" w:cs="Arial"/>
          <w:b w:val="0"/>
          <w:bCs w:val="0"/>
          <w:sz w:val="22"/>
          <w:szCs w:val="22"/>
        </w:rPr>
      </w:pPr>
      <w:r>
        <w:rPr>
          <w:rStyle w:val="Rubrik1Char"/>
          <w:rFonts w:eastAsia="Calibri" w:cs="Arial"/>
          <w:sz w:val="22"/>
          <w:szCs w:val="22"/>
        </w:rPr>
        <w:t>Pressrelease 2014-02</w:t>
      </w:r>
      <w:r w:rsidR="00FE2206" w:rsidRPr="00FE2206">
        <w:rPr>
          <w:rStyle w:val="Rubrik1Char"/>
          <w:rFonts w:eastAsia="Calibri" w:cs="Arial"/>
          <w:sz w:val="22"/>
          <w:szCs w:val="22"/>
        </w:rPr>
        <w:t>-</w:t>
      </w:r>
      <w:r w:rsidR="00921A03">
        <w:rPr>
          <w:rStyle w:val="Rubrik1Char"/>
          <w:rFonts w:eastAsia="Calibri" w:cs="Arial"/>
          <w:sz w:val="22"/>
          <w:szCs w:val="22"/>
        </w:rPr>
        <w:t>1</w:t>
      </w:r>
      <w:r>
        <w:rPr>
          <w:rStyle w:val="Rubrik1Char"/>
          <w:rFonts w:eastAsia="Calibri" w:cs="Arial"/>
          <w:sz w:val="22"/>
          <w:szCs w:val="22"/>
        </w:rPr>
        <w:t>2</w:t>
      </w:r>
      <w:bookmarkStart w:id="0" w:name="_GoBack"/>
      <w:bookmarkEnd w:id="0"/>
    </w:p>
    <w:p w:rsidR="00FE2206" w:rsidRPr="00FE2206" w:rsidRDefault="00FE2206" w:rsidP="00FE2206">
      <w:pPr>
        <w:pStyle w:val="Ingetavstnd"/>
        <w:rPr>
          <w:rStyle w:val="Rubrik1Char"/>
          <w:rFonts w:eastAsia="Calibri" w:cs="Arial"/>
          <w:b w:val="0"/>
          <w:bCs w:val="0"/>
          <w:sz w:val="22"/>
          <w:szCs w:val="22"/>
        </w:rPr>
      </w:pPr>
    </w:p>
    <w:p w:rsidR="00FE2206" w:rsidRPr="00FE2206" w:rsidRDefault="00FE2206" w:rsidP="00FE2206">
      <w:pPr>
        <w:pStyle w:val="Ingetavstnd"/>
        <w:rPr>
          <w:rStyle w:val="Rubrik1Char"/>
          <w:rFonts w:eastAsia="Calibri" w:cs="Arial"/>
          <w:b w:val="0"/>
          <w:bCs w:val="0"/>
          <w:sz w:val="22"/>
          <w:szCs w:val="22"/>
        </w:rPr>
      </w:pPr>
    </w:p>
    <w:p w:rsidR="00FE2206" w:rsidRPr="00FE2206" w:rsidRDefault="00FE2206" w:rsidP="00FE2206">
      <w:pPr>
        <w:spacing w:after="120"/>
        <w:rPr>
          <w:rFonts w:cs="Arial"/>
          <w:b/>
          <w:color w:val="404040"/>
          <w:sz w:val="32"/>
          <w:szCs w:val="32"/>
        </w:rPr>
      </w:pPr>
      <w:r w:rsidRPr="00FE2206">
        <w:rPr>
          <w:rFonts w:cs="Arial"/>
          <w:b/>
          <w:color w:val="404040"/>
          <w:sz w:val="32"/>
          <w:szCs w:val="32"/>
        </w:rPr>
        <w:t>Cinteros levererar nytt medlemssystem till PRO</w:t>
      </w:r>
    </w:p>
    <w:p w:rsidR="00FE2206" w:rsidRPr="00FE2206" w:rsidRDefault="00FE2206" w:rsidP="00FE2206">
      <w:pPr>
        <w:spacing w:after="120"/>
        <w:rPr>
          <w:rFonts w:cs="Arial"/>
          <w:color w:val="404040"/>
        </w:rPr>
      </w:pPr>
    </w:p>
    <w:p w:rsidR="00921A03" w:rsidRPr="005B012A" w:rsidRDefault="00FE2206" w:rsidP="00FE2206">
      <w:pPr>
        <w:spacing w:after="120"/>
        <w:rPr>
          <w:rFonts w:cs="Arial"/>
          <w:b/>
          <w:color w:val="404040"/>
        </w:rPr>
      </w:pPr>
      <w:r w:rsidRPr="005B012A">
        <w:rPr>
          <w:rFonts w:cs="Arial"/>
          <w:b/>
          <w:color w:val="404040"/>
        </w:rPr>
        <w:t>Under 2014 kommer PRO att gå över till en ny medlemshantering från Cinteros.</w:t>
      </w:r>
      <w:r w:rsidR="00921A03" w:rsidRPr="005B012A">
        <w:rPr>
          <w:rFonts w:cs="Arial"/>
          <w:b/>
          <w:color w:val="404040"/>
        </w:rPr>
        <w:t xml:space="preserve"> Det nya systemet baseras på Microsoft Dynamics CRM.</w:t>
      </w:r>
      <w:r w:rsidR="005B012A">
        <w:rPr>
          <w:rFonts w:cs="Arial"/>
          <w:b/>
          <w:color w:val="404040"/>
        </w:rPr>
        <w:br/>
      </w:r>
    </w:p>
    <w:p w:rsidR="00921A03" w:rsidRPr="005B012A" w:rsidRDefault="00921A03" w:rsidP="00921A03">
      <w:pPr>
        <w:pStyle w:val="Liststycke"/>
        <w:numPr>
          <w:ilvl w:val="0"/>
          <w:numId w:val="5"/>
        </w:numPr>
        <w:spacing w:after="120"/>
        <w:rPr>
          <w:rFonts w:ascii="Arial" w:hAnsi="Arial" w:cs="Arial"/>
          <w:color w:val="545454"/>
        </w:rPr>
      </w:pPr>
      <w:r w:rsidRPr="005B012A">
        <w:rPr>
          <w:rFonts w:ascii="Arial" w:hAnsi="Arial" w:cs="Arial"/>
          <w:b/>
          <w:color w:val="404040"/>
        </w:rPr>
        <w:t>PRO vill vara en del av den nya moderna digitaliserade världen. Därför investerar vi i ett nytt medlemssystem. I systemet kommer vi att kunna administrera kurser, rapportera in verksamheter och skicka ut kampanjer, säger Roine Hangvar, ekonomichef och ansvarig för medlemssystemet vid PRO.</w:t>
      </w:r>
      <w:r w:rsidR="00FE2206" w:rsidRPr="005B012A">
        <w:rPr>
          <w:rFonts w:ascii="Arial" w:hAnsi="Arial" w:cs="Arial"/>
          <w:b/>
          <w:color w:val="404040"/>
        </w:rPr>
        <w:t xml:space="preserve"> </w:t>
      </w:r>
      <w:r w:rsidR="005B012A">
        <w:rPr>
          <w:rFonts w:ascii="Arial" w:hAnsi="Arial" w:cs="Arial"/>
          <w:b/>
          <w:color w:val="404040"/>
        </w:rPr>
        <w:br/>
      </w:r>
    </w:p>
    <w:p w:rsidR="005B012A" w:rsidRPr="005B012A" w:rsidRDefault="005B012A" w:rsidP="005B012A">
      <w:pPr>
        <w:pStyle w:val="s7"/>
        <w:spacing w:before="0" w:beforeAutospacing="0" w:after="90" w:afterAutospacing="0"/>
        <w:ind w:left="360"/>
        <w:rPr>
          <w:rFonts w:ascii="Arial" w:hAnsi="Arial" w:cs="Arial"/>
        </w:rPr>
      </w:pPr>
      <w:r w:rsidRPr="005B012A">
        <w:rPr>
          <w:rStyle w:val="s11"/>
          <w:rFonts w:ascii="Arial" w:hAnsi="Arial" w:cs="Arial"/>
        </w:rPr>
        <w:t xml:space="preserve">Cinteros medlemslösning innehåller effektiv medlemshantering och avisering </w:t>
      </w:r>
      <w:r w:rsidRPr="005B012A">
        <w:rPr>
          <w:rStyle w:val="s11"/>
          <w:rFonts w:ascii="Arial" w:hAnsi="Arial" w:cs="Arial"/>
        </w:rPr>
        <w:t>samt</w:t>
      </w:r>
      <w:r w:rsidRPr="005B012A">
        <w:rPr>
          <w:rStyle w:val="s11"/>
          <w:rFonts w:ascii="Arial" w:hAnsi="Arial" w:cs="Arial"/>
        </w:rPr>
        <w:t xml:space="preserve"> med stöd för administration av kurser, event och aktiviteter. PRO kommer årligen att hantera över 1,3 miljoner deltagare.</w:t>
      </w:r>
    </w:p>
    <w:p w:rsidR="00FE2206" w:rsidRPr="005B012A" w:rsidRDefault="00FE2206" w:rsidP="00921A03">
      <w:pPr>
        <w:spacing w:after="120"/>
        <w:rPr>
          <w:rFonts w:cs="Arial"/>
          <w:color w:val="545454"/>
        </w:rPr>
      </w:pPr>
    </w:p>
    <w:p w:rsidR="005B012A" w:rsidRPr="005B012A" w:rsidRDefault="005B012A" w:rsidP="005B012A">
      <w:pPr>
        <w:pStyle w:val="Liststycke"/>
        <w:numPr>
          <w:ilvl w:val="0"/>
          <w:numId w:val="5"/>
        </w:numPr>
        <w:spacing w:after="120"/>
        <w:rPr>
          <w:rFonts w:ascii="Arial" w:hAnsi="Arial" w:cs="Arial"/>
          <w:color w:val="404040"/>
        </w:rPr>
      </w:pPr>
      <w:r w:rsidRPr="005B012A">
        <w:rPr>
          <w:rFonts w:ascii="Arial" w:hAnsi="Arial" w:cs="Arial"/>
          <w:color w:val="404040"/>
        </w:rPr>
        <w:t>Vi har ett stort fokus på medlemsorganisationer där många i dagsläget sitter med dyra och gamla system som inte uppfyller dagens högt ställda krav. Affären med PRO bekräftar återigen att Cinteros har en vinnande strategi att erbjuda en fullskalig medlemshantering, säger Robert Erlandsson, VD på Cinteros</w:t>
      </w:r>
    </w:p>
    <w:p w:rsidR="005B012A" w:rsidRPr="005B012A" w:rsidRDefault="005B012A" w:rsidP="005B012A">
      <w:pPr>
        <w:spacing w:after="120"/>
        <w:rPr>
          <w:rFonts w:cs="Arial"/>
          <w:color w:val="404040"/>
        </w:rPr>
      </w:pPr>
    </w:p>
    <w:p w:rsidR="00FE2206" w:rsidRPr="005B012A" w:rsidRDefault="00FE2206" w:rsidP="00FE2206">
      <w:pPr>
        <w:spacing w:after="120"/>
        <w:rPr>
          <w:rFonts w:cs="Arial"/>
          <w:color w:val="404040"/>
        </w:rPr>
      </w:pPr>
      <w:r w:rsidRPr="005B012A">
        <w:rPr>
          <w:rFonts w:cs="Arial"/>
          <w:color w:val="404040"/>
        </w:rPr>
        <w:t>PROs medlemmar kommer att nå ”Mina sidor” via PROs nya webbsida, där de bland annat kan ta del av anpassad information, uppdatera sina uppgifter samt anmäla sig till event.</w:t>
      </w:r>
    </w:p>
    <w:p w:rsidR="00FE2206" w:rsidRPr="005B012A" w:rsidRDefault="00FE2206" w:rsidP="00FE2206">
      <w:pPr>
        <w:spacing w:after="120"/>
        <w:rPr>
          <w:rFonts w:cs="Arial"/>
          <w:color w:val="404040"/>
        </w:rPr>
      </w:pPr>
    </w:p>
    <w:p w:rsidR="00921A03" w:rsidRPr="005B012A" w:rsidRDefault="00FE2206" w:rsidP="00FE2206">
      <w:pPr>
        <w:autoSpaceDE w:val="0"/>
        <w:autoSpaceDN w:val="0"/>
        <w:adjustRightInd w:val="0"/>
        <w:spacing w:after="0" w:line="240" w:lineRule="auto"/>
        <w:rPr>
          <w:rFonts w:cs="Arial"/>
          <w:b/>
          <w:color w:val="404040"/>
          <w:sz w:val="18"/>
          <w:szCs w:val="18"/>
        </w:rPr>
      </w:pPr>
      <w:r w:rsidRPr="005B012A">
        <w:rPr>
          <w:rFonts w:cs="Arial"/>
          <w:b/>
          <w:color w:val="404040"/>
          <w:sz w:val="18"/>
          <w:szCs w:val="18"/>
        </w:rPr>
        <w:t>För ytterligare information:</w:t>
      </w:r>
    </w:p>
    <w:p w:rsidR="00FE2206" w:rsidRPr="005B012A" w:rsidRDefault="00FE2206" w:rsidP="00FE2206">
      <w:pPr>
        <w:autoSpaceDE w:val="0"/>
        <w:autoSpaceDN w:val="0"/>
        <w:adjustRightInd w:val="0"/>
        <w:spacing w:after="0" w:line="240" w:lineRule="auto"/>
        <w:rPr>
          <w:rFonts w:cs="Arial"/>
          <w:color w:val="000000"/>
          <w:sz w:val="18"/>
          <w:szCs w:val="18"/>
        </w:rPr>
      </w:pPr>
      <w:r w:rsidRPr="005B012A">
        <w:rPr>
          <w:rFonts w:cs="Arial"/>
          <w:i/>
          <w:color w:val="404040"/>
          <w:sz w:val="18"/>
          <w:szCs w:val="18"/>
        </w:rPr>
        <w:br/>
      </w:r>
      <w:r w:rsidRPr="005B012A">
        <w:rPr>
          <w:rFonts w:cs="Arial"/>
          <w:sz w:val="18"/>
          <w:szCs w:val="18"/>
        </w:rPr>
        <w:t>Robert Erlandsson, VD Cinteros</w:t>
      </w:r>
      <w:r w:rsidRPr="005B012A">
        <w:rPr>
          <w:rFonts w:cs="Arial"/>
          <w:sz w:val="18"/>
          <w:szCs w:val="18"/>
        </w:rPr>
        <w:br/>
        <w:t xml:space="preserve">Tel. 070-494 09 83, </w:t>
      </w:r>
      <w:hyperlink r:id="rId10" w:history="1">
        <w:r w:rsidRPr="005B012A">
          <w:rPr>
            <w:rStyle w:val="Hyperlnk"/>
            <w:rFonts w:cs="Arial"/>
            <w:sz w:val="18"/>
            <w:szCs w:val="18"/>
          </w:rPr>
          <w:t>robert.erlandsson@cinteros.se</w:t>
        </w:r>
      </w:hyperlink>
      <w:r w:rsidRPr="005B012A">
        <w:rPr>
          <w:rFonts w:cs="Arial"/>
          <w:sz w:val="18"/>
          <w:szCs w:val="18"/>
        </w:rPr>
        <w:br/>
      </w:r>
      <w:r w:rsidRPr="005B012A">
        <w:rPr>
          <w:rFonts w:cs="Arial"/>
          <w:b/>
          <w:bCs/>
          <w:sz w:val="18"/>
          <w:szCs w:val="18"/>
        </w:rPr>
        <w:br/>
      </w:r>
      <w:r w:rsidRPr="005B012A">
        <w:rPr>
          <w:rFonts w:cs="Arial"/>
          <w:color w:val="000000"/>
          <w:sz w:val="18"/>
          <w:szCs w:val="18"/>
        </w:rPr>
        <w:t>Roine Hangvar, Ekonomichef PRO</w:t>
      </w:r>
    </w:p>
    <w:p w:rsidR="00FE2206" w:rsidRPr="005B012A" w:rsidRDefault="00FE2206" w:rsidP="00FE2206">
      <w:pPr>
        <w:autoSpaceDE w:val="0"/>
        <w:autoSpaceDN w:val="0"/>
        <w:adjustRightInd w:val="0"/>
        <w:spacing w:after="0" w:line="240" w:lineRule="auto"/>
        <w:rPr>
          <w:rFonts w:cs="Arial"/>
          <w:color w:val="404040"/>
          <w:sz w:val="18"/>
          <w:szCs w:val="18"/>
        </w:rPr>
      </w:pPr>
      <w:r w:rsidRPr="005B012A">
        <w:rPr>
          <w:rFonts w:cs="Arial"/>
          <w:color w:val="000000"/>
          <w:sz w:val="18"/>
          <w:szCs w:val="18"/>
        </w:rPr>
        <w:t xml:space="preserve">Tel. 08-701 67 21, </w:t>
      </w:r>
      <w:hyperlink r:id="rId11" w:history="1">
        <w:r w:rsidRPr="005B012A">
          <w:rPr>
            <w:rStyle w:val="Hyperlnk"/>
            <w:rFonts w:cs="Arial"/>
            <w:sz w:val="18"/>
            <w:szCs w:val="18"/>
          </w:rPr>
          <w:t>roine.hangvar@pro.se</w:t>
        </w:r>
      </w:hyperlink>
    </w:p>
    <w:p w:rsidR="00FE2206" w:rsidRPr="005B012A" w:rsidRDefault="00FE2206" w:rsidP="00FE2206">
      <w:pPr>
        <w:spacing w:after="120"/>
        <w:rPr>
          <w:rFonts w:cs="Arial"/>
          <w:color w:val="404040"/>
        </w:rPr>
      </w:pPr>
    </w:p>
    <w:p w:rsidR="00FE2206" w:rsidRPr="005B012A" w:rsidRDefault="00FE2206" w:rsidP="00FE2206">
      <w:pPr>
        <w:spacing w:after="120"/>
        <w:rPr>
          <w:rFonts w:cs="Arial"/>
          <w:color w:val="555555"/>
          <w:sz w:val="16"/>
          <w:szCs w:val="16"/>
        </w:rPr>
      </w:pPr>
      <w:r w:rsidRPr="005B012A">
        <w:rPr>
          <w:rFonts w:cs="Arial"/>
          <w:color w:val="404040"/>
          <w:sz w:val="16"/>
          <w:szCs w:val="16"/>
        </w:rPr>
        <w:t>Om Cinteros:</w:t>
      </w:r>
      <w:r w:rsidRPr="005B012A">
        <w:rPr>
          <w:rFonts w:cs="Arial"/>
          <w:color w:val="404040"/>
          <w:sz w:val="16"/>
          <w:szCs w:val="16"/>
        </w:rPr>
        <w:br/>
      </w:r>
      <w:r w:rsidRPr="005B012A">
        <w:rPr>
          <w:rFonts w:cs="Arial"/>
          <w:color w:val="555555"/>
          <w:sz w:val="16"/>
          <w:szCs w:val="16"/>
        </w:rPr>
        <w:t>Cinteros skapar konkreta resultat genom att kombinera gedigen erfarenhet av verksamhetsutveckling och affärssystem med nytänkande och affärsmässighet. Cinteros förbättrar och effektiviserar våra kunders verksamhetsprocesser och stödsystem. Genom att basera våra lösningar på Microsoft Dynamics CRM kan kunderna arbeta effektivare och mer kundfokuserat. Cinteros är medlem i Microsofts President Club och utsedd till Årets Microsoft Dynamics CRM Partner i Sverige tre år i rad, 2010, 2011 och 2012.</w:t>
      </w:r>
    </w:p>
    <w:p w:rsidR="00FE2206" w:rsidRPr="005B012A" w:rsidRDefault="00FE2206" w:rsidP="00FE2206">
      <w:pPr>
        <w:spacing w:after="120"/>
        <w:rPr>
          <w:rFonts w:cs="Arial"/>
          <w:color w:val="555555"/>
          <w:sz w:val="16"/>
          <w:szCs w:val="16"/>
        </w:rPr>
      </w:pPr>
      <w:r w:rsidRPr="005B012A">
        <w:rPr>
          <w:rFonts w:cs="Arial"/>
          <w:color w:val="555555"/>
          <w:sz w:val="16"/>
          <w:szCs w:val="16"/>
        </w:rPr>
        <w:t>Om PRO:</w:t>
      </w:r>
      <w:r w:rsidRPr="005B012A">
        <w:rPr>
          <w:rFonts w:cs="Arial"/>
          <w:color w:val="555555"/>
          <w:sz w:val="16"/>
          <w:szCs w:val="16"/>
        </w:rPr>
        <w:br/>
        <w:t xml:space="preserve">PRO har i dagsläget ca 400 000 medlemmar, vilket gör dem till en av Sveriges största föreningar. Verksamheten baseras främst på att verka intressepolitiskt och att erbjuda pensionärer gemenskap, aktiviteter och fortbildning. PRO bedriver även folkhögskola i </w:t>
      </w:r>
      <w:proofErr w:type="spellStart"/>
      <w:r w:rsidRPr="005B012A">
        <w:rPr>
          <w:rFonts w:cs="Arial"/>
          <w:color w:val="555555"/>
          <w:sz w:val="16"/>
          <w:szCs w:val="16"/>
        </w:rPr>
        <w:t>Gysinge</w:t>
      </w:r>
      <w:proofErr w:type="spellEnd"/>
      <w:r w:rsidRPr="005B012A">
        <w:rPr>
          <w:rFonts w:cs="Arial"/>
          <w:color w:val="555555"/>
          <w:sz w:val="16"/>
          <w:szCs w:val="16"/>
        </w:rPr>
        <w:t>, Sandvikens kommun, omfattande knappt 5000 deltagarveckor per år. För ytterligare information om PROs verksamhet kan ni läsa på www.pro.se.</w:t>
      </w:r>
    </w:p>
    <w:sectPr w:rsidR="00FE2206" w:rsidRPr="005B012A" w:rsidSect="00091C67">
      <w:headerReference w:type="default" r:id="rId12"/>
      <w:footerReference w:type="default" r:id="rId13"/>
      <w:pgSz w:w="11900" w:h="16840"/>
      <w:pgMar w:top="1417" w:right="1361" w:bottom="1417" w:left="1304" w:header="680" w:footer="56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37A4" w:rsidRDefault="00AB37A4">
      <w:pPr>
        <w:spacing w:after="0" w:line="240" w:lineRule="auto"/>
      </w:pPr>
      <w:r>
        <w:separator/>
      </w:r>
    </w:p>
  </w:endnote>
  <w:endnote w:type="continuationSeparator" w:id="0">
    <w:p w:rsidR="00AB37A4" w:rsidRDefault="00AB37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2009" w:rsidRDefault="00FE2206" w:rsidP="00091C67">
    <w:pPr>
      <w:pStyle w:val="Sidfot"/>
      <w:ind w:left="-1191"/>
      <w:jc w:val="center"/>
    </w:pPr>
    <w:r>
      <w:rPr>
        <w:noProof/>
        <w:lang w:eastAsia="sv-SE"/>
      </w:rPr>
      <w:drawing>
        <wp:inline distT="0" distB="0" distL="0" distR="0" wp14:anchorId="732035F9" wp14:editId="7CDADCEB">
          <wp:extent cx="7349490" cy="941705"/>
          <wp:effectExtent l="0" t="0" r="3810" b="0"/>
          <wp:docPr id="1" name="Bild 1" descr="foo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9490" cy="94170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37A4" w:rsidRDefault="00AB37A4">
      <w:pPr>
        <w:spacing w:after="0" w:line="240" w:lineRule="auto"/>
      </w:pPr>
      <w:r>
        <w:separator/>
      </w:r>
    </w:p>
  </w:footnote>
  <w:footnote w:type="continuationSeparator" w:id="0">
    <w:p w:rsidR="00AB37A4" w:rsidRDefault="00AB37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60F3" w:rsidRDefault="00FE2206">
    <w:pPr>
      <w:pStyle w:val="Sidhuvud"/>
    </w:pPr>
    <w:r>
      <w:rPr>
        <w:noProof/>
        <w:lang w:eastAsia="sv-SE"/>
      </w:rPr>
      <w:drawing>
        <wp:anchor distT="0" distB="0" distL="114300" distR="114300" simplePos="0" relativeHeight="251657728" behindDoc="0" locked="0" layoutInCell="1" allowOverlap="1" wp14:anchorId="3E984873" wp14:editId="444FB91F">
          <wp:simplePos x="0" y="0"/>
          <wp:positionH relativeFrom="column">
            <wp:posOffset>3810</wp:posOffset>
          </wp:positionH>
          <wp:positionV relativeFrom="paragraph">
            <wp:posOffset>-361950</wp:posOffset>
          </wp:positionV>
          <wp:extent cx="5859780" cy="1021080"/>
          <wp:effectExtent l="0" t="0" r="7620" b="7620"/>
          <wp:wrapNone/>
          <wp:docPr id="2" name="Bild 1" descr="to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op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9780" cy="10210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B60F3" w:rsidRDefault="003B60F3">
    <w:pPr>
      <w:pStyle w:val="Sidhuvud"/>
    </w:pPr>
  </w:p>
  <w:p w:rsidR="003B60F3" w:rsidRDefault="003B60F3">
    <w:pPr>
      <w:pStyle w:val="Sidhuvud"/>
    </w:pPr>
  </w:p>
  <w:p w:rsidR="003B60F3" w:rsidRDefault="003B60F3">
    <w:pPr>
      <w:pStyle w:val="Sidhuvu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D1BCBBC2"/>
    <w:lvl w:ilvl="0">
      <w:start w:val="1"/>
      <w:numFmt w:val="decimal"/>
      <w:lvlText w:val="%1."/>
      <w:lvlJc w:val="left"/>
      <w:pPr>
        <w:tabs>
          <w:tab w:val="num" w:pos="1492"/>
        </w:tabs>
        <w:ind w:left="1492" w:hanging="360"/>
      </w:pPr>
    </w:lvl>
  </w:abstractNum>
  <w:abstractNum w:abstractNumId="1">
    <w:nsid w:val="FFFFFF80"/>
    <w:multiLevelType w:val="singleLevel"/>
    <w:tmpl w:val="F2ECFF4A"/>
    <w:lvl w:ilvl="0">
      <w:start w:val="1"/>
      <w:numFmt w:val="bullet"/>
      <w:lvlText w:val=""/>
      <w:lvlJc w:val="left"/>
      <w:pPr>
        <w:tabs>
          <w:tab w:val="num" w:pos="1492"/>
        </w:tabs>
        <w:ind w:left="1492" w:hanging="360"/>
      </w:pPr>
      <w:rPr>
        <w:rFonts w:ascii="Symbol" w:hAnsi="Symbol" w:hint="default"/>
      </w:rPr>
    </w:lvl>
  </w:abstractNum>
  <w:abstractNum w:abstractNumId="2">
    <w:nsid w:val="FFFFFF81"/>
    <w:multiLevelType w:val="singleLevel"/>
    <w:tmpl w:val="FF3C474A"/>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8480B438"/>
    <w:lvl w:ilvl="0">
      <w:start w:val="1"/>
      <w:numFmt w:val="bullet"/>
      <w:lvlText w:val=""/>
      <w:lvlJc w:val="left"/>
      <w:pPr>
        <w:tabs>
          <w:tab w:val="num" w:pos="926"/>
        </w:tabs>
        <w:ind w:left="926" w:hanging="360"/>
      </w:pPr>
      <w:rPr>
        <w:rFonts w:ascii="Symbol" w:hAnsi="Symbol" w:hint="default"/>
      </w:rPr>
    </w:lvl>
  </w:abstractNum>
  <w:abstractNum w:abstractNumId="4">
    <w:nsid w:val="495F7575"/>
    <w:multiLevelType w:val="hybridMultilevel"/>
    <w:tmpl w:val="68D4E40A"/>
    <w:lvl w:ilvl="0" w:tplc="300ED614">
      <w:start w:val="1400"/>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1304"/>
  <w:hyphenationZone w:val="425"/>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B44"/>
    <w:rsid w:val="00091C67"/>
    <w:rsid w:val="003B60F3"/>
    <w:rsid w:val="0040133B"/>
    <w:rsid w:val="00422009"/>
    <w:rsid w:val="005B012A"/>
    <w:rsid w:val="007A5C90"/>
    <w:rsid w:val="00921A03"/>
    <w:rsid w:val="00AB37A4"/>
    <w:rsid w:val="00AF4671"/>
    <w:rsid w:val="00CB3B44"/>
    <w:rsid w:val="00CD55B1"/>
    <w:rsid w:val="00EB3EB7"/>
    <w:rsid w:val="00FC358E"/>
    <w:rsid w:val="00FE2206"/>
  </w:rsids>
  <m:mathPr>
    <m:mathFont m:val="Cambria Math"/>
    <m:brkBin m:val="before"/>
    <m:brkBinSub m:val="--"/>
    <m:smallFrac m:val="0"/>
    <m:dispDef m:val="0"/>
    <m:lMargin m:val="0"/>
    <m:rMargin m:val="0"/>
    <m:defJc m:val="centerGroup"/>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5:chartTrackingRefBased/>
  <w15:docId w15:val="{FCC29186-239B-4ED7-8F7D-837D56B6F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4671"/>
    <w:pPr>
      <w:tabs>
        <w:tab w:val="left" w:pos="567"/>
        <w:tab w:val="left" w:pos="1701"/>
        <w:tab w:val="left" w:pos="2835"/>
        <w:tab w:val="left" w:pos="3969"/>
      </w:tabs>
      <w:spacing w:after="200" w:line="276" w:lineRule="auto"/>
    </w:pPr>
    <w:rPr>
      <w:rFonts w:ascii="Arial" w:hAnsi="Arial"/>
      <w:sz w:val="22"/>
      <w:szCs w:val="24"/>
      <w:lang w:eastAsia="en-US"/>
    </w:rPr>
  </w:style>
  <w:style w:type="paragraph" w:styleId="Rubrik1">
    <w:name w:val="heading 1"/>
    <w:basedOn w:val="Normal"/>
    <w:next w:val="Normal"/>
    <w:link w:val="Rubrik1Char"/>
    <w:uiPriority w:val="9"/>
    <w:qFormat/>
    <w:rsid w:val="00FC358E"/>
    <w:pPr>
      <w:keepNext/>
      <w:spacing w:before="240" w:after="60"/>
      <w:outlineLvl w:val="0"/>
    </w:pPr>
    <w:rPr>
      <w:rFonts w:eastAsia="Times New Roman"/>
      <w:b/>
      <w:bCs/>
      <w:kern w:val="32"/>
      <w:sz w:val="32"/>
      <w:szCs w:val="32"/>
    </w:rPr>
  </w:style>
  <w:style w:type="paragraph" w:styleId="Rubrik2">
    <w:name w:val="heading 2"/>
    <w:basedOn w:val="Normal"/>
    <w:next w:val="Normal"/>
    <w:link w:val="Rubrik2Char"/>
    <w:uiPriority w:val="9"/>
    <w:qFormat/>
    <w:rsid w:val="00FC358E"/>
    <w:pPr>
      <w:keepNext/>
      <w:spacing w:before="240" w:after="60"/>
      <w:outlineLvl w:val="1"/>
    </w:pPr>
    <w:rPr>
      <w:rFonts w:eastAsia="Times New Roman"/>
      <w:b/>
      <w:bCs/>
      <w:iCs/>
      <w:sz w:val="28"/>
      <w:szCs w:val="28"/>
    </w:rPr>
  </w:style>
  <w:style w:type="paragraph" w:styleId="Rubrik3">
    <w:name w:val="heading 3"/>
    <w:basedOn w:val="Normal"/>
    <w:next w:val="Normal"/>
    <w:link w:val="Rubrik3Char"/>
    <w:uiPriority w:val="9"/>
    <w:qFormat/>
    <w:rsid w:val="00FC358E"/>
    <w:pPr>
      <w:keepNext/>
      <w:spacing w:before="240" w:after="60"/>
      <w:outlineLvl w:val="2"/>
    </w:pPr>
    <w:rPr>
      <w:rFonts w:eastAsia="Times New Roman"/>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CB3B44"/>
    <w:pPr>
      <w:tabs>
        <w:tab w:val="center" w:pos="4536"/>
        <w:tab w:val="right" w:pos="9072"/>
      </w:tabs>
      <w:spacing w:after="0"/>
    </w:pPr>
  </w:style>
  <w:style w:type="character" w:customStyle="1" w:styleId="SidhuvudChar">
    <w:name w:val="Sidhuvud Char"/>
    <w:basedOn w:val="Standardstycketeckensnitt"/>
    <w:link w:val="Sidhuvud"/>
    <w:uiPriority w:val="99"/>
    <w:rsid w:val="00CB3B44"/>
  </w:style>
  <w:style w:type="paragraph" w:styleId="Sidfot">
    <w:name w:val="footer"/>
    <w:basedOn w:val="Normal"/>
    <w:link w:val="SidfotChar"/>
    <w:uiPriority w:val="99"/>
    <w:unhideWhenUsed/>
    <w:rsid w:val="00CB3B44"/>
    <w:pPr>
      <w:tabs>
        <w:tab w:val="center" w:pos="4536"/>
        <w:tab w:val="right" w:pos="9072"/>
      </w:tabs>
      <w:spacing w:after="0"/>
    </w:pPr>
  </w:style>
  <w:style w:type="character" w:customStyle="1" w:styleId="SidfotChar">
    <w:name w:val="Sidfot Char"/>
    <w:basedOn w:val="Standardstycketeckensnitt"/>
    <w:link w:val="Sidfot"/>
    <w:uiPriority w:val="99"/>
    <w:rsid w:val="00CB3B44"/>
  </w:style>
  <w:style w:type="character" w:customStyle="1" w:styleId="Rubrik2Char">
    <w:name w:val="Rubrik 2 Char"/>
    <w:basedOn w:val="Standardstycketeckensnitt"/>
    <w:link w:val="Rubrik2"/>
    <w:uiPriority w:val="9"/>
    <w:rsid w:val="00FC358E"/>
    <w:rPr>
      <w:rFonts w:ascii="Arial" w:eastAsia="Times New Roman" w:hAnsi="Arial" w:cs="Times New Roman"/>
      <w:b/>
      <w:bCs/>
      <w:iCs/>
      <w:sz w:val="28"/>
      <w:szCs w:val="28"/>
      <w:lang w:eastAsia="en-US"/>
    </w:rPr>
  </w:style>
  <w:style w:type="character" w:customStyle="1" w:styleId="Rubrik3Char">
    <w:name w:val="Rubrik 3 Char"/>
    <w:basedOn w:val="Standardstycketeckensnitt"/>
    <w:link w:val="Rubrik3"/>
    <w:uiPriority w:val="9"/>
    <w:rsid w:val="00FC358E"/>
    <w:rPr>
      <w:rFonts w:ascii="Arial" w:eastAsia="Times New Roman" w:hAnsi="Arial" w:cs="Times New Roman"/>
      <w:b/>
      <w:bCs/>
      <w:sz w:val="26"/>
      <w:szCs w:val="26"/>
      <w:lang w:eastAsia="en-US"/>
    </w:rPr>
  </w:style>
  <w:style w:type="character" w:customStyle="1" w:styleId="Rubrik1Char">
    <w:name w:val="Rubrik 1 Char"/>
    <w:basedOn w:val="Standardstycketeckensnitt"/>
    <w:link w:val="Rubrik1"/>
    <w:uiPriority w:val="9"/>
    <w:rsid w:val="00FC358E"/>
    <w:rPr>
      <w:rFonts w:ascii="Arial" w:eastAsia="Times New Roman" w:hAnsi="Arial" w:cs="Times New Roman"/>
      <w:b/>
      <w:bCs/>
      <w:kern w:val="32"/>
      <w:sz w:val="32"/>
      <w:szCs w:val="32"/>
      <w:lang w:eastAsia="en-US"/>
    </w:rPr>
  </w:style>
  <w:style w:type="paragraph" w:styleId="Liststycke">
    <w:name w:val="List Paragraph"/>
    <w:basedOn w:val="Normal"/>
    <w:uiPriority w:val="34"/>
    <w:qFormat/>
    <w:rsid w:val="00FE2206"/>
    <w:pPr>
      <w:tabs>
        <w:tab w:val="clear" w:pos="567"/>
        <w:tab w:val="clear" w:pos="1701"/>
        <w:tab w:val="clear" w:pos="2835"/>
        <w:tab w:val="clear" w:pos="3969"/>
      </w:tabs>
      <w:ind w:left="720"/>
      <w:contextualSpacing/>
    </w:pPr>
    <w:rPr>
      <w:rFonts w:ascii="Calibri" w:eastAsia="Calibri" w:hAnsi="Calibri"/>
      <w:szCs w:val="22"/>
    </w:rPr>
  </w:style>
  <w:style w:type="paragraph" w:styleId="Ingetavstnd">
    <w:name w:val="No Spacing"/>
    <w:uiPriority w:val="1"/>
    <w:qFormat/>
    <w:rsid w:val="00FE2206"/>
    <w:rPr>
      <w:rFonts w:ascii="Calibri" w:eastAsia="Calibri" w:hAnsi="Calibri"/>
      <w:sz w:val="22"/>
      <w:szCs w:val="22"/>
      <w:lang w:eastAsia="en-US"/>
    </w:rPr>
  </w:style>
  <w:style w:type="character" w:styleId="Hyperlnk">
    <w:name w:val="Hyperlink"/>
    <w:uiPriority w:val="99"/>
    <w:unhideWhenUsed/>
    <w:rsid w:val="00FE2206"/>
    <w:rPr>
      <w:strike w:val="0"/>
      <w:dstrike w:val="0"/>
      <w:color w:val="3D9BBC"/>
      <w:u w:val="none"/>
      <w:effect w:val="none"/>
    </w:rPr>
  </w:style>
  <w:style w:type="character" w:customStyle="1" w:styleId="st1">
    <w:name w:val="st1"/>
    <w:rsid w:val="00FE2206"/>
  </w:style>
  <w:style w:type="paragraph" w:customStyle="1" w:styleId="s7">
    <w:name w:val="s7"/>
    <w:basedOn w:val="Normal"/>
    <w:rsid w:val="005B012A"/>
    <w:pPr>
      <w:tabs>
        <w:tab w:val="clear" w:pos="567"/>
        <w:tab w:val="clear" w:pos="1701"/>
        <w:tab w:val="clear" w:pos="2835"/>
        <w:tab w:val="clear" w:pos="3969"/>
      </w:tabs>
      <w:spacing w:before="100" w:beforeAutospacing="1" w:after="100" w:afterAutospacing="1" w:line="240" w:lineRule="auto"/>
    </w:pPr>
    <w:rPr>
      <w:rFonts w:ascii="Times New Roman" w:eastAsiaTheme="minorHAnsi" w:hAnsi="Times New Roman"/>
      <w:sz w:val="24"/>
      <w:lang w:eastAsia="sv-SE"/>
    </w:rPr>
  </w:style>
  <w:style w:type="character" w:customStyle="1" w:styleId="s11">
    <w:name w:val="s11"/>
    <w:basedOn w:val="Standardstycketeckensnitt"/>
    <w:rsid w:val="005B01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664426">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oine.hangvar@pro.s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mailto:robert.erlandsson@cinteros.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23E1011F5E1546A5DB75EE86E32258" ma:contentTypeVersion="1" ma:contentTypeDescription="Create a new document." ma:contentTypeScope="" ma:versionID="277576973e0afa7a200bb35bbc3f1df6">
  <xsd:schema xmlns:xsd="http://www.w3.org/2001/XMLSchema" xmlns:xs="http://www.w3.org/2001/XMLSchema" xmlns:p="http://schemas.microsoft.com/office/2006/metadata/properties" xmlns:ns3="bcdee4a1-3880-4ead-a423-e168424804a3" targetNamespace="http://schemas.microsoft.com/office/2006/metadata/properties" ma:root="true" ma:fieldsID="151f3b2a2ea103407d91c6b81220d047" ns3:_="">
    <xsd:import namespace="bcdee4a1-3880-4ead-a423-e168424804a3"/>
    <xsd:element name="properties">
      <xsd:complexType>
        <xsd:sequence>
          <xsd:element name="documentManagement">
            <xsd:complexType>
              <xsd:all>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dee4a1-3880-4ead-a423-e168424804a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5FF13B-1041-4268-A08F-E23858ACAD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dee4a1-3880-4ead-a423-e168424804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792A29-E260-42D3-8E1F-EFD1BED10FE1}">
  <ds:schemaRefs>
    <ds:schemaRef ds:uri="http://schemas.microsoft.com/sharepoint/v3/contenttype/forms"/>
  </ds:schemaRefs>
</ds:datastoreItem>
</file>

<file path=customXml/itemProps3.xml><?xml version="1.0" encoding="utf-8"?>
<ds:datastoreItem xmlns:ds="http://schemas.openxmlformats.org/officeDocument/2006/customXml" ds:itemID="{23CD3298-F1FC-421D-8A6B-998304240ABA}">
  <ds:schemaRefs>
    <ds:schemaRef ds:uri="bcdee4a1-3880-4ead-a423-e168424804a3"/>
    <ds:schemaRef ds:uri="http://purl.org/dc/elements/1.1/"/>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2061</Characters>
  <Application>Microsoft Office Word</Application>
  <DocSecurity>4</DocSecurity>
  <Lines>17</Lines>
  <Paragraphs>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Attraction</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Ellinor Rylander</dc:creator>
  <cp:keywords/>
  <cp:lastModifiedBy>Ellinor Rylander</cp:lastModifiedBy>
  <cp:revision>2</cp:revision>
  <cp:lastPrinted>2010-12-15T08:42:00Z</cp:lastPrinted>
  <dcterms:created xsi:type="dcterms:W3CDTF">2014-02-12T08:05:00Z</dcterms:created>
  <dcterms:modified xsi:type="dcterms:W3CDTF">2014-02-12T08:05:00Z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0x0101006D23E1011F5E1546A5DB75EE86E32258</vt:lpwstr>
  </property>
</Properties>
</file>