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32C2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Style w:val="Sterk"/>
          <w:rFonts w:asciiTheme="minorHAnsi" w:hAnsiTheme="minorHAnsi" w:cstheme="minorHAnsi"/>
          <w:color w:val="242424"/>
          <w:sz w:val="32"/>
          <w:szCs w:val="32"/>
        </w:rPr>
      </w:pPr>
      <w:bookmarkStart w:id="0" w:name="_GoBack"/>
      <w:r w:rsidRPr="00D91869">
        <w:rPr>
          <w:rStyle w:val="Sterk"/>
          <w:rFonts w:asciiTheme="minorHAnsi" w:hAnsiTheme="minorHAnsi" w:cstheme="minorHAnsi"/>
          <w:color w:val="242424"/>
          <w:sz w:val="32"/>
          <w:szCs w:val="32"/>
        </w:rPr>
        <w:t xml:space="preserve">Elkjøp vil tette det digitale gapet: Deler ut 500 000 kroner </w:t>
      </w:r>
    </w:p>
    <w:bookmarkEnd w:id="0"/>
    <w:p w14:paraId="25EC1737" w14:textId="77777777" w:rsidR="00BE78E8" w:rsidRPr="00D91869" w:rsidRDefault="00BE78E8" w:rsidP="00BE78E8">
      <w:pPr>
        <w:rPr>
          <w:rFonts w:cstheme="minorHAnsi"/>
          <w:b/>
          <w:bCs/>
        </w:rPr>
      </w:pPr>
      <w:r w:rsidRPr="00D91869">
        <w:rPr>
          <w:rFonts w:cstheme="minorHAnsi"/>
          <w:b/>
          <w:bCs/>
        </w:rPr>
        <w:t>Tilgangen til e</w:t>
      </w:r>
      <w:r w:rsidRPr="00D91869">
        <w:rPr>
          <w:rFonts w:cstheme="minorHAnsi"/>
          <w:b/>
          <w:bCs/>
        </w:rPr>
        <w:t>lektronikk som gjør livene våre enklere</w:t>
      </w:r>
      <w:r w:rsidRPr="00D91869">
        <w:rPr>
          <w:rFonts w:cstheme="minorHAnsi"/>
          <w:b/>
          <w:bCs/>
        </w:rPr>
        <w:t xml:space="preserve"> blir stadig større</w:t>
      </w:r>
      <w:r w:rsidRPr="00D91869">
        <w:rPr>
          <w:rFonts w:cstheme="minorHAnsi"/>
          <w:b/>
          <w:bCs/>
        </w:rPr>
        <w:t xml:space="preserve">. Men parallelt med en teknologisk utvikling i rekordfart, er det flere som faller utenfor. </w:t>
      </w:r>
      <w:r w:rsidRPr="00D91869">
        <w:rPr>
          <w:rFonts w:cstheme="minorHAnsi"/>
          <w:b/>
          <w:bCs/>
        </w:rPr>
        <w:t>Det jobber Elkjøp for å gjøre noe med.</w:t>
      </w:r>
    </w:p>
    <w:p w14:paraId="6D43718B" w14:textId="77777777" w:rsidR="00C14314" w:rsidRPr="00D91869" w:rsidRDefault="00BE78E8" w:rsidP="00BE78E8">
      <w:pPr>
        <w:rPr>
          <w:rFonts w:cstheme="minorHAnsi"/>
        </w:rPr>
      </w:pPr>
      <w:r w:rsidRPr="00D91869">
        <w:rPr>
          <w:rFonts w:cstheme="minorHAnsi"/>
        </w:rPr>
        <w:t>Elkjøpfondet som ble lansert i 2017</w:t>
      </w:r>
      <w:r w:rsidR="00D91869">
        <w:rPr>
          <w:rFonts w:cstheme="minorHAnsi"/>
        </w:rPr>
        <w:t xml:space="preserve">, </w:t>
      </w:r>
      <w:r w:rsidRPr="00D91869">
        <w:rPr>
          <w:rFonts w:cstheme="minorHAnsi"/>
        </w:rPr>
        <w:t xml:space="preserve">hjelper foreninger og organisasjoner som jobber for å </w:t>
      </w:r>
      <w:r w:rsidR="00C14314" w:rsidRPr="00D91869">
        <w:rPr>
          <w:rFonts w:cstheme="minorHAnsi"/>
        </w:rPr>
        <w:t>bekjempe teknologisk utenforskap.</w:t>
      </w:r>
    </w:p>
    <w:p w14:paraId="4F67D629" w14:textId="77777777" w:rsidR="00CD5A0C" w:rsidRPr="00D91869" w:rsidRDefault="00D91869" w:rsidP="00D91869">
      <w:pPr>
        <w:rPr>
          <w:rFonts w:cstheme="minorHAnsi"/>
        </w:rPr>
      </w:pPr>
      <w:r w:rsidRPr="00D91869">
        <w:rPr>
          <w:rFonts w:cstheme="minorHAnsi"/>
          <w:color w:val="333333"/>
          <w:shd w:val="clear" w:color="auto" w:fill="FFFFFF"/>
        </w:rPr>
        <w:t>-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CD5A0C" w:rsidRPr="00D91869">
        <w:rPr>
          <w:rFonts w:cstheme="minorHAnsi"/>
          <w:color w:val="333333"/>
          <w:shd w:val="clear" w:color="auto" w:fill="FFFFFF"/>
        </w:rPr>
        <w:t xml:space="preserve">Det er </w:t>
      </w:r>
      <w:r w:rsidRPr="00D91869">
        <w:rPr>
          <w:rFonts w:cstheme="minorHAnsi"/>
          <w:color w:val="333333"/>
          <w:shd w:val="clear" w:color="auto" w:fill="FFFFFF"/>
        </w:rPr>
        <w:t xml:space="preserve">mange som </w:t>
      </w:r>
      <w:r w:rsidR="00CD5A0C" w:rsidRPr="00D91869">
        <w:rPr>
          <w:rFonts w:cstheme="minorHAnsi"/>
          <w:color w:val="333333"/>
          <w:shd w:val="clear" w:color="auto" w:fill="FFFFFF"/>
        </w:rPr>
        <w:t>ikke har tilgang på det mange av oss tenker på som hverdagsteknologi</w:t>
      </w:r>
      <w:r w:rsidRPr="00D91869">
        <w:rPr>
          <w:rFonts w:cstheme="minorHAnsi"/>
          <w:color w:val="333333"/>
          <w:shd w:val="clear" w:color="auto" w:fill="FFFFFF"/>
        </w:rPr>
        <w:t xml:space="preserve">. Det har vi et brennende ønske om å gjøre noe med, </w:t>
      </w:r>
      <w:r w:rsidRPr="00D91869">
        <w:rPr>
          <w:rFonts w:cstheme="minorHAnsi"/>
        </w:rPr>
        <w:t>sier Madeleine Schøyen Bergly, kommunikasjonssjef i Elkjøp</w:t>
      </w:r>
      <w:r w:rsidRPr="00D91869">
        <w:rPr>
          <w:rFonts w:cstheme="minorHAnsi"/>
        </w:rPr>
        <w:t xml:space="preserve"> Norge</w:t>
      </w:r>
      <w:r w:rsidRPr="00D91869">
        <w:rPr>
          <w:rFonts w:cstheme="minorHAnsi"/>
        </w:rPr>
        <w:t>.</w:t>
      </w:r>
    </w:p>
    <w:p w14:paraId="5D8FB5B0" w14:textId="77777777" w:rsidR="00D91869" w:rsidRPr="00D91869" w:rsidRDefault="00D91869" w:rsidP="00BE78E8">
      <w:pPr>
        <w:rPr>
          <w:rFonts w:cstheme="minorHAnsi"/>
        </w:rPr>
      </w:pPr>
      <w:r w:rsidRPr="00D91869">
        <w:rPr>
          <w:rFonts w:cstheme="minorHAnsi"/>
        </w:rPr>
        <w:t xml:space="preserve">Elkjøpfondet har allerede støttet flere og er nå i gang med en ny søknadsrunde som går over hele sommeren. </w:t>
      </w:r>
    </w:p>
    <w:p w14:paraId="6D3A161F" w14:textId="77777777" w:rsidR="00BE78E8" w:rsidRPr="00D91869" w:rsidRDefault="00BE78E8" w:rsidP="00BE78E8">
      <w:pPr>
        <w:rPr>
          <w:rFonts w:cstheme="minorHAnsi"/>
        </w:rPr>
      </w:pPr>
      <w:r w:rsidRPr="00D91869">
        <w:rPr>
          <w:rFonts w:cstheme="minorHAnsi"/>
        </w:rPr>
        <w:t xml:space="preserve">– Røde Kors har mottatt støtte for sitt viktige arbeid med å drive opplæring i digitale verktøy for eldre gjennom prosjektet «Digital senior», forteller Bergly. </w:t>
      </w:r>
      <w:r w:rsidR="00D91869" w:rsidRPr="00D91869">
        <w:rPr>
          <w:rFonts w:cstheme="minorHAnsi"/>
        </w:rPr>
        <w:br/>
      </w:r>
      <w:r w:rsidRPr="00D91869">
        <w:rPr>
          <w:rFonts w:cstheme="minorHAnsi"/>
        </w:rPr>
        <w:t>Eksempler på andre prosjekter Elkjøpfondet har støttet er «Nettverk etter soning», som hjelper tidligere innsatte i fengsel til å møte den digitale hverdagen, og interessegruppen ISE som jobber for at flere synshemmede skal få opplæring i hvordan de kan bruke teknologi i hverdagen</w:t>
      </w:r>
      <w:r w:rsidR="00D91869" w:rsidRPr="00D91869">
        <w:rPr>
          <w:rFonts w:cstheme="minorHAnsi"/>
        </w:rPr>
        <w:t>.</w:t>
      </w:r>
    </w:p>
    <w:p w14:paraId="686FA6C2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Fonts w:asciiTheme="minorHAnsi" w:hAnsiTheme="minorHAnsi" w:cstheme="minorHAnsi"/>
          <w:b/>
          <w:bCs/>
          <w:color w:val="242424"/>
          <w:sz w:val="22"/>
          <w:szCs w:val="22"/>
        </w:rPr>
        <w:br/>
      </w:r>
      <w:r w:rsidRPr="00D91869">
        <w:rPr>
          <w:rStyle w:val="Sterk"/>
          <w:rFonts w:asciiTheme="minorHAnsi" w:hAnsiTheme="minorHAnsi" w:cstheme="minorHAnsi"/>
          <w:color w:val="242424"/>
          <w:sz w:val="22"/>
          <w:szCs w:val="22"/>
        </w:rPr>
        <w:t>Mange syns det er vanskelig å følge med i utviklingen</w:t>
      </w:r>
    </w:p>
    <w:p w14:paraId="1E5D584A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Fonts w:asciiTheme="minorHAnsi" w:hAnsiTheme="minorHAnsi" w:cstheme="minorHAnsi"/>
          <w:color w:val="242424"/>
          <w:sz w:val="22"/>
          <w:szCs w:val="22"/>
        </w:rPr>
        <w:t xml:space="preserve">Elkjøp har, i samarbeid med analysebyrået </w:t>
      </w:r>
      <w:proofErr w:type="spellStart"/>
      <w:r w:rsidRPr="00D91869">
        <w:rPr>
          <w:rFonts w:asciiTheme="minorHAnsi" w:hAnsiTheme="minorHAnsi" w:cstheme="minorHAnsi"/>
          <w:color w:val="242424"/>
          <w:sz w:val="22"/>
          <w:szCs w:val="22"/>
        </w:rPr>
        <w:t>YouGov</w:t>
      </w:r>
      <w:proofErr w:type="spellEnd"/>
      <w:r w:rsidRPr="00D91869">
        <w:rPr>
          <w:rFonts w:asciiTheme="minorHAnsi" w:hAnsiTheme="minorHAnsi" w:cstheme="minorHAnsi"/>
          <w:color w:val="242424"/>
          <w:sz w:val="22"/>
          <w:szCs w:val="22"/>
        </w:rPr>
        <w:t>, gjennomført en stor nordisk undersøkelse om folks forhold til teknologi. Denne viser blant annet at én av tre i Norden mener det er vanskelig å henge med i den teknologiske utviklingen. Én av fem sier de har produkter hjemme som de ikke vet hvordan fungerer og 820 000 nordmenn har lave IKT-ferdigheter.</w:t>
      </w:r>
    </w:p>
    <w:p w14:paraId="7E10D35D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Fonts w:asciiTheme="minorHAnsi" w:hAnsiTheme="minorHAnsi" w:cstheme="minorHAnsi"/>
          <w:color w:val="242424"/>
          <w:sz w:val="22"/>
          <w:szCs w:val="22"/>
        </w:rPr>
        <w:t>Undersøkelsen viser også at eldre føler teknologien løper ifra dem, barn fra vanskeligstilte familier har ikke teknologien som trengs for å følge med jevnaldrende og mennesker med funksjonshemninger sliter med å ta i bruk teknologi som ikke er tilpasset dem.</w:t>
      </w:r>
    </w:p>
    <w:p w14:paraId="668997BC" w14:textId="77777777" w:rsidR="00D91869" w:rsidRPr="00D91869" w:rsidRDefault="00D91869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Fonts w:asciiTheme="minorHAnsi" w:hAnsiTheme="minorHAnsi" w:cstheme="minorHAnsi"/>
          <w:sz w:val="22"/>
          <w:szCs w:val="22"/>
        </w:rPr>
        <w:t>– Hvis Elkjøp selger produkter som folk ikke forstår, er det vårt ansvar å legge til rette for at folk får den hjelpen og kunnskapen de trenger,</w:t>
      </w:r>
      <w:r w:rsidRPr="00D91869">
        <w:rPr>
          <w:rFonts w:asciiTheme="minorHAnsi" w:hAnsiTheme="minorHAnsi" w:cstheme="minorHAnsi"/>
          <w:sz w:val="22"/>
          <w:szCs w:val="22"/>
        </w:rPr>
        <w:t xml:space="preserve"> sier Madeleine.</w:t>
      </w:r>
    </w:p>
    <w:p w14:paraId="478EF85D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Style w:val="Sterk"/>
          <w:rFonts w:asciiTheme="minorHAnsi" w:hAnsiTheme="minorHAnsi" w:cstheme="minorHAnsi"/>
          <w:color w:val="242424"/>
          <w:sz w:val="22"/>
          <w:szCs w:val="22"/>
        </w:rPr>
        <w:t>Lokalt eierskap</w:t>
      </w:r>
    </w:p>
    <w:p w14:paraId="52DAE54B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Fonts w:asciiTheme="minorHAnsi" w:hAnsiTheme="minorHAnsi" w:cstheme="minorHAnsi"/>
          <w:color w:val="242424"/>
          <w:sz w:val="22"/>
          <w:szCs w:val="22"/>
        </w:rPr>
        <w:t xml:space="preserve">Elkjøpfondet drives sentralt, men ifølge </w:t>
      </w:r>
      <w:proofErr w:type="spellStart"/>
      <w:r w:rsidRPr="00D91869">
        <w:rPr>
          <w:rFonts w:asciiTheme="minorHAnsi" w:hAnsiTheme="minorHAnsi" w:cstheme="minorHAnsi"/>
          <w:color w:val="242424"/>
          <w:sz w:val="22"/>
          <w:szCs w:val="22"/>
        </w:rPr>
        <w:t>elektronikkjeden</w:t>
      </w:r>
      <w:proofErr w:type="spellEnd"/>
      <w:r w:rsidRPr="00D91869">
        <w:rPr>
          <w:rFonts w:asciiTheme="minorHAnsi" w:hAnsiTheme="minorHAnsi" w:cstheme="minorHAnsi"/>
          <w:color w:val="242424"/>
          <w:sz w:val="22"/>
          <w:szCs w:val="22"/>
        </w:rPr>
        <w:t xml:space="preserve"> hadde det ikke vært mulig å finne så mange gode formål uten det interne og lokale engasjementet.</w:t>
      </w:r>
    </w:p>
    <w:p w14:paraId="329B6276" w14:textId="77777777" w:rsidR="00BE78E8" w:rsidRPr="00D91869" w:rsidRDefault="00BE78E8" w:rsidP="00BE78E8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D91869">
        <w:rPr>
          <w:rFonts w:asciiTheme="minorHAnsi" w:hAnsiTheme="minorHAnsi" w:cstheme="minorHAnsi"/>
          <w:color w:val="242424"/>
          <w:sz w:val="22"/>
          <w:szCs w:val="22"/>
        </w:rPr>
        <w:t xml:space="preserve">- Da vi startet Elkjøpfondet i 2017, var det kun </w:t>
      </w:r>
      <w:proofErr w:type="spellStart"/>
      <w:r w:rsidRPr="00D91869">
        <w:rPr>
          <w:rFonts w:asciiTheme="minorHAnsi" w:hAnsiTheme="minorHAnsi" w:cstheme="minorHAnsi"/>
          <w:color w:val="242424"/>
          <w:sz w:val="22"/>
          <w:szCs w:val="22"/>
        </w:rPr>
        <w:t>Elkjøpere</w:t>
      </w:r>
      <w:proofErr w:type="spellEnd"/>
      <w:r w:rsidRPr="00D91869">
        <w:rPr>
          <w:rFonts w:asciiTheme="minorHAnsi" w:hAnsiTheme="minorHAnsi" w:cstheme="minorHAnsi"/>
          <w:color w:val="242424"/>
          <w:sz w:val="22"/>
          <w:szCs w:val="22"/>
        </w:rPr>
        <w:t xml:space="preserve"> som kunne foreslå hvem som skulle få midler, men høsten 2018 åpnet vi for eksterne søknader. Dette ga oss en mulighet til å se hvordan vi på best mulig måte kunne drifte det interne prosjektet et hakk videre</w:t>
      </w:r>
      <w:r w:rsidR="00D91869" w:rsidRPr="00D91869">
        <w:rPr>
          <w:rFonts w:asciiTheme="minorHAnsi" w:hAnsiTheme="minorHAnsi" w:cstheme="minorHAnsi"/>
          <w:color w:val="242424"/>
          <w:sz w:val="22"/>
          <w:szCs w:val="22"/>
        </w:rPr>
        <w:t xml:space="preserve">, avslutter Madeleine Schøyen Bergly. </w:t>
      </w:r>
    </w:p>
    <w:p w14:paraId="0E1D1825" w14:textId="77777777" w:rsidR="00BE78E8" w:rsidRPr="00D91869" w:rsidRDefault="00D91869">
      <w:pPr>
        <w:rPr>
          <w:rFonts w:cstheme="minorHAnsi"/>
        </w:rPr>
      </w:pPr>
      <w:hyperlink r:id="rId5" w:history="1">
        <w:r w:rsidRPr="00D91869">
          <w:rPr>
            <w:rStyle w:val="Hyperkobling"/>
            <w:rFonts w:cstheme="minorHAnsi"/>
          </w:rPr>
          <w:t>Les mer om Elkjøpfondet og søk støtte her.</w:t>
        </w:r>
      </w:hyperlink>
    </w:p>
    <w:sectPr w:rsidR="00BE78E8" w:rsidRPr="00D9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C19"/>
    <w:multiLevelType w:val="hybridMultilevel"/>
    <w:tmpl w:val="D1A2E066"/>
    <w:lvl w:ilvl="0" w:tplc="426C79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5637"/>
    <w:multiLevelType w:val="hybridMultilevel"/>
    <w:tmpl w:val="BEEE5ABA"/>
    <w:lvl w:ilvl="0" w:tplc="5972D2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8"/>
    <w:rsid w:val="00BE78E8"/>
    <w:rsid w:val="00C14314"/>
    <w:rsid w:val="00CD5A0C"/>
    <w:rsid w:val="00D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177D"/>
  <w15:chartTrackingRefBased/>
  <w15:docId w15:val="{414A2376-2AE1-4F60-805C-E691E9D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E78E8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E78E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E78E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9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kjop.no/cms/elkjop/fond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Schøyen Bergly</dc:creator>
  <cp:keywords/>
  <dc:description/>
  <cp:lastModifiedBy>Madeleine Schøyen Bergly</cp:lastModifiedBy>
  <cp:revision>1</cp:revision>
  <dcterms:created xsi:type="dcterms:W3CDTF">2019-06-28T10:08:00Z</dcterms:created>
  <dcterms:modified xsi:type="dcterms:W3CDTF">2019-06-28T10:48:00Z</dcterms:modified>
</cp:coreProperties>
</file>