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D5" w:rsidRPr="00557788" w:rsidRDefault="00E24A7E" w:rsidP="001878D5">
      <w:pPr>
        <w:rPr>
          <w:lang w:eastAsia="ja-JP"/>
        </w:rPr>
      </w:pPr>
      <w:r>
        <w:rPr>
          <w:noProof/>
          <w:lang w:eastAsia="pt-PT"/>
        </w:rPr>
        <w:drawing>
          <wp:anchor distT="0" distB="0" distL="114300" distR="114300" simplePos="0" relativeHeight="251658240"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8D5" w:rsidRPr="00557788" w:rsidRDefault="001878D5" w:rsidP="001878D5">
      <w:pPr>
        <w:pStyle w:val="Cabealho"/>
        <w:rPr>
          <w:iCs/>
          <w:sz w:val="32"/>
          <w:szCs w:val="32"/>
        </w:rPr>
      </w:pPr>
      <w:proofErr w:type="spellStart"/>
      <w:r>
        <w:rPr>
          <w:rFonts w:ascii="Helvetica" w:hAnsi="Helvetica"/>
          <w:sz w:val="32"/>
        </w:rPr>
        <w:t>Press</w:t>
      </w:r>
      <w:proofErr w:type="spellEnd"/>
      <w:r>
        <w:rPr>
          <w:rFonts w:ascii="Helvetica" w:hAnsi="Helvetica"/>
          <w:sz w:val="32"/>
        </w:rPr>
        <w:t xml:space="preserve"> </w:t>
      </w:r>
      <w:proofErr w:type="spellStart"/>
      <w:r>
        <w:rPr>
          <w:rFonts w:ascii="Helvetica" w:hAnsi="Helvetica"/>
          <w:sz w:val="32"/>
        </w:rPr>
        <w:t>Release</w:t>
      </w:r>
      <w:proofErr w:type="spellEnd"/>
    </w:p>
    <w:p w:rsidR="001878D5" w:rsidRPr="00557788" w:rsidRDefault="001B49DF" w:rsidP="001878D5">
      <w:pPr>
        <w:pStyle w:val="Cabealho"/>
        <w:rPr>
          <w:rFonts w:ascii="Verdana" w:hAnsi="Verdana"/>
          <w:b/>
          <w:color w:val="808080"/>
          <w:sz w:val="22"/>
        </w:rPr>
      </w:pPr>
      <w:r>
        <w:rPr>
          <w:rFonts w:ascii="Verdana" w:hAnsi="Verdana"/>
          <w:b/>
          <w:color w:val="808080"/>
          <w:sz w:val="22"/>
        </w:rPr>
        <w:t xml:space="preserve">1 </w:t>
      </w:r>
      <w:proofErr w:type="gramStart"/>
      <w:r w:rsidR="00364DE1">
        <w:rPr>
          <w:rFonts w:ascii="Verdana" w:hAnsi="Verdana"/>
          <w:b/>
          <w:color w:val="808080"/>
          <w:sz w:val="22"/>
        </w:rPr>
        <w:t>de</w:t>
      </w:r>
      <w:proofErr w:type="gramEnd"/>
      <w:r w:rsidR="00364DE1">
        <w:rPr>
          <w:rFonts w:ascii="Verdana" w:hAnsi="Verdana"/>
          <w:b/>
          <w:color w:val="808080"/>
          <w:sz w:val="22"/>
        </w:rPr>
        <w:t xml:space="preserve"> </w:t>
      </w:r>
      <w:proofErr w:type="spellStart"/>
      <w:r>
        <w:rPr>
          <w:rFonts w:ascii="Verdana" w:hAnsi="Verdana"/>
          <w:b/>
          <w:color w:val="808080"/>
          <w:sz w:val="22"/>
        </w:rPr>
        <w:t>setembro</w:t>
      </w:r>
      <w:proofErr w:type="spellEnd"/>
      <w:r>
        <w:rPr>
          <w:rFonts w:ascii="Verdana" w:hAnsi="Verdana"/>
          <w:b/>
          <w:color w:val="808080"/>
          <w:sz w:val="22"/>
        </w:rPr>
        <w:t xml:space="preserve"> </w:t>
      </w:r>
      <w:r w:rsidR="00364DE1">
        <w:rPr>
          <w:rFonts w:ascii="Verdana" w:hAnsi="Verdana"/>
          <w:b/>
          <w:color w:val="808080"/>
          <w:sz w:val="22"/>
        </w:rPr>
        <w:t xml:space="preserve">de </w:t>
      </w:r>
      <w:r>
        <w:rPr>
          <w:rFonts w:ascii="Verdana" w:hAnsi="Verdana"/>
          <w:b/>
          <w:color w:val="808080"/>
          <w:sz w:val="22"/>
        </w:rPr>
        <w:t>2016</w:t>
      </w:r>
    </w:p>
    <w:p w:rsidR="00B23C1C" w:rsidRPr="00557788" w:rsidRDefault="00B23C1C" w:rsidP="001878D5">
      <w:pPr>
        <w:pStyle w:val="Cabealho"/>
        <w:rPr>
          <w:rFonts w:ascii="Verdana" w:hAnsi="Verdana"/>
          <w:b/>
          <w:color w:val="808080"/>
          <w:sz w:val="22"/>
        </w:rPr>
      </w:pPr>
    </w:p>
    <w:p w:rsidR="001B49DF" w:rsidRPr="00557788" w:rsidRDefault="001B49DF" w:rsidP="001878D5">
      <w:pPr>
        <w:pStyle w:val="Cabealho"/>
        <w:rPr>
          <w:rFonts w:ascii="Verdana" w:hAnsi="Verdana"/>
          <w:b/>
          <w:color w:val="808080"/>
          <w:sz w:val="22"/>
        </w:rPr>
      </w:pPr>
    </w:p>
    <w:p w:rsidR="00CD63F4" w:rsidRPr="00557788" w:rsidRDefault="00E90F14" w:rsidP="00962CF9">
      <w:pPr>
        <w:jc w:val="center"/>
        <w:rPr>
          <w:rFonts w:ascii="Verdana" w:hAnsi="Verdana"/>
          <w:b/>
          <w:bCs/>
          <w:iCs/>
          <w:sz w:val="40"/>
          <w:szCs w:val="40"/>
          <w:lang w:eastAsia="ja-JP"/>
        </w:rPr>
      </w:pPr>
      <w:r>
        <w:rPr>
          <w:rFonts w:ascii="Verdana" w:hAnsi="Verdana"/>
          <w:b/>
          <w:sz w:val="40"/>
        </w:rPr>
        <w:t>Um som de excelência</w:t>
      </w:r>
    </w:p>
    <w:p w:rsidR="00B02E2E" w:rsidRPr="00557788" w:rsidRDefault="00F0348B" w:rsidP="00B02E2E">
      <w:pPr>
        <w:ind w:left="720" w:hanging="720"/>
        <w:jc w:val="center"/>
        <w:rPr>
          <w:rFonts w:ascii="Verdana" w:hAnsi="Verdana"/>
          <w:b/>
          <w:bCs/>
          <w:iCs/>
          <w:sz w:val="28"/>
          <w:szCs w:val="24"/>
          <w:lang w:eastAsia="ja-JP"/>
        </w:rPr>
      </w:pPr>
      <w:r>
        <w:rPr>
          <w:rFonts w:ascii="Verdana" w:hAnsi="Verdana"/>
          <w:b/>
          <w:sz w:val="28"/>
        </w:rPr>
        <w:t xml:space="preserve">A Sony desafia os limites com a derradeira </w:t>
      </w:r>
    </w:p>
    <w:p w:rsidR="00740BC1" w:rsidRPr="00557788" w:rsidRDefault="00A86939" w:rsidP="00B02E2E">
      <w:pPr>
        <w:ind w:left="720" w:hanging="720"/>
        <w:jc w:val="center"/>
        <w:rPr>
          <w:rFonts w:ascii="Verdana" w:hAnsi="Verdana"/>
          <w:b/>
          <w:bCs/>
          <w:iCs/>
          <w:sz w:val="28"/>
          <w:szCs w:val="24"/>
          <w:lang w:eastAsia="ja-JP"/>
        </w:rPr>
      </w:pPr>
      <w:proofErr w:type="gramStart"/>
      <w:r>
        <w:rPr>
          <w:rFonts w:ascii="Verdana" w:hAnsi="Verdana"/>
          <w:b/>
          <w:sz w:val="28"/>
        </w:rPr>
        <w:t>gama</w:t>
      </w:r>
      <w:proofErr w:type="gramEnd"/>
      <w:r>
        <w:rPr>
          <w:rFonts w:ascii="Verdana" w:hAnsi="Verdana"/>
          <w:b/>
          <w:sz w:val="28"/>
        </w:rPr>
        <w:t xml:space="preserve"> de áudio da "Série </w:t>
      </w:r>
      <w:proofErr w:type="spellStart"/>
      <w:r>
        <w:rPr>
          <w:rFonts w:ascii="Verdana" w:hAnsi="Verdana"/>
          <w:b/>
          <w:sz w:val="28"/>
        </w:rPr>
        <w:t>Signature</w:t>
      </w:r>
      <w:proofErr w:type="spellEnd"/>
      <w:r>
        <w:rPr>
          <w:rFonts w:ascii="Verdana" w:hAnsi="Verdana"/>
          <w:b/>
          <w:sz w:val="28"/>
        </w:rPr>
        <w:t xml:space="preserve">" </w:t>
      </w:r>
    </w:p>
    <w:p w:rsidR="00991AED" w:rsidRPr="00557788" w:rsidRDefault="00991AED" w:rsidP="00991AED">
      <w:pPr>
        <w:ind w:left="720"/>
        <w:rPr>
          <w:rFonts w:ascii="Verdana" w:hAnsi="Verdana"/>
          <w:b/>
          <w:bCs/>
          <w:iCs/>
          <w:szCs w:val="24"/>
          <w:lang w:eastAsia="ja-JP"/>
        </w:rPr>
      </w:pPr>
    </w:p>
    <w:p w:rsidR="00A86939" w:rsidRPr="00557788" w:rsidRDefault="00A86939" w:rsidP="00B02E2E">
      <w:pPr>
        <w:numPr>
          <w:ilvl w:val="0"/>
          <w:numId w:val="27"/>
        </w:numPr>
        <w:ind w:left="851" w:hanging="851"/>
        <w:rPr>
          <w:rFonts w:ascii="Verdana" w:hAnsi="Verdana"/>
          <w:b/>
          <w:bCs/>
          <w:iCs/>
          <w:szCs w:val="24"/>
          <w:lang w:eastAsia="ja-JP"/>
        </w:rPr>
      </w:pPr>
      <w:r>
        <w:rPr>
          <w:rFonts w:ascii="Verdana" w:hAnsi="Verdana"/>
          <w:b/>
        </w:rPr>
        <w:t>Composta por auscultadores de áudio puro, Walkman® e um amplificador para auscultadores</w:t>
      </w:r>
    </w:p>
    <w:p w:rsidR="00991AED" w:rsidRPr="00557788" w:rsidRDefault="00A86939" w:rsidP="00B02E2E">
      <w:pPr>
        <w:numPr>
          <w:ilvl w:val="0"/>
          <w:numId w:val="27"/>
        </w:numPr>
        <w:ind w:left="851" w:hanging="851"/>
        <w:rPr>
          <w:rFonts w:ascii="Verdana" w:hAnsi="Verdana"/>
          <w:b/>
          <w:bCs/>
          <w:iCs/>
          <w:szCs w:val="24"/>
          <w:lang w:eastAsia="ja-JP"/>
        </w:rPr>
      </w:pPr>
      <w:r>
        <w:rPr>
          <w:rFonts w:ascii="Verdana" w:hAnsi="Verdana"/>
          <w:b/>
        </w:rPr>
        <w:t>Oferta de uma qualidade de som excecional com Áudio de Alta Resolução</w:t>
      </w:r>
    </w:p>
    <w:p w:rsidR="00B52D8E" w:rsidRPr="00557788" w:rsidRDefault="00AA35D9" w:rsidP="00B02E2E">
      <w:pPr>
        <w:numPr>
          <w:ilvl w:val="0"/>
          <w:numId w:val="27"/>
        </w:numPr>
        <w:ind w:left="851" w:hanging="851"/>
        <w:rPr>
          <w:rFonts w:ascii="Verdana" w:hAnsi="Verdana"/>
          <w:b/>
          <w:bCs/>
          <w:iCs/>
          <w:szCs w:val="24"/>
          <w:lang w:eastAsia="ja-JP"/>
        </w:rPr>
      </w:pPr>
      <w:r>
        <w:rPr>
          <w:rFonts w:ascii="Verdana" w:hAnsi="Verdana"/>
          <w:b/>
        </w:rPr>
        <w:t>Concebida com uma meticulosa atenção aos detalhes e materiais da mais alta qualidade</w:t>
      </w:r>
    </w:p>
    <w:p w:rsidR="00B52D8E" w:rsidRPr="00557788" w:rsidRDefault="00B52D8E" w:rsidP="00991AED">
      <w:pPr>
        <w:ind w:left="720"/>
        <w:rPr>
          <w:rFonts w:ascii="Verdana" w:hAnsi="Verdana"/>
          <w:b/>
          <w:bCs/>
          <w:iCs/>
          <w:szCs w:val="24"/>
          <w:lang w:eastAsia="ja-JP"/>
        </w:rPr>
      </w:pPr>
    </w:p>
    <w:p w:rsidR="00D33A0F" w:rsidRPr="00557788" w:rsidRDefault="0094242E" w:rsidP="00123A95">
      <w:pPr>
        <w:jc w:val="both"/>
        <w:rPr>
          <w:rFonts w:ascii="Verdana" w:hAnsi="Verdana"/>
          <w:bCs/>
          <w:sz w:val="22"/>
          <w:szCs w:val="22"/>
        </w:rPr>
      </w:pPr>
      <w:r>
        <w:rPr>
          <w:rFonts w:ascii="Verdana" w:hAnsi="Verdana"/>
          <w:sz w:val="22"/>
        </w:rPr>
        <w:t xml:space="preserve">A </w:t>
      </w:r>
      <w:r w:rsidRPr="00152F8C">
        <w:rPr>
          <w:rFonts w:ascii="Verdana" w:hAnsi="Verdana"/>
          <w:sz w:val="22"/>
        </w:rPr>
        <w:t>"</w:t>
      </w:r>
      <w:hyperlink r:id="rId10" w:history="1">
        <w:r w:rsidRPr="003D7AA4">
          <w:rPr>
            <w:rStyle w:val="Hiperligao"/>
            <w:rFonts w:ascii="Verdana" w:hAnsi="Verdana"/>
            <w:sz w:val="22"/>
          </w:rPr>
          <w:t xml:space="preserve">Série </w:t>
        </w:r>
        <w:proofErr w:type="spellStart"/>
        <w:r w:rsidRPr="003D7AA4">
          <w:rPr>
            <w:rStyle w:val="Hiperligao"/>
            <w:rFonts w:ascii="Verdana" w:hAnsi="Verdana"/>
            <w:sz w:val="22"/>
          </w:rPr>
          <w:t>Signature</w:t>
        </w:r>
        <w:proofErr w:type="spellEnd"/>
        <w:r w:rsidRPr="003D7AA4">
          <w:rPr>
            <w:rStyle w:val="Hiperligao"/>
            <w:rFonts w:ascii="Verdana" w:hAnsi="Verdana"/>
            <w:sz w:val="22"/>
          </w:rPr>
          <w:t>"</w:t>
        </w:r>
      </w:hyperlink>
      <w:r>
        <w:rPr>
          <w:rFonts w:ascii="Verdana" w:hAnsi="Verdana"/>
          <w:sz w:val="22"/>
        </w:rPr>
        <w:t xml:space="preserve"> apresenta a excelência de engenharia em áudio da Sony, tendo sido especialmente concebida para oferecer a derradeira experiência de som. Ideal para relaxar e desfrutar das suas músicas favoritas. Concebidos para se complementarem mutuamente enquanto "Série </w:t>
      </w:r>
      <w:proofErr w:type="spellStart"/>
      <w:r>
        <w:rPr>
          <w:rFonts w:ascii="Verdana" w:hAnsi="Verdana"/>
          <w:sz w:val="22"/>
        </w:rPr>
        <w:t>Signature</w:t>
      </w:r>
      <w:proofErr w:type="spellEnd"/>
      <w:r>
        <w:rPr>
          <w:rFonts w:ascii="Verdana" w:hAnsi="Verdana"/>
          <w:sz w:val="22"/>
        </w:rPr>
        <w:t xml:space="preserve">", estes </w:t>
      </w:r>
      <w:hyperlink r:id="rId11" w:history="1">
        <w:r w:rsidRPr="008E3045">
          <w:rPr>
            <w:rStyle w:val="Hiperligao"/>
            <w:rFonts w:ascii="Verdana" w:hAnsi="Verdana"/>
            <w:sz w:val="22"/>
          </w:rPr>
          <w:t>auscultadores,</w:t>
        </w:r>
      </w:hyperlink>
      <w:r>
        <w:rPr>
          <w:rFonts w:ascii="Verdana" w:hAnsi="Verdana"/>
          <w:sz w:val="22"/>
        </w:rPr>
        <w:t xml:space="preserve"> </w:t>
      </w:r>
      <w:hyperlink r:id="rId12" w:history="1">
        <w:r w:rsidRPr="003B1C50">
          <w:rPr>
            <w:rStyle w:val="Hiperligao"/>
            <w:rFonts w:ascii="Verdana" w:hAnsi="Verdana"/>
            <w:sz w:val="22"/>
          </w:rPr>
          <w:t>Walkman®</w:t>
        </w:r>
      </w:hyperlink>
      <w:r>
        <w:rPr>
          <w:rFonts w:ascii="Verdana" w:hAnsi="Verdana"/>
          <w:sz w:val="22"/>
        </w:rPr>
        <w:t xml:space="preserve"> e amplificador oferecem a máxima qualidade de som aos seus ouvidos. </w:t>
      </w:r>
    </w:p>
    <w:p w:rsidR="003E4DE2" w:rsidRPr="00557788" w:rsidRDefault="003E4DE2" w:rsidP="00123A95">
      <w:pPr>
        <w:jc w:val="both"/>
        <w:rPr>
          <w:rFonts w:ascii="Verdana" w:hAnsi="Verdana"/>
          <w:bCs/>
          <w:sz w:val="22"/>
          <w:szCs w:val="22"/>
        </w:rPr>
      </w:pPr>
    </w:p>
    <w:p w:rsidR="00D33A0F" w:rsidRPr="00557788" w:rsidRDefault="00B02E2E" w:rsidP="00D33A0F">
      <w:pPr>
        <w:jc w:val="both"/>
        <w:rPr>
          <w:rFonts w:ascii="Verdana" w:hAnsi="Verdana"/>
          <w:bCs/>
          <w:sz w:val="22"/>
          <w:szCs w:val="22"/>
        </w:rPr>
      </w:pPr>
      <w:r>
        <w:rPr>
          <w:rFonts w:ascii="Verdana" w:hAnsi="Verdana"/>
          <w:sz w:val="22"/>
        </w:rPr>
        <w:t>Para comemorar o seu 70.º aniversário, a Sony analisou, em retrospetiva, a sua prestigiada herança de produtos áudio, incluindo o célebre Walkman</w:t>
      </w:r>
      <w:r w:rsidRPr="00186187">
        <w:rPr>
          <w:rFonts w:ascii="Verdana" w:hAnsi="Verdana"/>
          <w:sz w:val="22"/>
        </w:rPr>
        <w:t>®.</w:t>
      </w:r>
      <w:r>
        <w:rPr>
          <w:rFonts w:ascii="Verdana" w:hAnsi="Verdana"/>
          <w:sz w:val="22"/>
        </w:rPr>
        <w:t xml:space="preserve"> Utilizando a mais recente tecnologia, as nossas equipas de </w:t>
      </w:r>
      <w:proofErr w:type="gramStart"/>
      <w:r>
        <w:rPr>
          <w:rFonts w:ascii="Verdana" w:hAnsi="Verdana"/>
          <w:sz w:val="22"/>
        </w:rPr>
        <w:t>design</w:t>
      </w:r>
      <w:proofErr w:type="gramEnd"/>
      <w:r>
        <w:rPr>
          <w:rFonts w:ascii="Verdana" w:hAnsi="Verdana"/>
          <w:sz w:val="22"/>
        </w:rPr>
        <w:t xml:space="preserve"> e engenharia conceberam esta série para lhe oferecer a máxima qualidade e um som áudio puro - é esta a referência </w:t>
      </w:r>
      <w:r>
        <w:rPr>
          <w:rFonts w:ascii="Verdana" w:hAnsi="Verdana" w:hint="eastAsia"/>
          <w:sz w:val="22"/>
        </w:rPr>
        <w:t xml:space="preserve">da </w:t>
      </w:r>
      <w:r>
        <w:rPr>
          <w:rFonts w:ascii="Verdana" w:hAnsi="Verdana"/>
          <w:sz w:val="22"/>
        </w:rPr>
        <w:t>Sony</w:t>
      </w:r>
      <w:r>
        <w:rPr>
          <w:rFonts w:ascii="Verdana" w:hAnsi="Verdana" w:hint="eastAsia"/>
          <w:sz w:val="22"/>
        </w:rPr>
        <w:t xml:space="preserve"> para a melhor qualidade de </w:t>
      </w:r>
      <w:r w:rsidR="00186187">
        <w:rPr>
          <w:rFonts w:ascii="Verdana" w:hAnsi="Verdana"/>
          <w:sz w:val="22"/>
        </w:rPr>
        <w:t>som.</w:t>
      </w:r>
      <w:r>
        <w:rPr>
          <w:rFonts w:ascii="Verdana" w:hAnsi="Verdana"/>
          <w:sz w:val="22"/>
        </w:rPr>
        <w:t xml:space="preserve"> Com capacidade de </w:t>
      </w:r>
      <w:hyperlink r:id="rId13" w:history="1">
        <w:r w:rsidRPr="00D04862">
          <w:rPr>
            <w:rStyle w:val="Hiperligao"/>
            <w:rFonts w:ascii="Verdana" w:hAnsi="Verdana"/>
            <w:sz w:val="22"/>
          </w:rPr>
          <w:t>Áudio de Alta Resolução</w:t>
        </w:r>
      </w:hyperlink>
      <w:r>
        <w:rPr>
          <w:rFonts w:ascii="Verdana" w:hAnsi="Verdana"/>
          <w:sz w:val="22"/>
        </w:rPr>
        <w:t xml:space="preserve"> e uma convergência inovadora entre as tecnologias analógicas e digitais superiores, o melhor lugar da casa será, certamente, o seu graças à sua "Série </w:t>
      </w:r>
      <w:proofErr w:type="spellStart"/>
      <w:r>
        <w:rPr>
          <w:rFonts w:ascii="Verdana" w:hAnsi="Verdana"/>
          <w:sz w:val="22"/>
        </w:rPr>
        <w:t>Signature</w:t>
      </w:r>
      <w:proofErr w:type="spellEnd"/>
      <w:r>
        <w:rPr>
          <w:rFonts w:ascii="Verdana" w:hAnsi="Verdana"/>
          <w:sz w:val="22"/>
        </w:rPr>
        <w:t>".</w:t>
      </w:r>
    </w:p>
    <w:p w:rsidR="001B779F" w:rsidRPr="00557788" w:rsidRDefault="001B779F" w:rsidP="00E85370">
      <w:pPr>
        <w:jc w:val="both"/>
        <w:rPr>
          <w:rFonts w:ascii="Verdana" w:hAnsi="Verdana"/>
          <w:bCs/>
          <w:sz w:val="22"/>
          <w:szCs w:val="22"/>
        </w:rPr>
      </w:pPr>
    </w:p>
    <w:p w:rsidR="001B779F" w:rsidRPr="00557788" w:rsidRDefault="00E85370" w:rsidP="00E85370">
      <w:pPr>
        <w:jc w:val="both"/>
        <w:rPr>
          <w:rFonts w:ascii="Verdana" w:hAnsi="Verdana"/>
          <w:bCs/>
          <w:sz w:val="22"/>
          <w:szCs w:val="22"/>
        </w:rPr>
      </w:pPr>
      <w:r>
        <w:rPr>
          <w:rFonts w:ascii="Verdana" w:hAnsi="Verdana"/>
          <w:sz w:val="22"/>
        </w:rPr>
        <w:lastRenderedPageBreak/>
        <w:t xml:space="preserve">Esta série de produtos áudio transmite fielmente o empenho </w:t>
      </w:r>
      <w:proofErr w:type="gramStart"/>
      <w:r>
        <w:rPr>
          <w:rFonts w:ascii="Verdana" w:hAnsi="Verdana"/>
          <w:sz w:val="22"/>
        </w:rPr>
        <w:t>de alma e coração</w:t>
      </w:r>
      <w:proofErr w:type="gramEnd"/>
      <w:r>
        <w:rPr>
          <w:rFonts w:ascii="Verdana" w:hAnsi="Verdana"/>
          <w:sz w:val="22"/>
        </w:rPr>
        <w:t xml:space="preserve"> dos artistas na criação das suas </w:t>
      </w:r>
      <w:r>
        <w:rPr>
          <w:rFonts w:ascii="Verdana" w:hAnsi="Verdana" w:hint="eastAsia"/>
          <w:sz w:val="22"/>
        </w:rPr>
        <w:t>músicas</w:t>
      </w:r>
      <w:r>
        <w:rPr>
          <w:rFonts w:ascii="Verdana" w:hAnsi="Verdana"/>
          <w:sz w:val="22"/>
        </w:rPr>
        <w:t xml:space="preserve">, desde a sublime ressonância de uma orquestra até à paixão transbordante de um concerto ao vivo. Juntos, elevam o som a um nível totalmente novo, transfigurando a experiência dos </w:t>
      </w:r>
      <w:r w:rsidR="00186187">
        <w:rPr>
          <w:rFonts w:ascii="Verdana" w:hAnsi="Verdana"/>
          <w:sz w:val="22"/>
        </w:rPr>
        <w:t>auscultadores do</w:t>
      </w:r>
      <w:r>
        <w:rPr>
          <w:rFonts w:ascii="Verdana" w:hAnsi="Verdana"/>
          <w:sz w:val="22"/>
        </w:rPr>
        <w:t xml:space="preserve"> "ouvir" para o "sentir".</w:t>
      </w:r>
    </w:p>
    <w:p w:rsidR="001B779F" w:rsidRPr="00557788" w:rsidRDefault="001B779F" w:rsidP="00D33A0F">
      <w:pPr>
        <w:jc w:val="both"/>
        <w:rPr>
          <w:rFonts w:ascii="Verdana" w:hAnsi="Verdana"/>
          <w:bCs/>
          <w:sz w:val="22"/>
          <w:szCs w:val="22"/>
        </w:rPr>
      </w:pPr>
    </w:p>
    <w:p w:rsidR="00E85370" w:rsidRPr="00557788" w:rsidRDefault="001B779F" w:rsidP="00E85370">
      <w:pPr>
        <w:pStyle w:val="Textodecomentrio"/>
        <w:jc w:val="both"/>
        <w:rPr>
          <w:rFonts w:ascii="Verdana" w:hAnsi="Verdana"/>
          <w:bCs/>
          <w:sz w:val="22"/>
          <w:szCs w:val="22"/>
        </w:rPr>
      </w:pPr>
      <w:r>
        <w:rPr>
          <w:rFonts w:ascii="Verdana" w:hAnsi="Verdana" w:hint="eastAsia"/>
          <w:sz w:val="22"/>
        </w:rPr>
        <w:t xml:space="preserve">Todos os produtos da "Série </w:t>
      </w:r>
      <w:proofErr w:type="spellStart"/>
      <w:r>
        <w:rPr>
          <w:rFonts w:ascii="Verdana" w:hAnsi="Verdana" w:hint="eastAsia"/>
          <w:sz w:val="22"/>
        </w:rPr>
        <w:t>Signature</w:t>
      </w:r>
      <w:proofErr w:type="spellEnd"/>
      <w:r>
        <w:rPr>
          <w:rFonts w:ascii="Verdana" w:hAnsi="Verdana" w:hint="eastAsia"/>
          <w:sz w:val="22"/>
        </w:rPr>
        <w:t>"</w:t>
      </w:r>
      <w:r>
        <w:rPr>
          <w:rFonts w:ascii="Verdana" w:hAnsi="Verdana"/>
          <w:sz w:val="22"/>
        </w:rPr>
        <w:t xml:space="preserve"> têm</w:t>
      </w:r>
      <w:r>
        <w:rPr>
          <w:rFonts w:ascii="Verdana" w:hAnsi="Verdana" w:hint="eastAsia"/>
          <w:sz w:val="22"/>
        </w:rPr>
        <w:t xml:space="preserve"> </w:t>
      </w:r>
      <w:r>
        <w:rPr>
          <w:rFonts w:ascii="Verdana" w:hAnsi="Verdana"/>
          <w:sz w:val="22"/>
        </w:rPr>
        <w:t>por base</w:t>
      </w:r>
      <w:r>
        <w:rPr>
          <w:rFonts w:ascii="Verdana" w:hAnsi="Verdana" w:hint="eastAsia"/>
          <w:sz w:val="22"/>
        </w:rPr>
        <w:t xml:space="preserve"> a</w:t>
      </w:r>
      <w:r>
        <w:rPr>
          <w:rFonts w:ascii="Verdana" w:hAnsi="Verdana"/>
          <w:sz w:val="22"/>
        </w:rPr>
        <w:t xml:space="preserve"> nova</w:t>
      </w:r>
      <w:r>
        <w:rPr>
          <w:rFonts w:ascii="Verdana" w:hAnsi="Verdana" w:hint="eastAsia"/>
          <w:sz w:val="22"/>
        </w:rPr>
        <w:t xml:space="preserve"> ligação </w:t>
      </w:r>
      <w:r>
        <w:rPr>
          <w:rFonts w:ascii="Verdana" w:hAnsi="Verdana"/>
          <w:sz w:val="22"/>
        </w:rPr>
        <w:t>balanceada</w:t>
      </w:r>
      <w:r>
        <w:rPr>
          <w:rFonts w:ascii="Verdana" w:hAnsi="Verdana" w:hint="eastAsia"/>
          <w:sz w:val="22"/>
        </w:rPr>
        <w:t xml:space="preserve"> padronizada </w:t>
      </w:r>
      <w:r>
        <w:rPr>
          <w:rFonts w:ascii="Verdana" w:hAnsi="Verdana" w:hint="eastAsia"/>
          <w:sz w:val="22"/>
        </w:rPr>
        <w:t>φ</w:t>
      </w:r>
      <w:r>
        <w:rPr>
          <w:rFonts w:ascii="Verdana" w:hAnsi="Verdana" w:hint="eastAsia"/>
          <w:sz w:val="22"/>
        </w:rPr>
        <w:t>4,4 mm.</w:t>
      </w:r>
      <w:r>
        <w:rPr>
          <w:rFonts w:ascii="Verdana" w:hAnsi="Verdana"/>
          <w:sz w:val="22"/>
        </w:rPr>
        <w:t xml:space="preserve"> A Sony continua a sua busca pelos materiais e estruturas mais inovadores para a reprodução do melhor som possível, seguindo uma abordagem não convencional do </w:t>
      </w:r>
      <w:proofErr w:type="gramStart"/>
      <w:r>
        <w:rPr>
          <w:rFonts w:ascii="Verdana" w:hAnsi="Verdana"/>
          <w:sz w:val="22"/>
        </w:rPr>
        <w:t>design</w:t>
      </w:r>
      <w:proofErr w:type="gramEnd"/>
      <w:r>
        <w:rPr>
          <w:rFonts w:ascii="Verdana" w:hAnsi="Verdana"/>
          <w:sz w:val="22"/>
        </w:rPr>
        <w:t xml:space="preserve">. As formas orgânicas visíveis em cada detalhe refletem um </w:t>
      </w:r>
      <w:proofErr w:type="gramStart"/>
      <w:r>
        <w:rPr>
          <w:rFonts w:ascii="Verdana" w:hAnsi="Verdana"/>
          <w:sz w:val="22"/>
        </w:rPr>
        <w:t>design</w:t>
      </w:r>
      <w:proofErr w:type="gramEnd"/>
      <w:r>
        <w:rPr>
          <w:rFonts w:ascii="Verdana" w:hAnsi="Verdana"/>
          <w:sz w:val="22"/>
        </w:rPr>
        <w:t xml:space="preserve"> baseado nas leis da física, para criar uma qualidade de áudio superior; além disso, todos os materiais foram selecionados com base nos princípios no </w:t>
      </w:r>
      <w:proofErr w:type="gramStart"/>
      <w:r>
        <w:rPr>
          <w:rFonts w:ascii="Verdana" w:hAnsi="Verdana"/>
          <w:sz w:val="22"/>
        </w:rPr>
        <w:t>design</w:t>
      </w:r>
      <w:proofErr w:type="gramEnd"/>
      <w:r>
        <w:rPr>
          <w:rFonts w:ascii="Verdana" w:hAnsi="Verdana"/>
          <w:sz w:val="22"/>
        </w:rPr>
        <w:t xml:space="preserve"> acústico.</w:t>
      </w:r>
    </w:p>
    <w:p w:rsidR="00976ECA" w:rsidRPr="00557788" w:rsidRDefault="00976ECA" w:rsidP="00D33A0F">
      <w:pPr>
        <w:jc w:val="both"/>
        <w:rPr>
          <w:rFonts w:ascii="Verdana" w:hAnsi="Verdana"/>
          <w:bCs/>
          <w:sz w:val="22"/>
          <w:szCs w:val="22"/>
        </w:rPr>
      </w:pPr>
    </w:p>
    <w:p w:rsidR="00D33A0F" w:rsidRPr="00557788" w:rsidRDefault="00EE637D" w:rsidP="00D33A0F">
      <w:pPr>
        <w:jc w:val="both"/>
        <w:rPr>
          <w:rFonts w:ascii="Verdana" w:hAnsi="Verdana"/>
          <w:b/>
          <w:bCs/>
          <w:sz w:val="22"/>
          <w:szCs w:val="22"/>
        </w:rPr>
      </w:pPr>
      <w:r>
        <w:rPr>
          <w:rFonts w:ascii="Verdana" w:hAnsi="Verdana"/>
          <w:b/>
          <w:sz w:val="22"/>
        </w:rPr>
        <w:t xml:space="preserve">Atmosfera e detalhes musicais </w:t>
      </w:r>
    </w:p>
    <w:p w:rsidR="00D33A0F" w:rsidRPr="00557788" w:rsidRDefault="00935B11" w:rsidP="00D33A0F">
      <w:pPr>
        <w:jc w:val="both"/>
        <w:rPr>
          <w:rFonts w:ascii="Verdana" w:hAnsi="Verdana"/>
          <w:bCs/>
          <w:sz w:val="22"/>
          <w:szCs w:val="22"/>
        </w:rPr>
      </w:pPr>
      <w:r>
        <w:rPr>
          <w:rFonts w:ascii="Verdana" w:hAnsi="Verdana"/>
          <w:sz w:val="22"/>
        </w:rPr>
        <w:t xml:space="preserve">Os auscultadores MDR-Z1R dispõem de uma gama de frequência ampla que oferece a excelência de um ambiente sonoro natural e aberto de até 120 kHz de reprodução em Áudio de Alta Resolução. O diafragma HD de 70 mm aumenta o espaço sonoro para criar sons naturais, com um fluxo de ar controlado e ondas planas. </w:t>
      </w:r>
    </w:p>
    <w:p w:rsidR="00D33A0F" w:rsidRPr="00557788" w:rsidRDefault="00D33A0F" w:rsidP="00D33A0F">
      <w:pPr>
        <w:jc w:val="both"/>
        <w:rPr>
          <w:rFonts w:ascii="Verdana" w:hAnsi="Verdana"/>
          <w:bCs/>
          <w:sz w:val="22"/>
          <w:szCs w:val="22"/>
        </w:rPr>
      </w:pPr>
    </w:p>
    <w:p w:rsidR="00E85370" w:rsidRPr="00557788" w:rsidRDefault="00E85370" w:rsidP="00711570">
      <w:pPr>
        <w:jc w:val="both"/>
        <w:rPr>
          <w:rFonts w:ascii="Verdana" w:hAnsi="Verdana"/>
          <w:bCs/>
          <w:sz w:val="22"/>
          <w:szCs w:val="22"/>
        </w:rPr>
      </w:pPr>
      <w:r>
        <w:rPr>
          <w:rFonts w:ascii="Verdana" w:hAnsi="Verdana"/>
          <w:sz w:val="22"/>
        </w:rPr>
        <w:t xml:space="preserve">Desenvolvidos exclusivamente com os melhores materiais e produzidos </w:t>
      </w:r>
      <w:r>
        <w:rPr>
          <w:rFonts w:ascii="Verdana" w:hAnsi="Verdana" w:hint="eastAsia"/>
          <w:sz w:val="22"/>
        </w:rPr>
        <w:t>pelos melhores artesãos</w:t>
      </w:r>
      <w:r>
        <w:rPr>
          <w:rFonts w:ascii="Verdana" w:hAnsi="Verdana"/>
          <w:sz w:val="22"/>
        </w:rPr>
        <w:t xml:space="preserve">, para a derradeira experiência sonora, estes auscultadores só poderiam ser produzidos no Japão. O novo </w:t>
      </w:r>
      <w:proofErr w:type="gramStart"/>
      <w:r>
        <w:rPr>
          <w:rFonts w:ascii="Verdana" w:hAnsi="Verdana"/>
          <w:sz w:val="22"/>
        </w:rPr>
        <w:t>design</w:t>
      </w:r>
      <w:proofErr w:type="gramEnd"/>
      <w:r>
        <w:rPr>
          <w:rFonts w:ascii="Verdana" w:hAnsi="Verdana"/>
          <w:sz w:val="22"/>
        </w:rPr>
        <w:t xml:space="preserve"> do padrão tipo </w:t>
      </w:r>
      <w:proofErr w:type="spellStart"/>
      <w:r>
        <w:rPr>
          <w:rFonts w:ascii="Verdana" w:hAnsi="Verdana"/>
          <w:sz w:val="22"/>
        </w:rPr>
        <w:t>Fibonacci</w:t>
      </w:r>
      <w:proofErr w:type="spellEnd"/>
      <w:r>
        <w:rPr>
          <w:rFonts w:ascii="Verdana" w:hAnsi="Verdana"/>
          <w:sz w:val="22"/>
        </w:rPr>
        <w:t xml:space="preserve"> da grelha foi inspirado na sequência </w:t>
      </w:r>
      <w:proofErr w:type="spellStart"/>
      <w:r>
        <w:rPr>
          <w:rFonts w:ascii="Verdana" w:hAnsi="Verdana"/>
          <w:sz w:val="22"/>
        </w:rPr>
        <w:t>Fibonacci</w:t>
      </w:r>
      <w:proofErr w:type="spellEnd"/>
      <w:r>
        <w:rPr>
          <w:rFonts w:ascii="Verdana" w:hAnsi="Verdana"/>
          <w:sz w:val="22"/>
        </w:rPr>
        <w:t xml:space="preserve"> encontrada na natureza</w:t>
      </w:r>
      <w:r>
        <w:rPr>
          <w:rStyle w:val="Refdenotaderodap"/>
          <w:rFonts w:ascii="Verdana" w:hAnsi="Verdana"/>
          <w:sz w:val="22"/>
        </w:rPr>
        <w:footnoteReference w:id="1"/>
      </w:r>
      <w:r>
        <w:rPr>
          <w:rFonts w:ascii="Verdana" w:hAnsi="Verdana"/>
          <w:sz w:val="22"/>
        </w:rPr>
        <w:t xml:space="preserve">. Com uma abertura equalizada para garantir uma coloração mínima do som e uma reprodução fiel das fontes de Áudio de Alta Resolução. Graças à sua estrutura isenta de ressonâncias para a eliminação de quaisquer ressonâncias desnecessárias, o som oferece uma atmosfera real e detalhes ricos, tornando estes auscultadores no acessório ideal para quando tem de ficar até mais tarde na biblioteca. </w:t>
      </w:r>
    </w:p>
    <w:p w:rsidR="00E82463" w:rsidRPr="00557788" w:rsidRDefault="00E82463" w:rsidP="00711570">
      <w:pPr>
        <w:jc w:val="both"/>
        <w:rPr>
          <w:rFonts w:ascii="Verdana" w:hAnsi="Verdana"/>
          <w:bCs/>
          <w:sz w:val="22"/>
          <w:szCs w:val="22"/>
        </w:rPr>
      </w:pPr>
    </w:p>
    <w:p w:rsidR="003A517B" w:rsidRPr="00557788" w:rsidRDefault="00EE35A1" w:rsidP="00711570">
      <w:pPr>
        <w:jc w:val="both"/>
        <w:rPr>
          <w:rFonts w:ascii="Verdana" w:hAnsi="Verdana"/>
          <w:bCs/>
          <w:sz w:val="22"/>
          <w:szCs w:val="22"/>
        </w:rPr>
      </w:pPr>
      <w:r>
        <w:rPr>
          <w:rFonts w:ascii="Verdana" w:hAnsi="Verdana"/>
          <w:sz w:val="22"/>
        </w:rPr>
        <w:t xml:space="preserve">Estes auscultadores exclusivos oferecem uma qualidade luxuosa em cada componente, desde as almofadas ergonómicas em pele genuína e a banda para a cabeça em liga de titânio </w:t>
      </w:r>
      <w:r w:rsidR="00186187" w:rsidRPr="00186187">
        <w:rPr>
          <w:rFonts w:ascii="Verdana" w:hAnsi="Verdana"/>
          <w:sz w:val="22"/>
        </w:rPr>
        <w:t>leve</w:t>
      </w:r>
      <w:r w:rsidR="00186187">
        <w:rPr>
          <w:rFonts w:ascii="Verdana" w:hAnsi="Verdana"/>
          <w:sz w:val="22"/>
        </w:rPr>
        <w:t>,</w:t>
      </w:r>
      <w:r>
        <w:rPr>
          <w:rFonts w:ascii="Verdana" w:hAnsi="Verdana"/>
          <w:sz w:val="22"/>
        </w:rPr>
        <w:t xml:space="preserve"> até à proteção da caixa em malha de fio de aço inoxidável.</w:t>
      </w:r>
    </w:p>
    <w:p w:rsidR="001B49DF" w:rsidRPr="00557788" w:rsidRDefault="001B49DF" w:rsidP="00711570">
      <w:pPr>
        <w:jc w:val="both"/>
        <w:rPr>
          <w:rFonts w:ascii="Verdana" w:hAnsi="Verdana"/>
          <w:bCs/>
          <w:sz w:val="22"/>
          <w:szCs w:val="22"/>
        </w:rPr>
      </w:pPr>
    </w:p>
    <w:p w:rsidR="006E0AEE" w:rsidRPr="00557788" w:rsidRDefault="008573BA" w:rsidP="00711570">
      <w:pPr>
        <w:jc w:val="both"/>
        <w:rPr>
          <w:rFonts w:ascii="Verdana" w:hAnsi="Verdana"/>
          <w:b/>
          <w:bCs/>
          <w:sz w:val="22"/>
          <w:szCs w:val="22"/>
        </w:rPr>
      </w:pPr>
      <w:r>
        <w:rPr>
          <w:rFonts w:ascii="Verdana" w:hAnsi="Verdana"/>
          <w:b/>
          <w:sz w:val="22"/>
        </w:rPr>
        <w:t xml:space="preserve">Sofisticado e icónico </w:t>
      </w:r>
    </w:p>
    <w:p w:rsidR="007A7F26" w:rsidRPr="00557788" w:rsidRDefault="00186187" w:rsidP="008A45BB">
      <w:pPr>
        <w:pStyle w:val="Textodecomentrio"/>
        <w:jc w:val="both"/>
        <w:rPr>
          <w:rFonts w:ascii="Verdana" w:hAnsi="Verdana"/>
          <w:bCs/>
          <w:sz w:val="22"/>
          <w:szCs w:val="22"/>
        </w:rPr>
      </w:pPr>
      <w:r>
        <w:rPr>
          <w:rFonts w:ascii="Verdana" w:hAnsi="Verdana"/>
          <w:sz w:val="22"/>
        </w:rPr>
        <w:t>O icónico Walkman</w:t>
      </w:r>
      <w:r w:rsidR="005F3B6E" w:rsidRPr="00186187">
        <w:rPr>
          <w:rFonts w:ascii="Verdana" w:hAnsi="Verdana"/>
          <w:sz w:val="22"/>
        </w:rPr>
        <w:t>®</w:t>
      </w:r>
      <w:r w:rsidR="005F3B6E">
        <w:rPr>
          <w:rFonts w:ascii="Verdana" w:hAnsi="Verdana"/>
          <w:sz w:val="22"/>
        </w:rPr>
        <w:t xml:space="preserve"> foi renovado para oferecer a derradeira qualidade de som com a emblemática série WM1, incluindo os modelos </w:t>
      </w:r>
      <w:r w:rsidR="005F3B6E">
        <w:rPr>
          <w:rFonts w:ascii="Verdana" w:hAnsi="Verdana" w:hint="eastAsia"/>
          <w:sz w:val="22"/>
        </w:rPr>
        <w:t>NW-WM1Z e NW-WM1A</w:t>
      </w:r>
      <w:r w:rsidR="005F3B6E">
        <w:rPr>
          <w:rFonts w:ascii="Verdana" w:hAnsi="Verdana"/>
          <w:sz w:val="22"/>
        </w:rPr>
        <w:t xml:space="preserve">. Estes leitores de música digitais oferecem uma experiência sonora soberba, capaz de suportar qualquer ficheiro áudio, desde ficheiros de Áudio de Alta Resolução de final da escala até ficheiros mp3 de baixa qualidade. Além disso, graças à nova tecnologia DSEE HX™, dispõem de cinco modos de reprodução que poderá selecionar de acordo com o tipo de música que estiver a ouvir: </w:t>
      </w:r>
      <w:proofErr w:type="gramStart"/>
      <w:r w:rsidR="005F3B6E">
        <w:rPr>
          <w:rFonts w:ascii="Verdana" w:hAnsi="Verdana"/>
          <w:sz w:val="22"/>
        </w:rPr>
        <w:t>Standard</w:t>
      </w:r>
      <w:proofErr w:type="gramEnd"/>
      <w:r w:rsidR="005F3B6E">
        <w:rPr>
          <w:rFonts w:ascii="Verdana" w:hAnsi="Verdana"/>
          <w:sz w:val="22"/>
        </w:rPr>
        <w:t>, Voz Feminina, Voz Masculina, Percussão ou Cordas. Esta tecnologia permite otimizar cuidadosamente os ficheiros com uma taxa de bits reduzida, para uma qualidade muito próxima da qualidade do Áudio de Alta Resolução. O novo Walkman</w:t>
      </w:r>
      <w:r w:rsidR="005F3B6E" w:rsidRPr="00186187">
        <w:rPr>
          <w:rFonts w:ascii="Verdana" w:hAnsi="Verdana"/>
          <w:sz w:val="22"/>
        </w:rPr>
        <w:t>®</w:t>
      </w:r>
      <w:r w:rsidR="005F3B6E">
        <w:rPr>
          <w:rFonts w:ascii="Verdana" w:hAnsi="Verdana"/>
          <w:sz w:val="22"/>
        </w:rPr>
        <w:t xml:space="preserve"> oferece música pura e precisa e um equilíbrio acústico natural. </w:t>
      </w:r>
    </w:p>
    <w:p w:rsidR="00D33A0F" w:rsidRPr="00557788" w:rsidRDefault="00D33A0F" w:rsidP="008A45BB">
      <w:pPr>
        <w:jc w:val="both"/>
        <w:rPr>
          <w:rFonts w:ascii="Verdana" w:hAnsi="Verdana"/>
          <w:bCs/>
          <w:sz w:val="22"/>
          <w:szCs w:val="22"/>
        </w:rPr>
      </w:pPr>
    </w:p>
    <w:p w:rsidR="009E5CC6" w:rsidRPr="00557788" w:rsidRDefault="001F08B2" w:rsidP="008A45BB">
      <w:pPr>
        <w:pStyle w:val="Textodecomentrio"/>
        <w:jc w:val="both"/>
        <w:rPr>
          <w:rFonts w:ascii="Verdana" w:hAnsi="Verdana"/>
          <w:bCs/>
          <w:sz w:val="22"/>
          <w:szCs w:val="22"/>
        </w:rPr>
      </w:pPr>
      <w:r>
        <w:rPr>
          <w:rFonts w:ascii="Verdana" w:hAnsi="Verdana"/>
          <w:sz w:val="22"/>
        </w:rPr>
        <w:t xml:space="preserve">O </w:t>
      </w:r>
      <w:proofErr w:type="gramStart"/>
      <w:r>
        <w:rPr>
          <w:rFonts w:ascii="Verdana" w:hAnsi="Verdana"/>
          <w:sz w:val="22"/>
        </w:rPr>
        <w:t>design</w:t>
      </w:r>
      <w:proofErr w:type="gramEnd"/>
      <w:r>
        <w:rPr>
          <w:rFonts w:ascii="Verdana" w:hAnsi="Verdana"/>
          <w:sz w:val="22"/>
        </w:rPr>
        <w:t xml:space="preserve"> é essencial quando se </w:t>
      </w:r>
      <w:r>
        <w:rPr>
          <w:rFonts w:ascii="Verdana" w:hAnsi="Verdana" w:hint="eastAsia"/>
          <w:sz w:val="22"/>
        </w:rPr>
        <w:t xml:space="preserve">pretende um som de alta </w:t>
      </w:r>
      <w:r w:rsidR="00186187">
        <w:rPr>
          <w:rFonts w:ascii="Verdana" w:hAnsi="Verdana"/>
          <w:sz w:val="22"/>
        </w:rPr>
        <w:t>qualidade e</w:t>
      </w:r>
      <w:r>
        <w:rPr>
          <w:rFonts w:ascii="Verdana" w:hAnsi="Verdana"/>
          <w:sz w:val="22"/>
        </w:rPr>
        <w:t xml:space="preserve"> é por essa razão que o WM1Z dispõe de uma </w:t>
      </w:r>
      <w:r>
        <w:rPr>
          <w:rFonts w:ascii="Verdana" w:hAnsi="Verdana" w:hint="eastAsia"/>
          <w:sz w:val="22"/>
        </w:rPr>
        <w:t xml:space="preserve">estrutura </w:t>
      </w:r>
      <w:r>
        <w:rPr>
          <w:rFonts w:ascii="Verdana" w:hAnsi="Verdana"/>
          <w:sz w:val="22"/>
        </w:rPr>
        <w:t>e</w:t>
      </w:r>
      <w:r>
        <w:rPr>
          <w:rFonts w:ascii="Verdana" w:hAnsi="Verdana" w:hint="eastAsia"/>
          <w:sz w:val="22"/>
        </w:rPr>
        <w:t>m cobre isento de oxigénio,</w:t>
      </w:r>
      <w:r>
        <w:rPr>
          <w:rFonts w:ascii="Verdana" w:hAnsi="Verdana"/>
          <w:sz w:val="22"/>
        </w:rPr>
        <w:t xml:space="preserve"> banhada a ouro, demonstrando toda a excelência em engenharia da Sony. Além disso, cada componente foi concebido com uma meticulosa atenção aos detalhes. </w:t>
      </w:r>
    </w:p>
    <w:p w:rsidR="00B63575" w:rsidRPr="00557788" w:rsidRDefault="00B63575" w:rsidP="008A45BB">
      <w:pPr>
        <w:jc w:val="both"/>
        <w:rPr>
          <w:rFonts w:ascii="Verdana" w:hAnsi="Verdana"/>
          <w:bCs/>
          <w:sz w:val="22"/>
          <w:szCs w:val="22"/>
        </w:rPr>
      </w:pPr>
    </w:p>
    <w:p w:rsidR="009E5CC6" w:rsidRPr="00557788" w:rsidRDefault="00B63575" w:rsidP="008A45BB">
      <w:pPr>
        <w:jc w:val="both"/>
        <w:rPr>
          <w:rFonts w:ascii="Verdana" w:hAnsi="Verdana"/>
          <w:bCs/>
          <w:sz w:val="22"/>
          <w:szCs w:val="22"/>
        </w:rPr>
      </w:pPr>
      <w:r>
        <w:rPr>
          <w:rFonts w:ascii="Verdana" w:hAnsi="Verdana"/>
          <w:sz w:val="22"/>
        </w:rPr>
        <w:t>Dispondo do seu próprio menu de fácil utilização, este leitor de música tem uma variedade de modos que realçam o melhor das suas músicas favoritas. A linha de áudio otimizada e o controlo do relógio são apenas mais algumas das fantásticas funcionalidades para uma experiência de audição descontraída. O cabo utilizado n</w:t>
      </w:r>
      <w:r>
        <w:rPr>
          <w:rFonts w:ascii="Verdana" w:hAnsi="Verdana" w:hint="eastAsia"/>
          <w:sz w:val="22"/>
        </w:rPr>
        <w:t>o interior</w:t>
      </w:r>
      <w:r>
        <w:rPr>
          <w:rFonts w:ascii="Verdana" w:hAnsi="Verdana"/>
          <w:sz w:val="22"/>
        </w:rPr>
        <w:t xml:space="preserve"> </w:t>
      </w:r>
      <w:r w:rsidR="00186187">
        <w:rPr>
          <w:rFonts w:ascii="Verdana" w:hAnsi="Verdana"/>
          <w:sz w:val="22"/>
        </w:rPr>
        <w:t>do WM1Z</w:t>
      </w:r>
      <w:r>
        <w:rPr>
          <w:rFonts w:ascii="Verdana" w:hAnsi="Verdana"/>
          <w:sz w:val="22"/>
        </w:rPr>
        <w:t xml:space="preserve"> é um cabo trançado de quatro fios concebido pela </w:t>
      </w:r>
      <w:r w:rsidRPr="00186187">
        <w:rPr>
          <w:rFonts w:ascii="Verdana" w:hAnsi="Verdana"/>
          <w:sz w:val="22"/>
        </w:rPr>
        <w:t>K</w:t>
      </w:r>
      <w:r w:rsidRPr="00186187">
        <w:rPr>
          <w:rFonts w:ascii="Verdana" w:hAnsi="Verdana" w:hint="eastAsia"/>
          <w:sz w:val="22"/>
        </w:rPr>
        <w:t>IMBER</w:t>
      </w:r>
      <w:r w:rsidRPr="00186187">
        <w:rPr>
          <w:rFonts w:ascii="Verdana" w:hAnsi="Verdana"/>
          <w:sz w:val="22"/>
        </w:rPr>
        <w:t xml:space="preserve"> KABLE®,</w:t>
      </w:r>
      <w:r>
        <w:rPr>
          <w:rFonts w:ascii="Verdana" w:hAnsi="Verdana"/>
          <w:sz w:val="22"/>
        </w:rPr>
        <w:t xml:space="preserve"> sendo utilizado como material de ligação entre o amplificador e a tomada dos auscultadores. Isto permite obter uma qualidade de som altamente expressiva e refinada. </w:t>
      </w:r>
    </w:p>
    <w:p w:rsidR="008A45BB" w:rsidRPr="00557788" w:rsidRDefault="008A45BB" w:rsidP="008A45BB">
      <w:pPr>
        <w:pStyle w:val="Textodecomentrio"/>
        <w:jc w:val="both"/>
        <w:rPr>
          <w:rFonts w:ascii="Verdana" w:hAnsi="Verdana"/>
          <w:bCs/>
          <w:sz w:val="22"/>
          <w:szCs w:val="22"/>
        </w:rPr>
      </w:pPr>
    </w:p>
    <w:p w:rsidR="008A45BB" w:rsidRPr="00557788" w:rsidRDefault="00E85370" w:rsidP="008A45BB">
      <w:pPr>
        <w:pStyle w:val="Textodecomentrio"/>
        <w:jc w:val="both"/>
        <w:rPr>
          <w:rFonts w:ascii="Verdana" w:hAnsi="Verdana"/>
          <w:bCs/>
          <w:sz w:val="22"/>
          <w:szCs w:val="22"/>
        </w:rPr>
      </w:pPr>
      <w:r>
        <w:rPr>
          <w:rFonts w:ascii="Verdana" w:hAnsi="Verdana"/>
          <w:sz w:val="22"/>
        </w:rPr>
        <w:lastRenderedPageBreak/>
        <w:t>Este icónico produto dispõe ainda das tão necessárias funcionalidades sem fios, tais como Bluetooth® e LDAC™, para que possa reproduzir os seus ficheiros áudio a partir de múltiplas fontes.</w:t>
      </w:r>
    </w:p>
    <w:p w:rsidR="008A45BB" w:rsidRPr="00557788" w:rsidRDefault="008A45BB" w:rsidP="008A45BB">
      <w:pPr>
        <w:pStyle w:val="Textodecomentrio"/>
        <w:jc w:val="both"/>
        <w:rPr>
          <w:rFonts w:ascii="Verdana" w:hAnsi="Verdana"/>
          <w:bCs/>
          <w:sz w:val="22"/>
          <w:szCs w:val="22"/>
        </w:rPr>
      </w:pPr>
    </w:p>
    <w:p w:rsidR="008A45BB" w:rsidRPr="00557788" w:rsidRDefault="008A45BB" w:rsidP="008A45BB">
      <w:pPr>
        <w:pStyle w:val="Textodecomentrio"/>
        <w:jc w:val="both"/>
        <w:rPr>
          <w:rFonts w:ascii="Verdana" w:hAnsi="Verdana"/>
          <w:bCs/>
          <w:sz w:val="22"/>
          <w:szCs w:val="22"/>
        </w:rPr>
      </w:pPr>
      <w:r>
        <w:rPr>
          <w:rFonts w:ascii="Verdana" w:hAnsi="Verdana" w:hint="eastAsia"/>
          <w:sz w:val="22"/>
        </w:rPr>
        <w:t>O condensador FT CAP recentemente desenvolvido</w:t>
      </w:r>
      <w:r w:rsidR="00186187">
        <w:rPr>
          <w:rFonts w:ascii="Verdana" w:hAnsi="Verdana" w:hint="eastAsia"/>
          <w:sz w:val="22"/>
        </w:rPr>
        <w:t xml:space="preserve"> (</w:t>
      </w:r>
      <w:r>
        <w:rPr>
          <w:rFonts w:ascii="Verdana" w:hAnsi="Verdana" w:hint="eastAsia"/>
          <w:sz w:val="22"/>
        </w:rPr>
        <w:t>condensador de polímeros elevados</w:t>
      </w:r>
      <w:r>
        <w:rPr>
          <w:rFonts w:ascii="Verdana" w:hAnsi="Verdana" w:hint="eastAsia"/>
          <w:sz w:val="22"/>
        </w:rPr>
        <w:t>）</w:t>
      </w:r>
      <w:r>
        <w:rPr>
          <w:rFonts w:ascii="Verdana" w:hAnsi="Verdana"/>
          <w:sz w:val="22"/>
        </w:rPr>
        <w:t xml:space="preserve"> foi integrado na alimentação da secção do </w:t>
      </w:r>
      <w:r w:rsidR="00186187">
        <w:rPr>
          <w:rFonts w:ascii="Verdana" w:hAnsi="Verdana"/>
          <w:sz w:val="22"/>
        </w:rPr>
        <w:t>amplificador.</w:t>
      </w:r>
      <w:r>
        <w:rPr>
          <w:rFonts w:ascii="Verdana" w:hAnsi="Verdana" w:hint="eastAsia"/>
          <w:sz w:val="22"/>
        </w:rPr>
        <w:t xml:space="preserve"> A transparência expansiva das vozes e dos instrumentos foi também melhorada</w:t>
      </w:r>
      <w:r>
        <w:rPr>
          <w:rFonts w:ascii="Verdana" w:hAnsi="Verdana"/>
          <w:sz w:val="22"/>
        </w:rPr>
        <w:t xml:space="preserve"> para</w:t>
      </w:r>
      <w:r>
        <w:rPr>
          <w:rFonts w:ascii="Verdana" w:hAnsi="Verdana" w:hint="eastAsia"/>
          <w:sz w:val="22"/>
        </w:rPr>
        <w:t xml:space="preserve"> atingir notas graves fortes e poderosas.</w:t>
      </w:r>
    </w:p>
    <w:p w:rsidR="00B63575" w:rsidRPr="00557788" w:rsidRDefault="00B63575" w:rsidP="008A45BB">
      <w:pPr>
        <w:jc w:val="both"/>
        <w:rPr>
          <w:rFonts w:ascii="Verdana" w:hAnsi="Verdana"/>
          <w:bCs/>
          <w:sz w:val="22"/>
          <w:szCs w:val="22"/>
        </w:rPr>
      </w:pPr>
    </w:p>
    <w:p w:rsidR="00D33A0F" w:rsidRPr="00557788" w:rsidRDefault="009E5CC6" w:rsidP="008A45BB">
      <w:pPr>
        <w:pStyle w:val="Textodecomentrio"/>
        <w:jc w:val="both"/>
        <w:rPr>
          <w:rFonts w:ascii="Verdana" w:hAnsi="Verdana"/>
          <w:bCs/>
          <w:sz w:val="22"/>
          <w:szCs w:val="22"/>
        </w:rPr>
      </w:pPr>
      <w:r>
        <w:rPr>
          <w:rFonts w:ascii="Verdana" w:hAnsi="Verdana"/>
          <w:sz w:val="22"/>
        </w:rPr>
        <w:t>Para os utilizadores que prefiram um acabamento da estrutura mais elegante em alumínio, está ainda disponível o NW-WM1A que oferece uma baixa resistência da estrutura para notas graves nítidas e poderosas. O cabo de cobre isento de oxigénio especial foi utilizado como o material de ligação do amplificador à tomada dos auscultadores, para oferecer uma poderosa qualidade de som</w:t>
      </w:r>
      <w:r>
        <w:rPr>
          <w:rFonts w:ascii="Verdana" w:hAnsi="Verdana" w:hint="eastAsia"/>
          <w:sz w:val="22"/>
        </w:rPr>
        <w:t>.</w:t>
      </w:r>
    </w:p>
    <w:p w:rsidR="001B49DF" w:rsidRPr="00557788" w:rsidRDefault="001B49DF" w:rsidP="008A45BB">
      <w:pPr>
        <w:jc w:val="both"/>
        <w:rPr>
          <w:rFonts w:ascii="Verdana" w:hAnsi="Verdana"/>
          <w:bCs/>
          <w:sz w:val="22"/>
          <w:szCs w:val="22"/>
        </w:rPr>
      </w:pPr>
    </w:p>
    <w:p w:rsidR="000B058D" w:rsidRPr="00557788" w:rsidRDefault="000B058D" w:rsidP="008A45BB">
      <w:pPr>
        <w:jc w:val="both"/>
        <w:rPr>
          <w:rFonts w:ascii="Verdana" w:hAnsi="Verdana"/>
          <w:b/>
          <w:bCs/>
          <w:sz w:val="22"/>
          <w:szCs w:val="22"/>
        </w:rPr>
      </w:pPr>
      <w:r>
        <w:rPr>
          <w:rFonts w:ascii="Verdana" w:hAnsi="Verdana"/>
          <w:b/>
          <w:sz w:val="22"/>
        </w:rPr>
        <w:t>Amplificação de alta qualidade</w:t>
      </w:r>
    </w:p>
    <w:p w:rsidR="006301E3" w:rsidRPr="00557788" w:rsidRDefault="00320711" w:rsidP="008A45BB">
      <w:pPr>
        <w:jc w:val="both"/>
        <w:rPr>
          <w:rFonts w:ascii="Verdana" w:hAnsi="Verdana"/>
          <w:bCs/>
          <w:sz w:val="22"/>
          <w:szCs w:val="22"/>
        </w:rPr>
      </w:pPr>
      <w:r>
        <w:rPr>
          <w:rFonts w:ascii="Verdana" w:hAnsi="Verdana"/>
          <w:sz w:val="22"/>
        </w:rPr>
        <w:t xml:space="preserve">O som nítido e dinâmico oferecido pelo amplificador TA-ZH1ES permite obter uma qualidade de som mais elevada através dos auscultadores. Estabelecendo um novo padrão de amplificador para audição com auscultadores, este produto oferece o som superior do Áudio de Alta Resolução (até DSD 22,4 MHz/PCM 768 kHz/32 bits) para uma experiência de audição em casa verdadeiramente musical. </w:t>
      </w:r>
    </w:p>
    <w:p w:rsidR="008A45BB" w:rsidRPr="00557788" w:rsidRDefault="008A45BB" w:rsidP="008A45BB">
      <w:pPr>
        <w:jc w:val="both"/>
        <w:rPr>
          <w:rFonts w:ascii="Verdana" w:hAnsi="Verdana"/>
          <w:bCs/>
          <w:sz w:val="22"/>
          <w:szCs w:val="22"/>
        </w:rPr>
      </w:pPr>
    </w:p>
    <w:p w:rsidR="005369C3" w:rsidRPr="00557788" w:rsidRDefault="005369C3" w:rsidP="008A45BB">
      <w:pPr>
        <w:pStyle w:val="Textodecomentrio"/>
        <w:jc w:val="both"/>
        <w:rPr>
          <w:rFonts w:ascii="Verdana" w:hAnsi="Verdana"/>
          <w:bCs/>
          <w:sz w:val="22"/>
          <w:szCs w:val="22"/>
        </w:rPr>
      </w:pPr>
      <w:r>
        <w:rPr>
          <w:rFonts w:ascii="Verdana" w:hAnsi="Verdana"/>
          <w:sz w:val="22"/>
        </w:rPr>
        <w:t xml:space="preserve">O circuito </w:t>
      </w:r>
      <w:r>
        <w:rPr>
          <w:rFonts w:ascii="Verdana" w:hAnsi="Verdana" w:hint="eastAsia"/>
          <w:sz w:val="22"/>
        </w:rPr>
        <w:t xml:space="preserve">D.A. </w:t>
      </w:r>
      <w:r>
        <w:rPr>
          <w:rFonts w:ascii="Verdana" w:hAnsi="Verdana"/>
          <w:sz w:val="22"/>
        </w:rPr>
        <w:t xml:space="preserve">do </w:t>
      </w:r>
      <w:r>
        <w:rPr>
          <w:rFonts w:ascii="Verdana" w:hAnsi="Verdana" w:hint="eastAsia"/>
          <w:sz w:val="22"/>
        </w:rPr>
        <w:t xml:space="preserve">amplificador híbrido </w:t>
      </w:r>
      <w:r>
        <w:rPr>
          <w:rFonts w:ascii="Verdana" w:hAnsi="Verdana"/>
          <w:sz w:val="22"/>
        </w:rPr>
        <w:t>o</w:t>
      </w:r>
      <w:r>
        <w:rPr>
          <w:rFonts w:ascii="Verdana" w:hAnsi="Verdana" w:hint="eastAsia"/>
          <w:sz w:val="22"/>
        </w:rPr>
        <w:t xml:space="preserve">ferece uma combinação </w:t>
      </w:r>
      <w:r>
        <w:rPr>
          <w:rFonts w:ascii="Verdana" w:hAnsi="Verdana"/>
          <w:sz w:val="22"/>
        </w:rPr>
        <w:t>entre o amplificador</w:t>
      </w:r>
      <w:r>
        <w:rPr>
          <w:rFonts w:ascii="Verdana" w:hAnsi="Verdana" w:hint="eastAsia"/>
          <w:sz w:val="22"/>
        </w:rPr>
        <w:t xml:space="preserve"> totalmente digital S-Master </w:t>
      </w:r>
      <w:r w:rsidRPr="00186187">
        <w:rPr>
          <w:rFonts w:ascii="Verdana" w:hAnsi="Verdana" w:hint="eastAsia"/>
          <w:sz w:val="22"/>
        </w:rPr>
        <w:t>HX</w:t>
      </w:r>
      <w:r w:rsidRPr="00186187">
        <w:rPr>
          <w:rFonts w:ascii="Verdana" w:hAnsi="Verdana"/>
          <w:sz w:val="22"/>
        </w:rPr>
        <w:t>™</w:t>
      </w:r>
      <w:r w:rsidRPr="00186187">
        <w:rPr>
          <w:rFonts w:ascii="Verdana" w:hAnsi="Verdana" w:hint="eastAsia"/>
          <w:sz w:val="22"/>
        </w:rPr>
        <w:t xml:space="preserve"> </w:t>
      </w:r>
      <w:r w:rsidRPr="00186187">
        <w:rPr>
          <w:rFonts w:ascii="Verdana" w:hAnsi="Verdana"/>
          <w:sz w:val="22"/>
        </w:rPr>
        <w:t>e o</w:t>
      </w:r>
      <w:r w:rsidRPr="00186187">
        <w:rPr>
          <w:rFonts w:ascii="Verdana" w:hAnsi="Verdana" w:hint="eastAsia"/>
          <w:sz w:val="22"/>
        </w:rPr>
        <w:t xml:space="preserve"> amplificador analógico</w:t>
      </w:r>
      <w:r w:rsidRPr="00186187">
        <w:rPr>
          <w:rFonts w:ascii="Verdana" w:hAnsi="Verdana"/>
          <w:sz w:val="22"/>
        </w:rPr>
        <w:t xml:space="preserve"> da Sony, preservando o som detalhado do S-Master</w:t>
      </w:r>
      <w:r w:rsidRPr="00186187">
        <w:rPr>
          <w:rFonts w:ascii="Verdana" w:hAnsi="Verdana" w:hint="eastAsia"/>
          <w:sz w:val="22"/>
        </w:rPr>
        <w:t xml:space="preserve"> HX</w:t>
      </w:r>
      <w:r w:rsidRPr="00186187">
        <w:rPr>
          <w:rFonts w:ascii="Verdana" w:hAnsi="Verdana"/>
          <w:sz w:val="22"/>
        </w:rPr>
        <w:t xml:space="preserve"> e</w:t>
      </w:r>
      <w:r>
        <w:rPr>
          <w:rFonts w:ascii="Verdana" w:hAnsi="Verdana"/>
          <w:sz w:val="22"/>
        </w:rPr>
        <w:t xml:space="preserve"> o som de baixa distorção, com o apoio do amplificador analógico.</w:t>
      </w:r>
    </w:p>
    <w:p w:rsidR="005369C3" w:rsidRPr="00557788" w:rsidRDefault="005369C3" w:rsidP="008A45BB">
      <w:pPr>
        <w:pStyle w:val="Textodecomentrio"/>
        <w:jc w:val="both"/>
        <w:rPr>
          <w:rFonts w:ascii="Verdana" w:hAnsi="Verdana"/>
          <w:bCs/>
          <w:sz w:val="22"/>
          <w:szCs w:val="22"/>
        </w:rPr>
      </w:pPr>
      <w:r>
        <w:rPr>
          <w:rFonts w:ascii="Verdana" w:hAnsi="Verdana"/>
          <w:sz w:val="22"/>
        </w:rPr>
        <w:t xml:space="preserve"> </w:t>
      </w:r>
    </w:p>
    <w:p w:rsidR="005369C3" w:rsidRPr="00557788" w:rsidRDefault="00DB076A" w:rsidP="008A45BB">
      <w:pPr>
        <w:pStyle w:val="Textodecomentrio"/>
        <w:jc w:val="both"/>
        <w:rPr>
          <w:rFonts w:ascii="Verdana" w:hAnsi="Verdana"/>
          <w:bCs/>
          <w:sz w:val="22"/>
          <w:szCs w:val="22"/>
        </w:rPr>
      </w:pPr>
      <w:r>
        <w:rPr>
          <w:rFonts w:ascii="Verdana" w:hAnsi="Verdana"/>
          <w:sz w:val="22"/>
        </w:rPr>
        <w:t xml:space="preserve">O </w:t>
      </w:r>
      <w:proofErr w:type="gramStart"/>
      <w:r>
        <w:rPr>
          <w:rFonts w:ascii="Verdana" w:hAnsi="Verdana"/>
          <w:sz w:val="22"/>
        </w:rPr>
        <w:t>design</w:t>
      </w:r>
      <w:proofErr w:type="gramEnd"/>
      <w:r>
        <w:rPr>
          <w:rFonts w:ascii="Verdana" w:hAnsi="Verdana"/>
          <w:sz w:val="22"/>
        </w:rPr>
        <w:t xml:space="preserve"> </w:t>
      </w:r>
      <w:proofErr w:type="spellStart"/>
      <w:r>
        <w:rPr>
          <w:rFonts w:ascii="Verdana" w:hAnsi="Verdana"/>
          <w:sz w:val="22"/>
        </w:rPr>
        <w:t>Frame</w:t>
      </w:r>
      <w:proofErr w:type="spellEnd"/>
      <w:r>
        <w:rPr>
          <w:rFonts w:ascii="Verdana" w:hAnsi="Verdana"/>
          <w:sz w:val="22"/>
        </w:rPr>
        <w:t>/</w:t>
      </w:r>
      <w:proofErr w:type="spellStart"/>
      <w:r>
        <w:rPr>
          <w:rFonts w:ascii="Verdana" w:hAnsi="Verdana"/>
          <w:sz w:val="22"/>
        </w:rPr>
        <w:t>Beam</w:t>
      </w:r>
      <w:proofErr w:type="spellEnd"/>
      <w:r>
        <w:rPr>
          <w:rFonts w:ascii="Verdana" w:hAnsi="Verdana"/>
          <w:sz w:val="22"/>
        </w:rPr>
        <w:t xml:space="preserve">/Wall (FBW), recentemente desenvolvido, da estrutura alia a estrutura "Wall" à já familiar estrutura "FB" da série ES. O </w:t>
      </w:r>
      <w:proofErr w:type="gramStart"/>
      <w:r>
        <w:rPr>
          <w:rFonts w:ascii="Verdana" w:hAnsi="Verdana"/>
          <w:sz w:val="22"/>
        </w:rPr>
        <w:t>design</w:t>
      </w:r>
      <w:proofErr w:type="gramEnd"/>
      <w:r>
        <w:rPr>
          <w:rFonts w:ascii="Verdana" w:hAnsi="Verdana"/>
          <w:sz w:val="22"/>
        </w:rPr>
        <w:t xml:space="preserve"> "Wall" é criado removendo alumínio </w:t>
      </w:r>
      <w:proofErr w:type="spellStart"/>
      <w:r>
        <w:rPr>
          <w:rFonts w:ascii="Verdana" w:hAnsi="Verdana"/>
          <w:sz w:val="22"/>
        </w:rPr>
        <w:t>extrudido</w:t>
      </w:r>
      <w:proofErr w:type="spellEnd"/>
      <w:r>
        <w:rPr>
          <w:rFonts w:ascii="Verdana" w:hAnsi="Verdana"/>
          <w:sz w:val="22"/>
        </w:rPr>
        <w:t xml:space="preserve"> e compreende um corpo rígido, capaz de eliminar quaisquer vibrações desnecessárias. Além disso, o Painel Acusticamente Afinado oferece o som ideal enquanto controla as vibrações e a ressonância. </w:t>
      </w:r>
    </w:p>
    <w:p w:rsidR="00F333C6" w:rsidRPr="00557788" w:rsidRDefault="00F333C6" w:rsidP="008A45BB">
      <w:pPr>
        <w:pStyle w:val="Textodecomentrio"/>
        <w:jc w:val="both"/>
        <w:rPr>
          <w:rFonts w:ascii="Verdana" w:hAnsi="Verdana"/>
          <w:bCs/>
          <w:sz w:val="22"/>
          <w:szCs w:val="22"/>
        </w:rPr>
      </w:pPr>
    </w:p>
    <w:p w:rsidR="005369C3" w:rsidRPr="00557788" w:rsidRDefault="00F333C6" w:rsidP="008A45BB">
      <w:pPr>
        <w:pStyle w:val="Textodecomentrio"/>
        <w:jc w:val="both"/>
        <w:rPr>
          <w:rFonts w:ascii="Verdana" w:hAnsi="Verdana"/>
          <w:bCs/>
          <w:sz w:val="22"/>
          <w:szCs w:val="22"/>
        </w:rPr>
      </w:pPr>
      <w:r>
        <w:rPr>
          <w:rFonts w:ascii="Verdana" w:hAnsi="Verdana"/>
          <w:sz w:val="22"/>
        </w:rPr>
        <w:t xml:space="preserve">Para preservar a sensação do som original, o ZH1ES integra a nova tecnologia DSEE HX e DSD </w:t>
      </w:r>
      <w:proofErr w:type="spellStart"/>
      <w:r>
        <w:rPr>
          <w:rFonts w:ascii="Verdana" w:hAnsi="Verdana"/>
          <w:sz w:val="22"/>
        </w:rPr>
        <w:t>Remastering</w:t>
      </w:r>
      <w:proofErr w:type="spellEnd"/>
      <w:r>
        <w:rPr>
          <w:rFonts w:ascii="Verdana" w:hAnsi="Verdana"/>
          <w:sz w:val="22"/>
        </w:rPr>
        <w:t xml:space="preserve"> </w:t>
      </w:r>
      <w:proofErr w:type="spellStart"/>
      <w:r>
        <w:rPr>
          <w:rFonts w:ascii="Verdana" w:hAnsi="Verdana"/>
          <w:sz w:val="22"/>
        </w:rPr>
        <w:t>Engine</w:t>
      </w:r>
      <w:proofErr w:type="spellEnd"/>
      <w:r>
        <w:rPr>
          <w:rFonts w:ascii="Verdana" w:hAnsi="Verdana"/>
          <w:sz w:val="22"/>
        </w:rPr>
        <w:t xml:space="preserve"> que converte fontes PCM para DSD 11,2 MHz.</w:t>
      </w:r>
    </w:p>
    <w:p w:rsidR="008A45BB" w:rsidRPr="00557788" w:rsidRDefault="008A45BB" w:rsidP="008A45BB">
      <w:pPr>
        <w:jc w:val="both"/>
        <w:rPr>
          <w:rFonts w:ascii="Verdana" w:hAnsi="Verdana"/>
          <w:bCs/>
          <w:sz w:val="22"/>
          <w:szCs w:val="22"/>
          <w:lang w:eastAsia="ja-JP"/>
        </w:rPr>
      </w:pPr>
    </w:p>
    <w:p w:rsidR="009171B9" w:rsidRPr="00557788" w:rsidRDefault="00320711" w:rsidP="008A45BB">
      <w:pPr>
        <w:jc w:val="both"/>
        <w:rPr>
          <w:rFonts w:ascii="Verdana" w:hAnsi="Verdana"/>
          <w:bCs/>
          <w:sz w:val="22"/>
          <w:szCs w:val="22"/>
        </w:rPr>
      </w:pPr>
      <w:r>
        <w:rPr>
          <w:rFonts w:ascii="Verdana" w:hAnsi="Verdana"/>
          <w:sz w:val="22"/>
        </w:rPr>
        <w:t>No que diz respeito ao ZH1ES, a compatibilidade é fulcral e, embora seja recomendável desfrutar deste produto juntamente com os novos auscultadores Z1R e WM1Z/WM1A, também é compatível com outros modelos. Graças às várias entradas e à ampla gama de saídas balanceadas e de ligações não balanceadas, poderá desfrutar das suas músicas favoritas com uma excelente qualidade de som através de uma grande variedade de auscultadores, sem quaisquer compromissos.</w:t>
      </w:r>
      <w:r>
        <w:t xml:space="preserve"> </w:t>
      </w:r>
    </w:p>
    <w:p w:rsidR="00B42A22" w:rsidRPr="00557788" w:rsidRDefault="00B42A22" w:rsidP="0028420D">
      <w:pPr>
        <w:jc w:val="center"/>
        <w:rPr>
          <w:rFonts w:ascii="Verdana" w:hAnsi="Verdana"/>
          <w:bCs/>
          <w:sz w:val="22"/>
          <w:szCs w:val="22"/>
        </w:rPr>
      </w:pPr>
    </w:p>
    <w:p w:rsidR="001A2E81" w:rsidRDefault="00393C58" w:rsidP="002F1732">
      <w:pPr>
        <w:rPr>
          <w:rStyle w:val="Hiperligao"/>
          <w:rFonts w:ascii="Verdana" w:hAnsi="Verdana"/>
          <w:sz w:val="22"/>
        </w:rPr>
      </w:pPr>
      <w:hyperlink r:id="rId14" w:history="1">
        <w:r w:rsidR="00557788">
          <w:rPr>
            <w:rStyle w:val="Hiperligao"/>
            <w:rFonts w:ascii="Verdana" w:hAnsi="Verdana"/>
            <w:sz w:val="22"/>
          </w:rPr>
          <w:t>www.sony.co.uk/ifa</w:t>
        </w:r>
      </w:hyperlink>
    </w:p>
    <w:p w:rsidR="00FE18C0" w:rsidRPr="00557788" w:rsidRDefault="00FE18C0" w:rsidP="002F1732">
      <w:pPr>
        <w:rPr>
          <w:rFonts w:ascii="Verdana" w:hAnsi="Verdana"/>
          <w:bCs/>
          <w:sz w:val="22"/>
          <w:szCs w:val="22"/>
        </w:rPr>
      </w:pPr>
    </w:p>
    <w:p w:rsidR="0028420D" w:rsidRDefault="00343F25" w:rsidP="0028420D">
      <w:pPr>
        <w:jc w:val="center"/>
        <w:rPr>
          <w:rFonts w:ascii="Verdana" w:hAnsi="Verdana"/>
          <w:sz w:val="22"/>
        </w:rPr>
      </w:pPr>
      <w:r>
        <w:rPr>
          <w:rFonts w:ascii="Verdana" w:hAnsi="Verdana"/>
          <w:sz w:val="22"/>
        </w:rPr>
        <w:t>– Fim –</w:t>
      </w:r>
    </w:p>
    <w:p w:rsidR="00FE18C0" w:rsidRPr="00557788" w:rsidRDefault="00FE18C0" w:rsidP="0028420D">
      <w:pPr>
        <w:jc w:val="center"/>
        <w:rPr>
          <w:rFonts w:ascii="Verdana" w:hAnsi="Verdana"/>
          <w:bCs/>
          <w:sz w:val="22"/>
          <w:szCs w:val="22"/>
        </w:rPr>
      </w:pPr>
      <w:bookmarkStart w:id="0" w:name="_GoBack"/>
      <w:bookmarkEnd w:id="0"/>
    </w:p>
    <w:p w:rsidR="00186187" w:rsidRPr="00557788" w:rsidRDefault="00186187" w:rsidP="00186187">
      <w:pPr>
        <w:rPr>
          <w:lang w:eastAsia="ja-JP"/>
        </w:rPr>
      </w:pPr>
    </w:p>
    <w:tbl>
      <w:tblPr>
        <w:tblW w:w="0" w:type="auto"/>
        <w:tblInd w:w="84" w:type="dxa"/>
        <w:tblCellMar>
          <w:left w:w="99" w:type="dxa"/>
          <w:right w:w="99" w:type="dxa"/>
        </w:tblCellMar>
        <w:tblLook w:val="04A0" w:firstRow="1" w:lastRow="0" w:firstColumn="1" w:lastColumn="0" w:noHBand="0" w:noVBand="1"/>
      </w:tblPr>
      <w:tblGrid>
        <w:gridCol w:w="2567"/>
        <w:gridCol w:w="6051"/>
      </w:tblGrid>
      <w:tr w:rsidR="00186187" w:rsidRPr="00557788" w:rsidTr="002450C1">
        <w:trPr>
          <w:trHeight w:val="312"/>
        </w:trPr>
        <w:tc>
          <w:tcPr>
            <w:tcW w:w="2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186187" w:rsidRPr="00557788" w:rsidRDefault="00186187" w:rsidP="002450C1">
            <w:pPr>
              <w:rPr>
                <w:rFonts w:ascii="Verdana" w:eastAsia="Meiryo" w:hAnsi="Verdana" w:cs="Calibri"/>
                <w:b/>
                <w:color w:val="000000"/>
                <w:sz w:val="16"/>
                <w:szCs w:val="16"/>
              </w:rPr>
            </w:pPr>
            <w:proofErr w:type="spellStart"/>
            <w:r w:rsidRPr="00557788">
              <w:rPr>
                <w:rFonts w:ascii="Verdana" w:eastAsia="Meiryo" w:hAnsi="Verdana" w:cs="Calibri"/>
                <w:b/>
                <w:color w:val="000000"/>
                <w:sz w:val="16"/>
                <w:szCs w:val="16"/>
              </w:rPr>
              <w:t>Model</w:t>
            </w:r>
            <w:proofErr w:type="spellEnd"/>
            <w:r w:rsidRPr="00557788">
              <w:rPr>
                <w:rFonts w:ascii="Verdana" w:eastAsia="Meiryo" w:hAnsi="Verdana" w:cs="Calibri"/>
                <w:b/>
                <w:color w:val="000000"/>
                <w:sz w:val="16"/>
                <w:szCs w:val="16"/>
              </w:rPr>
              <w:t xml:space="preserve"> </w:t>
            </w:r>
            <w:proofErr w:type="spellStart"/>
            <w:r w:rsidRPr="00557788">
              <w:rPr>
                <w:rFonts w:ascii="Verdana" w:eastAsia="Meiryo" w:hAnsi="Verdana" w:cs="Calibri"/>
                <w:b/>
                <w:color w:val="000000"/>
                <w:sz w:val="16"/>
                <w:szCs w:val="16"/>
                <w:lang w:eastAsia="ja-JP"/>
              </w:rPr>
              <w:t>n</w:t>
            </w:r>
            <w:r w:rsidRPr="00557788">
              <w:rPr>
                <w:rFonts w:ascii="Verdana" w:eastAsia="Meiryo" w:hAnsi="Verdana" w:cs="Calibri"/>
                <w:b/>
                <w:color w:val="000000"/>
                <w:sz w:val="16"/>
                <w:szCs w:val="16"/>
              </w:rPr>
              <w:t>ame</w:t>
            </w:r>
            <w:proofErr w:type="spellEnd"/>
          </w:p>
        </w:tc>
        <w:tc>
          <w:tcPr>
            <w:tcW w:w="605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86187" w:rsidRPr="00557788" w:rsidRDefault="00186187" w:rsidP="002450C1">
            <w:pPr>
              <w:rPr>
                <w:rFonts w:ascii="Verdana" w:eastAsia="Meiryo" w:hAnsi="Verdana" w:cs="Calibri"/>
                <w:b/>
                <w:color w:val="000000"/>
                <w:sz w:val="16"/>
                <w:szCs w:val="16"/>
                <w:lang w:eastAsia="ja-JP"/>
              </w:rPr>
            </w:pPr>
            <w:r w:rsidRPr="00557788">
              <w:rPr>
                <w:rFonts w:ascii="Verdana" w:eastAsia="Meiryo" w:hAnsi="Verdana" w:cs="Calibri" w:hint="eastAsia"/>
                <w:b/>
                <w:color w:val="000000"/>
                <w:sz w:val="16"/>
                <w:szCs w:val="16"/>
                <w:lang w:eastAsia="ja-JP"/>
              </w:rPr>
              <w:t>MDR-Z1R</w:t>
            </w:r>
          </w:p>
        </w:tc>
      </w:tr>
      <w:tr w:rsidR="00186187" w:rsidRPr="00557788" w:rsidTr="002450C1">
        <w:trPr>
          <w:trHeight w:val="312"/>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Type</w:t>
            </w:r>
            <w:proofErr w:type="spellEnd"/>
          </w:p>
        </w:tc>
        <w:tc>
          <w:tcPr>
            <w:tcW w:w="6051" w:type="dxa"/>
            <w:tcBorders>
              <w:top w:val="nil"/>
              <w:left w:val="nil"/>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themeColor="text1"/>
                <w:sz w:val="16"/>
                <w:szCs w:val="16"/>
              </w:rPr>
            </w:pPr>
            <w:proofErr w:type="spellStart"/>
            <w:r w:rsidRPr="00557788">
              <w:rPr>
                <w:rFonts w:ascii="Verdana" w:eastAsia="Meiryo" w:hAnsi="Verdana" w:cs="Calibri"/>
                <w:color w:val="000000" w:themeColor="text1"/>
                <w:sz w:val="16"/>
                <w:szCs w:val="16"/>
              </w:rPr>
              <w:t>Closed</w:t>
            </w:r>
            <w:proofErr w:type="spellEnd"/>
            <w:r w:rsidRPr="00557788">
              <w:rPr>
                <w:rFonts w:ascii="Verdana" w:eastAsia="Meiryo" w:hAnsi="Verdana" w:cs="Calibri"/>
                <w:color w:val="000000" w:themeColor="text1"/>
                <w:sz w:val="16"/>
                <w:szCs w:val="16"/>
              </w:rPr>
              <w:t xml:space="preserve">, </w:t>
            </w:r>
            <w:proofErr w:type="spellStart"/>
            <w:r w:rsidRPr="00557788">
              <w:rPr>
                <w:rFonts w:ascii="Verdana" w:eastAsia="Meiryo" w:hAnsi="Verdana" w:cs="Calibri"/>
                <w:color w:val="000000" w:themeColor="text1"/>
                <w:sz w:val="16"/>
                <w:szCs w:val="16"/>
              </w:rPr>
              <w:t>dynamic</w:t>
            </w:r>
            <w:proofErr w:type="spellEnd"/>
            <w:r w:rsidRPr="00557788">
              <w:rPr>
                <w:rFonts w:ascii="Verdana" w:eastAsia="Meiryo" w:hAnsi="Verdana" w:cs="Calibri"/>
                <w:color w:val="000000" w:themeColor="text1"/>
                <w:sz w:val="16"/>
                <w:szCs w:val="16"/>
              </w:rPr>
              <w:t xml:space="preserve"> (</w:t>
            </w:r>
            <w:proofErr w:type="spellStart"/>
            <w:r w:rsidRPr="00557788">
              <w:rPr>
                <w:rFonts w:ascii="Verdana" w:eastAsia="Meiryo" w:hAnsi="Verdana" w:cs="Calibri"/>
                <w:color w:val="000000" w:themeColor="text1"/>
                <w:sz w:val="16"/>
                <w:szCs w:val="16"/>
              </w:rPr>
              <w:t>circum-aural</w:t>
            </w:r>
            <w:proofErr w:type="spellEnd"/>
            <w:r w:rsidRPr="00557788">
              <w:rPr>
                <w:rFonts w:ascii="Verdana" w:eastAsia="Meiryo" w:hAnsi="Verdana" w:cs="Calibri"/>
                <w:color w:val="000000" w:themeColor="text1"/>
                <w:sz w:val="16"/>
                <w:szCs w:val="16"/>
              </w:rPr>
              <w:t>)</w:t>
            </w:r>
          </w:p>
        </w:tc>
      </w:tr>
      <w:tr w:rsidR="00186187" w:rsidRPr="00FE18C0" w:rsidTr="002450C1">
        <w:trPr>
          <w:trHeight w:val="312"/>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sz w:val="16"/>
                <w:szCs w:val="16"/>
              </w:rPr>
            </w:pPr>
            <w:r w:rsidRPr="00557788">
              <w:rPr>
                <w:rFonts w:ascii="Verdana" w:eastAsia="Meiryo" w:hAnsi="Verdana" w:cs="Calibri"/>
                <w:color w:val="000000"/>
                <w:sz w:val="16"/>
                <w:szCs w:val="16"/>
              </w:rPr>
              <w:t xml:space="preserve">Driver </w:t>
            </w:r>
            <w:proofErr w:type="spellStart"/>
            <w:r w:rsidRPr="00557788">
              <w:rPr>
                <w:rFonts w:ascii="Verdana" w:eastAsia="Meiryo" w:hAnsi="Verdana" w:cs="Calibri"/>
                <w:color w:val="000000"/>
                <w:sz w:val="16"/>
                <w:szCs w:val="16"/>
                <w:lang w:eastAsia="ja-JP"/>
              </w:rPr>
              <w:t>u</w:t>
            </w:r>
            <w:r w:rsidRPr="00557788">
              <w:rPr>
                <w:rFonts w:ascii="Verdana" w:eastAsia="Meiryo" w:hAnsi="Verdana" w:cs="Calibri"/>
                <w:color w:val="000000"/>
                <w:sz w:val="16"/>
                <w:szCs w:val="16"/>
              </w:rPr>
              <w:t>nit</w:t>
            </w:r>
            <w:proofErr w:type="spellEnd"/>
          </w:p>
        </w:tc>
        <w:tc>
          <w:tcPr>
            <w:tcW w:w="6051" w:type="dxa"/>
            <w:tcBorders>
              <w:top w:val="nil"/>
              <w:left w:val="nil"/>
              <w:bottom w:val="single" w:sz="8" w:space="0" w:color="auto"/>
              <w:right w:val="single" w:sz="8" w:space="0" w:color="auto"/>
            </w:tcBorders>
            <w:shd w:val="clear" w:color="auto" w:fill="auto"/>
            <w:noWrap/>
            <w:vAlign w:val="center"/>
            <w:hideMark/>
          </w:tcPr>
          <w:p w:rsidR="00186187" w:rsidRPr="00364DE1" w:rsidRDefault="00186187" w:rsidP="002450C1">
            <w:pPr>
              <w:rPr>
                <w:rFonts w:ascii="Verdana" w:eastAsia="Meiryo" w:hAnsi="Verdana" w:cs="Calibri"/>
                <w:color w:val="000000" w:themeColor="text1"/>
                <w:sz w:val="16"/>
                <w:szCs w:val="16"/>
                <w:lang w:val="en-GB"/>
              </w:rPr>
            </w:pPr>
            <w:r w:rsidRPr="00364DE1">
              <w:rPr>
                <w:rFonts w:ascii="Verdana" w:eastAsia="Meiryo" w:hAnsi="Verdana" w:cs="Calibri"/>
                <w:color w:val="000000" w:themeColor="text1"/>
                <w:sz w:val="16"/>
                <w:szCs w:val="16"/>
                <w:lang w:val="en-GB"/>
              </w:rPr>
              <w:t>70 mm, dome type (CCAW Voice Coil)</w:t>
            </w:r>
          </w:p>
        </w:tc>
      </w:tr>
      <w:tr w:rsidR="00186187" w:rsidRPr="00557788" w:rsidTr="002450C1">
        <w:trPr>
          <w:trHeight w:val="312"/>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Sensitivity</w:t>
            </w:r>
            <w:proofErr w:type="spellEnd"/>
          </w:p>
        </w:tc>
        <w:tc>
          <w:tcPr>
            <w:tcW w:w="6051" w:type="dxa"/>
            <w:tcBorders>
              <w:top w:val="nil"/>
              <w:left w:val="nil"/>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themeColor="text1"/>
                <w:sz w:val="16"/>
                <w:szCs w:val="16"/>
              </w:rPr>
            </w:pPr>
            <w:r w:rsidRPr="00557788">
              <w:rPr>
                <w:rFonts w:ascii="Verdana" w:eastAsia="Meiryo" w:hAnsi="Verdana" w:cs="Calibri"/>
                <w:color w:val="000000" w:themeColor="text1"/>
                <w:sz w:val="16"/>
                <w:szCs w:val="16"/>
              </w:rPr>
              <w:t xml:space="preserve">100 </w:t>
            </w:r>
            <w:proofErr w:type="gramStart"/>
            <w:r w:rsidRPr="00557788">
              <w:rPr>
                <w:rFonts w:ascii="Verdana" w:eastAsia="Meiryo" w:hAnsi="Verdana" w:cs="Calibri"/>
                <w:color w:val="000000" w:themeColor="text1"/>
                <w:sz w:val="16"/>
                <w:szCs w:val="16"/>
              </w:rPr>
              <w:t>dB</w:t>
            </w:r>
            <w:proofErr w:type="gramEnd"/>
            <w:r w:rsidRPr="00557788">
              <w:rPr>
                <w:rFonts w:ascii="Verdana" w:eastAsia="Meiryo" w:hAnsi="Verdana" w:cs="Calibri"/>
                <w:color w:val="000000" w:themeColor="text1"/>
                <w:sz w:val="16"/>
                <w:szCs w:val="16"/>
              </w:rPr>
              <w:t>/mW</w:t>
            </w:r>
          </w:p>
        </w:tc>
      </w:tr>
      <w:tr w:rsidR="00186187" w:rsidRPr="00557788" w:rsidTr="002450C1">
        <w:trPr>
          <w:trHeight w:val="99"/>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Frequency</w:t>
            </w:r>
            <w:proofErr w:type="spellEnd"/>
            <w:r w:rsidRPr="00557788">
              <w:rPr>
                <w:rFonts w:ascii="Verdana" w:eastAsia="Meiryo" w:hAnsi="Verdana" w:cs="Calibri"/>
                <w:color w:val="000000"/>
                <w:sz w:val="16"/>
                <w:szCs w:val="16"/>
              </w:rPr>
              <w:t xml:space="preserve"> </w:t>
            </w:r>
            <w:r w:rsidRPr="00557788">
              <w:rPr>
                <w:rFonts w:ascii="Verdana" w:eastAsia="Meiryo" w:hAnsi="Verdana" w:cs="Calibri"/>
                <w:sz w:val="16"/>
                <w:szCs w:val="16"/>
                <w:lang w:eastAsia="ja-JP"/>
              </w:rPr>
              <w:t>response</w:t>
            </w:r>
          </w:p>
        </w:tc>
        <w:tc>
          <w:tcPr>
            <w:tcW w:w="6051" w:type="dxa"/>
            <w:tcBorders>
              <w:top w:val="nil"/>
              <w:left w:val="nil"/>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themeColor="text1"/>
                <w:sz w:val="16"/>
                <w:szCs w:val="16"/>
              </w:rPr>
            </w:pPr>
            <w:r w:rsidRPr="00557788">
              <w:rPr>
                <w:rFonts w:ascii="Verdana" w:eastAsia="Meiryo" w:hAnsi="Verdana" w:cs="Calibri"/>
                <w:color w:val="000000" w:themeColor="text1"/>
                <w:sz w:val="16"/>
                <w:szCs w:val="16"/>
              </w:rPr>
              <w:t xml:space="preserve">4 Hz </w:t>
            </w:r>
            <w:r w:rsidRPr="00557788">
              <w:rPr>
                <w:rFonts w:ascii="Verdana" w:eastAsia="Meiryo" w:hAnsi="Verdana" w:cs="Calibri"/>
                <w:color w:val="000000" w:themeColor="text1"/>
                <w:sz w:val="16"/>
                <w:szCs w:val="16"/>
              </w:rPr>
              <w:t>～</w:t>
            </w:r>
            <w:r w:rsidRPr="00557788">
              <w:rPr>
                <w:rFonts w:ascii="Verdana" w:eastAsia="Meiryo" w:hAnsi="Verdana" w:cs="Calibri"/>
                <w:color w:val="000000" w:themeColor="text1"/>
                <w:sz w:val="16"/>
                <w:szCs w:val="16"/>
              </w:rPr>
              <w:t xml:space="preserve"> 120,000 Hz</w:t>
            </w:r>
          </w:p>
        </w:tc>
      </w:tr>
      <w:tr w:rsidR="00186187" w:rsidRPr="00557788" w:rsidTr="002450C1">
        <w:trPr>
          <w:trHeight w:val="312"/>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Impedance</w:t>
            </w:r>
            <w:proofErr w:type="spellEnd"/>
          </w:p>
        </w:tc>
        <w:tc>
          <w:tcPr>
            <w:tcW w:w="6051" w:type="dxa"/>
            <w:tcBorders>
              <w:top w:val="nil"/>
              <w:left w:val="nil"/>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themeColor="text1"/>
                <w:sz w:val="16"/>
                <w:szCs w:val="16"/>
              </w:rPr>
            </w:pPr>
            <w:r w:rsidRPr="00557788">
              <w:rPr>
                <w:rFonts w:ascii="Verdana" w:eastAsia="Meiryo" w:hAnsi="Verdana" w:cs="Calibri"/>
                <w:color w:val="000000" w:themeColor="text1"/>
                <w:sz w:val="16"/>
                <w:szCs w:val="16"/>
              </w:rPr>
              <w:t xml:space="preserve">64 Ω </w:t>
            </w:r>
            <w:proofErr w:type="spellStart"/>
            <w:proofErr w:type="gramStart"/>
            <w:r w:rsidRPr="00557788">
              <w:rPr>
                <w:rFonts w:ascii="Verdana" w:eastAsia="Meiryo" w:hAnsi="Verdana" w:cs="Calibri"/>
                <w:color w:val="000000" w:themeColor="text1"/>
                <w:sz w:val="16"/>
                <w:szCs w:val="16"/>
              </w:rPr>
              <w:t>at</w:t>
            </w:r>
            <w:proofErr w:type="spellEnd"/>
            <w:proofErr w:type="gramEnd"/>
            <w:r w:rsidRPr="00557788">
              <w:rPr>
                <w:rFonts w:ascii="Verdana" w:eastAsia="Meiryo" w:hAnsi="Verdana" w:cs="Calibri"/>
                <w:color w:val="000000" w:themeColor="text1"/>
                <w:sz w:val="16"/>
                <w:szCs w:val="16"/>
              </w:rPr>
              <w:t xml:space="preserve"> 1 kHz</w:t>
            </w:r>
          </w:p>
        </w:tc>
      </w:tr>
      <w:tr w:rsidR="00186187" w:rsidRPr="00557788" w:rsidTr="002450C1">
        <w:trPr>
          <w:trHeight w:val="336"/>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Power</w:t>
            </w:r>
            <w:proofErr w:type="spellEnd"/>
            <w:r w:rsidRPr="00557788">
              <w:rPr>
                <w:rFonts w:ascii="Verdana" w:eastAsia="Meiryo" w:hAnsi="Verdana" w:cs="Calibri"/>
                <w:color w:val="000000"/>
                <w:sz w:val="16"/>
                <w:szCs w:val="16"/>
              </w:rPr>
              <w:t xml:space="preserve"> handling </w:t>
            </w:r>
            <w:proofErr w:type="spellStart"/>
            <w:r w:rsidRPr="00557788">
              <w:rPr>
                <w:rFonts w:ascii="Verdana" w:eastAsia="Meiryo" w:hAnsi="Verdana" w:cs="Calibri"/>
                <w:color w:val="000000"/>
                <w:sz w:val="16"/>
                <w:szCs w:val="16"/>
              </w:rPr>
              <w:t>capacity</w:t>
            </w:r>
            <w:proofErr w:type="spellEnd"/>
          </w:p>
        </w:tc>
        <w:tc>
          <w:tcPr>
            <w:tcW w:w="6051" w:type="dxa"/>
            <w:tcBorders>
              <w:top w:val="nil"/>
              <w:left w:val="nil"/>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themeColor="text1"/>
                <w:sz w:val="16"/>
                <w:szCs w:val="16"/>
              </w:rPr>
            </w:pPr>
            <w:r w:rsidRPr="00557788">
              <w:rPr>
                <w:rFonts w:ascii="Verdana" w:eastAsia="Meiryo" w:hAnsi="Verdana" w:cs="Calibri"/>
                <w:color w:val="000000" w:themeColor="text1"/>
                <w:sz w:val="16"/>
                <w:szCs w:val="16"/>
              </w:rPr>
              <w:t xml:space="preserve">2,500 </w:t>
            </w:r>
            <w:proofErr w:type="gramStart"/>
            <w:r w:rsidRPr="00557788">
              <w:rPr>
                <w:rFonts w:ascii="Verdana" w:eastAsia="Meiryo" w:hAnsi="Verdana" w:cs="Calibri"/>
                <w:color w:val="000000" w:themeColor="text1"/>
                <w:sz w:val="16"/>
                <w:szCs w:val="16"/>
              </w:rPr>
              <w:t>mW</w:t>
            </w:r>
            <w:proofErr w:type="gramEnd"/>
            <w:r w:rsidRPr="00557788">
              <w:rPr>
                <w:rFonts w:ascii="Verdana" w:eastAsia="Meiryo" w:hAnsi="Verdana" w:cs="Calibri"/>
                <w:color w:val="000000" w:themeColor="text1"/>
                <w:sz w:val="16"/>
                <w:szCs w:val="16"/>
              </w:rPr>
              <w:t xml:space="preserve"> (IEC*)</w:t>
            </w:r>
          </w:p>
        </w:tc>
      </w:tr>
      <w:tr w:rsidR="00186187" w:rsidRPr="00FE18C0" w:rsidTr="002450C1">
        <w:trPr>
          <w:trHeight w:val="614"/>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sz w:val="16"/>
                <w:szCs w:val="16"/>
              </w:rPr>
            </w:pPr>
            <w:r w:rsidRPr="00557788">
              <w:rPr>
                <w:rFonts w:ascii="Verdana" w:eastAsia="Meiryo" w:hAnsi="Verdana" w:cs="Calibri"/>
                <w:color w:val="000000"/>
                <w:sz w:val="16"/>
                <w:szCs w:val="16"/>
              </w:rPr>
              <w:t>Plug</w:t>
            </w:r>
          </w:p>
        </w:tc>
        <w:tc>
          <w:tcPr>
            <w:tcW w:w="6051" w:type="dxa"/>
            <w:tcBorders>
              <w:top w:val="nil"/>
              <w:left w:val="nil"/>
              <w:bottom w:val="single" w:sz="8" w:space="0" w:color="auto"/>
              <w:right w:val="single" w:sz="8" w:space="0" w:color="auto"/>
            </w:tcBorders>
            <w:shd w:val="clear" w:color="auto" w:fill="auto"/>
            <w:vAlign w:val="center"/>
            <w:hideMark/>
          </w:tcPr>
          <w:p w:rsidR="00186187" w:rsidRPr="00364DE1" w:rsidRDefault="00186187" w:rsidP="002450C1">
            <w:pPr>
              <w:rPr>
                <w:rFonts w:ascii="Verdana" w:eastAsia="Meiryo" w:hAnsi="Verdana" w:cs="Calibri"/>
                <w:color w:val="000000" w:themeColor="text1"/>
                <w:sz w:val="16"/>
                <w:szCs w:val="16"/>
                <w:lang w:val="en-GB"/>
              </w:rPr>
            </w:pPr>
            <w:r w:rsidRPr="00364DE1">
              <w:rPr>
                <w:rFonts w:ascii="Verdana" w:eastAsia="Meiryo" w:hAnsi="Verdana" w:cs="Calibri"/>
                <w:color w:val="000000" w:themeColor="text1"/>
                <w:sz w:val="16"/>
                <w:szCs w:val="16"/>
                <w:lang w:val="en-GB"/>
              </w:rPr>
              <w:t>Gold-plated stereo mini plug for headphone cable, L-shaped gold plated balanced standard plug for balanced headphone cable</w:t>
            </w:r>
          </w:p>
        </w:tc>
      </w:tr>
      <w:tr w:rsidR="00186187" w:rsidRPr="00557788" w:rsidTr="002450C1">
        <w:trPr>
          <w:trHeight w:val="565"/>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sz w:val="16"/>
                <w:szCs w:val="16"/>
              </w:rPr>
            </w:pPr>
            <w:proofErr w:type="spellStart"/>
            <w:proofErr w:type="gramStart"/>
            <w:r w:rsidRPr="00557788">
              <w:rPr>
                <w:rFonts w:ascii="Verdana" w:eastAsia="Meiryo" w:hAnsi="Verdana" w:cs="Calibri"/>
                <w:color w:val="000000"/>
                <w:sz w:val="16"/>
                <w:szCs w:val="16"/>
              </w:rPr>
              <w:t>Weight</w:t>
            </w:r>
            <w:proofErr w:type="spellEnd"/>
            <w:r w:rsidRPr="00557788">
              <w:rPr>
                <w:rFonts w:ascii="Verdana" w:eastAsia="Meiryo" w:hAnsi="Verdana" w:cs="Calibri"/>
                <w:color w:val="000000"/>
                <w:sz w:val="16"/>
                <w:szCs w:val="16"/>
              </w:rPr>
              <w:t>(</w:t>
            </w:r>
            <w:proofErr w:type="spellStart"/>
            <w:r w:rsidRPr="00557788">
              <w:rPr>
                <w:rFonts w:ascii="Verdana" w:eastAsia="Meiryo" w:hAnsi="Verdana" w:cs="Calibri"/>
                <w:color w:val="000000"/>
                <w:sz w:val="16"/>
                <w:szCs w:val="16"/>
              </w:rPr>
              <w:t>exclude</w:t>
            </w:r>
            <w:proofErr w:type="spellEnd"/>
            <w:proofErr w:type="gramEnd"/>
            <w:r w:rsidRPr="00557788">
              <w:rPr>
                <w:rFonts w:ascii="Verdana" w:eastAsia="Meiryo" w:hAnsi="Verdana" w:cs="Calibri"/>
                <w:color w:val="000000"/>
                <w:sz w:val="16"/>
                <w:szCs w:val="16"/>
              </w:rPr>
              <w:t xml:space="preserve"> cable</w:t>
            </w:r>
            <w:r w:rsidRPr="00557788">
              <w:rPr>
                <w:rFonts w:ascii="Verdana" w:eastAsia="Meiryo" w:hAnsi="Verdana" w:cs="Calibri"/>
                <w:color w:val="000000"/>
                <w:sz w:val="16"/>
                <w:szCs w:val="16"/>
              </w:rPr>
              <w:t>）</w:t>
            </w:r>
          </w:p>
        </w:tc>
        <w:tc>
          <w:tcPr>
            <w:tcW w:w="6051" w:type="dxa"/>
            <w:tcBorders>
              <w:top w:val="nil"/>
              <w:left w:val="nil"/>
              <w:bottom w:val="single" w:sz="8" w:space="0" w:color="auto"/>
              <w:right w:val="single" w:sz="8" w:space="0" w:color="auto"/>
            </w:tcBorders>
            <w:shd w:val="clear" w:color="auto" w:fill="auto"/>
            <w:vAlign w:val="center"/>
            <w:hideMark/>
          </w:tcPr>
          <w:p w:rsidR="00186187" w:rsidRPr="00557788" w:rsidRDefault="00186187" w:rsidP="002450C1">
            <w:pPr>
              <w:rPr>
                <w:rFonts w:ascii="Verdana" w:eastAsia="Meiryo" w:hAnsi="Verdana" w:cs="Calibri"/>
                <w:color w:val="000000" w:themeColor="text1"/>
                <w:sz w:val="16"/>
                <w:szCs w:val="16"/>
              </w:rPr>
            </w:pPr>
            <w:proofErr w:type="spellStart"/>
            <w:r w:rsidRPr="00557788">
              <w:rPr>
                <w:rFonts w:ascii="Verdana" w:eastAsia="Meiryo" w:hAnsi="Verdana" w:cs="Calibri"/>
                <w:color w:val="000000" w:themeColor="text1"/>
                <w:sz w:val="16"/>
                <w:szCs w:val="16"/>
              </w:rPr>
              <w:t>Approx</w:t>
            </w:r>
            <w:proofErr w:type="spellEnd"/>
            <w:r w:rsidRPr="00557788">
              <w:rPr>
                <w:rFonts w:ascii="Verdana" w:eastAsia="Meiryo" w:hAnsi="Verdana" w:cs="Calibri"/>
                <w:color w:val="000000" w:themeColor="text1"/>
                <w:sz w:val="16"/>
                <w:szCs w:val="16"/>
              </w:rPr>
              <w:t xml:space="preserve">. 385 </w:t>
            </w:r>
            <w:proofErr w:type="gramStart"/>
            <w:r w:rsidRPr="00557788">
              <w:rPr>
                <w:rFonts w:ascii="Verdana" w:eastAsia="Meiryo" w:hAnsi="Verdana" w:cs="Calibri"/>
                <w:color w:val="000000" w:themeColor="text1"/>
                <w:sz w:val="16"/>
                <w:szCs w:val="16"/>
              </w:rPr>
              <w:t>g</w:t>
            </w:r>
            <w:proofErr w:type="gramEnd"/>
            <w:r w:rsidRPr="00557788">
              <w:rPr>
                <w:rFonts w:ascii="Verdana" w:eastAsia="Meiryo" w:hAnsi="Verdana" w:cs="Calibri"/>
                <w:color w:val="000000" w:themeColor="text1"/>
                <w:sz w:val="16"/>
                <w:szCs w:val="16"/>
              </w:rPr>
              <w:t xml:space="preserve"> </w:t>
            </w:r>
            <w:proofErr w:type="spellStart"/>
            <w:r w:rsidRPr="00557788">
              <w:rPr>
                <w:rFonts w:ascii="Verdana" w:eastAsia="Meiryo" w:hAnsi="Verdana" w:cs="Calibri"/>
                <w:color w:val="000000" w:themeColor="text1"/>
                <w:sz w:val="16"/>
                <w:szCs w:val="16"/>
              </w:rPr>
              <w:t>without</w:t>
            </w:r>
            <w:proofErr w:type="spellEnd"/>
            <w:r w:rsidRPr="00557788">
              <w:rPr>
                <w:rFonts w:ascii="Verdana" w:eastAsia="Meiryo" w:hAnsi="Verdana" w:cs="Calibri"/>
                <w:color w:val="000000" w:themeColor="text1"/>
                <w:sz w:val="16"/>
                <w:szCs w:val="16"/>
              </w:rPr>
              <w:t xml:space="preserve"> cable</w:t>
            </w:r>
          </w:p>
        </w:tc>
      </w:tr>
      <w:tr w:rsidR="00186187" w:rsidRPr="00FE18C0" w:rsidTr="002450C1">
        <w:trPr>
          <w:trHeight w:val="99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Supplied</w:t>
            </w:r>
            <w:proofErr w:type="spellEnd"/>
            <w:r w:rsidRPr="00557788">
              <w:rPr>
                <w:rFonts w:ascii="Verdana" w:eastAsia="Meiryo" w:hAnsi="Verdana" w:cs="Calibri"/>
                <w:color w:val="000000"/>
                <w:sz w:val="16"/>
                <w:szCs w:val="16"/>
              </w:rPr>
              <w:t xml:space="preserve"> </w:t>
            </w:r>
            <w:proofErr w:type="spellStart"/>
            <w:r w:rsidRPr="00557788">
              <w:rPr>
                <w:rFonts w:ascii="Verdana" w:eastAsia="Meiryo" w:hAnsi="Verdana" w:cs="Calibri"/>
                <w:color w:val="000000"/>
                <w:sz w:val="16"/>
                <w:szCs w:val="16"/>
                <w:lang w:eastAsia="ja-JP"/>
              </w:rPr>
              <w:t>a</w:t>
            </w:r>
            <w:r w:rsidRPr="00557788">
              <w:rPr>
                <w:rFonts w:ascii="Verdana" w:eastAsia="Meiryo" w:hAnsi="Verdana" w:cs="Calibri"/>
                <w:color w:val="000000"/>
                <w:sz w:val="16"/>
                <w:szCs w:val="16"/>
              </w:rPr>
              <w:t>ccessories</w:t>
            </w:r>
            <w:proofErr w:type="spellEnd"/>
          </w:p>
        </w:tc>
        <w:tc>
          <w:tcPr>
            <w:tcW w:w="6051" w:type="dxa"/>
            <w:tcBorders>
              <w:top w:val="nil"/>
              <w:left w:val="nil"/>
              <w:bottom w:val="single" w:sz="8" w:space="0" w:color="auto"/>
              <w:right w:val="single" w:sz="8" w:space="0" w:color="auto"/>
            </w:tcBorders>
            <w:shd w:val="clear" w:color="auto" w:fill="auto"/>
            <w:vAlign w:val="center"/>
            <w:hideMark/>
          </w:tcPr>
          <w:p w:rsidR="00186187" w:rsidRPr="00364DE1" w:rsidRDefault="00186187" w:rsidP="002450C1">
            <w:pPr>
              <w:rPr>
                <w:rFonts w:ascii="Verdana" w:eastAsia="Meiryo" w:hAnsi="Verdana" w:cs="Calibri"/>
                <w:color w:val="000000" w:themeColor="text1"/>
                <w:sz w:val="16"/>
                <w:szCs w:val="16"/>
                <w:lang w:val="en-GB"/>
              </w:rPr>
            </w:pPr>
            <w:r w:rsidRPr="00364DE1">
              <w:rPr>
                <w:rFonts w:ascii="Verdana" w:eastAsia="Meiryo" w:hAnsi="Verdana" w:cs="Calibri"/>
                <w:color w:val="000000" w:themeColor="text1"/>
                <w:sz w:val="16"/>
                <w:szCs w:val="16"/>
                <w:lang w:val="en-GB"/>
              </w:rPr>
              <w:t xml:space="preserve">Gold plated </w:t>
            </w:r>
            <w:proofErr w:type="spellStart"/>
            <w:r w:rsidRPr="00364DE1">
              <w:rPr>
                <w:rFonts w:ascii="Verdana" w:eastAsia="Meiryo" w:hAnsi="Verdana" w:cs="Calibri"/>
                <w:color w:val="000000" w:themeColor="text1"/>
                <w:sz w:val="16"/>
                <w:szCs w:val="16"/>
                <w:lang w:val="en-GB"/>
              </w:rPr>
              <w:t>unimatch</w:t>
            </w:r>
            <w:proofErr w:type="spellEnd"/>
            <w:r w:rsidRPr="00364DE1">
              <w:rPr>
                <w:rFonts w:ascii="Verdana" w:eastAsia="Meiryo" w:hAnsi="Verdana" w:cs="Calibri"/>
                <w:color w:val="000000" w:themeColor="text1"/>
                <w:sz w:val="16"/>
                <w:szCs w:val="16"/>
                <w:lang w:val="en-GB"/>
              </w:rPr>
              <w:t xml:space="preserve"> plug adapter (stereo 3.5mm to stereo 6.3mm) Headphone cable (approx. 3 m (118 1/8 in)), balanced connection headphone cable (approx.. 1.2m (47 1/4 in))</w:t>
            </w:r>
          </w:p>
          <w:p w:rsidR="00186187" w:rsidRPr="00364DE1" w:rsidRDefault="00186187" w:rsidP="002450C1">
            <w:pPr>
              <w:rPr>
                <w:rFonts w:ascii="Verdana" w:eastAsia="Meiryo" w:hAnsi="Verdana" w:cs="Calibri"/>
                <w:color w:val="000000" w:themeColor="text1"/>
                <w:sz w:val="16"/>
                <w:szCs w:val="16"/>
                <w:lang w:val="en-GB"/>
              </w:rPr>
            </w:pPr>
            <w:r w:rsidRPr="00364DE1">
              <w:rPr>
                <w:rFonts w:ascii="Verdana" w:eastAsia="Meiryo" w:hAnsi="Verdana" w:cs="Calibri"/>
                <w:color w:val="000000" w:themeColor="text1"/>
                <w:sz w:val="16"/>
                <w:szCs w:val="16"/>
                <w:lang w:val="en-GB"/>
              </w:rPr>
              <w:t>Hard case</w:t>
            </w:r>
          </w:p>
        </w:tc>
      </w:tr>
    </w:tbl>
    <w:p w:rsidR="00186187" w:rsidRPr="00364DE1" w:rsidRDefault="00186187" w:rsidP="00186187">
      <w:pPr>
        <w:rPr>
          <w:lang w:val="en-GB" w:eastAsia="ja-JP"/>
        </w:rPr>
      </w:pPr>
    </w:p>
    <w:tbl>
      <w:tblPr>
        <w:tblStyle w:val="Tabelacomgrelha"/>
        <w:tblW w:w="8824" w:type="dxa"/>
        <w:tblLook w:val="04A0" w:firstRow="1" w:lastRow="0" w:firstColumn="1" w:lastColumn="0" w:noHBand="0" w:noVBand="1"/>
      </w:tblPr>
      <w:tblGrid>
        <w:gridCol w:w="2765"/>
        <w:gridCol w:w="6059"/>
      </w:tblGrid>
      <w:tr w:rsidR="00186187" w:rsidRPr="00557788" w:rsidTr="002450C1">
        <w:trPr>
          <w:trHeight w:val="292"/>
        </w:trPr>
        <w:tc>
          <w:tcPr>
            <w:tcW w:w="0" w:type="auto"/>
            <w:shd w:val="clear" w:color="auto" w:fill="D9D9D9" w:themeFill="background1" w:themeFillShade="D9"/>
            <w:vAlign w:val="center"/>
            <w:hideMark/>
          </w:tcPr>
          <w:p w:rsidR="00186187" w:rsidRPr="00557788" w:rsidRDefault="00186187" w:rsidP="002450C1">
            <w:pPr>
              <w:rPr>
                <w:rFonts w:ascii="Verdana" w:eastAsia="Meiryo" w:hAnsi="Verdana" w:cs="Calibri"/>
                <w:b/>
                <w:color w:val="000000"/>
                <w:sz w:val="16"/>
                <w:szCs w:val="16"/>
              </w:rPr>
            </w:pPr>
            <w:proofErr w:type="spellStart"/>
            <w:r w:rsidRPr="00557788">
              <w:rPr>
                <w:rFonts w:ascii="Verdana" w:eastAsia="Meiryo" w:hAnsi="Verdana" w:cs="Calibri"/>
                <w:b/>
                <w:color w:val="000000"/>
                <w:sz w:val="16"/>
                <w:szCs w:val="16"/>
              </w:rPr>
              <w:lastRenderedPageBreak/>
              <w:t>Model</w:t>
            </w:r>
            <w:proofErr w:type="spellEnd"/>
            <w:r w:rsidRPr="00557788">
              <w:rPr>
                <w:rFonts w:ascii="Verdana" w:eastAsia="Meiryo" w:hAnsi="Verdana" w:cs="Calibri"/>
                <w:b/>
                <w:color w:val="000000"/>
                <w:sz w:val="16"/>
                <w:szCs w:val="16"/>
              </w:rPr>
              <w:t xml:space="preserve"> </w:t>
            </w:r>
            <w:proofErr w:type="spellStart"/>
            <w:r w:rsidRPr="00557788">
              <w:rPr>
                <w:rFonts w:ascii="Verdana" w:eastAsia="Meiryo" w:hAnsi="Verdana" w:cs="Calibri"/>
                <w:b/>
                <w:color w:val="000000"/>
                <w:sz w:val="16"/>
                <w:szCs w:val="16"/>
              </w:rPr>
              <w:t>Name</w:t>
            </w:r>
            <w:proofErr w:type="spellEnd"/>
          </w:p>
        </w:tc>
        <w:tc>
          <w:tcPr>
            <w:tcW w:w="0" w:type="auto"/>
            <w:shd w:val="clear" w:color="auto" w:fill="D9D9D9" w:themeFill="background1" w:themeFillShade="D9"/>
            <w:vAlign w:val="center"/>
            <w:hideMark/>
          </w:tcPr>
          <w:p w:rsidR="00186187" w:rsidRPr="00557788" w:rsidRDefault="00186187" w:rsidP="002450C1">
            <w:pPr>
              <w:rPr>
                <w:rFonts w:ascii="Verdana" w:eastAsia="Meiryo" w:hAnsi="Verdana" w:cs="Calibri"/>
                <w:b/>
                <w:color w:val="000000"/>
                <w:sz w:val="16"/>
                <w:szCs w:val="16"/>
              </w:rPr>
            </w:pPr>
            <w:r w:rsidRPr="00557788">
              <w:rPr>
                <w:rFonts w:ascii="Verdana" w:eastAsia="Meiryo" w:hAnsi="Verdana" w:cs="Calibri"/>
                <w:b/>
                <w:color w:val="000000"/>
                <w:sz w:val="16"/>
                <w:szCs w:val="16"/>
              </w:rPr>
              <w:t>NW-</w:t>
            </w:r>
            <w:r w:rsidRPr="00557788">
              <w:rPr>
                <w:rFonts w:ascii="Verdana" w:eastAsia="Meiryo" w:hAnsi="Verdana" w:cs="Calibri" w:hint="eastAsia"/>
                <w:b/>
                <w:color w:val="000000"/>
                <w:sz w:val="16"/>
                <w:szCs w:val="16"/>
              </w:rPr>
              <w:t>WM1Z</w:t>
            </w:r>
          </w:p>
        </w:tc>
      </w:tr>
      <w:tr w:rsidR="00186187" w:rsidRPr="00557788" w:rsidTr="002450C1">
        <w:trPr>
          <w:trHeight w:val="254"/>
        </w:trPr>
        <w:tc>
          <w:tcPr>
            <w:tcW w:w="0" w:type="auto"/>
            <w:vAlign w:val="center"/>
            <w:hideMark/>
          </w:tcPr>
          <w:p w:rsidR="00186187" w:rsidRPr="00557788" w:rsidRDefault="00186187" w:rsidP="002450C1">
            <w:pPr>
              <w:rPr>
                <w:rFonts w:ascii="Verdana" w:hAnsi="Verdana"/>
                <w:sz w:val="16"/>
                <w:szCs w:val="16"/>
              </w:rPr>
            </w:pPr>
            <w:proofErr w:type="spellStart"/>
            <w:r w:rsidRPr="00557788">
              <w:rPr>
                <w:rFonts w:ascii="Verdana" w:hAnsi="Verdana"/>
                <w:sz w:val="16"/>
                <w:szCs w:val="16"/>
              </w:rPr>
              <w:t>Available</w:t>
            </w:r>
            <w:proofErr w:type="spellEnd"/>
            <w:r w:rsidRPr="00557788">
              <w:rPr>
                <w:rFonts w:ascii="Verdana" w:hAnsi="Verdana"/>
                <w:sz w:val="16"/>
                <w:szCs w:val="16"/>
              </w:rPr>
              <w:t xml:space="preserve"> </w:t>
            </w:r>
            <w:proofErr w:type="spellStart"/>
            <w:r w:rsidRPr="00557788">
              <w:rPr>
                <w:rFonts w:ascii="Verdana" w:hAnsi="Verdana"/>
                <w:sz w:val="16"/>
                <w:szCs w:val="16"/>
              </w:rPr>
              <w:t>colours</w:t>
            </w:r>
            <w:proofErr w:type="spellEnd"/>
          </w:p>
        </w:tc>
        <w:tc>
          <w:tcPr>
            <w:tcW w:w="0" w:type="auto"/>
            <w:vAlign w:val="center"/>
          </w:tcPr>
          <w:p w:rsidR="00186187" w:rsidRPr="00557788" w:rsidRDefault="00186187" w:rsidP="002450C1">
            <w:pPr>
              <w:rPr>
                <w:rFonts w:ascii="Verdana" w:hAnsi="Verdana"/>
                <w:sz w:val="16"/>
                <w:szCs w:val="16"/>
              </w:rPr>
            </w:pPr>
            <w:r w:rsidRPr="00557788">
              <w:rPr>
                <w:rFonts w:ascii="Verdana" w:hAnsi="Verdana"/>
                <w:sz w:val="16"/>
                <w:szCs w:val="16"/>
              </w:rPr>
              <w:t>Gold</w:t>
            </w:r>
          </w:p>
        </w:tc>
      </w:tr>
      <w:tr w:rsidR="00186187" w:rsidRPr="00557788" w:rsidTr="002450C1">
        <w:trPr>
          <w:trHeight w:val="286"/>
        </w:trPr>
        <w:tc>
          <w:tcPr>
            <w:tcW w:w="0" w:type="auto"/>
            <w:vAlign w:val="center"/>
            <w:hideMark/>
          </w:tcPr>
          <w:p w:rsidR="00186187" w:rsidRPr="00557788" w:rsidRDefault="00186187" w:rsidP="002450C1">
            <w:pPr>
              <w:rPr>
                <w:rFonts w:ascii="Verdana" w:hAnsi="Verdana"/>
                <w:sz w:val="16"/>
                <w:szCs w:val="16"/>
              </w:rPr>
            </w:pPr>
            <w:proofErr w:type="spellStart"/>
            <w:r w:rsidRPr="00557788">
              <w:rPr>
                <w:rFonts w:ascii="Verdana" w:hAnsi="Verdana"/>
                <w:sz w:val="16"/>
                <w:szCs w:val="16"/>
              </w:rPr>
              <w:t>Internal</w:t>
            </w:r>
            <w:proofErr w:type="spellEnd"/>
            <w:r w:rsidRPr="00557788">
              <w:rPr>
                <w:rFonts w:ascii="Verdana" w:hAnsi="Verdana"/>
                <w:sz w:val="16"/>
                <w:szCs w:val="16"/>
              </w:rPr>
              <w:t xml:space="preserve"> </w:t>
            </w:r>
            <w:proofErr w:type="spellStart"/>
            <w:r w:rsidRPr="00557788">
              <w:rPr>
                <w:rFonts w:ascii="Verdana" w:hAnsi="Verdana"/>
                <w:sz w:val="16"/>
                <w:szCs w:val="16"/>
              </w:rPr>
              <w:t>memory</w:t>
            </w:r>
            <w:proofErr w:type="spellEnd"/>
          </w:p>
        </w:tc>
        <w:tc>
          <w:tcPr>
            <w:tcW w:w="0" w:type="auto"/>
            <w:vAlign w:val="center"/>
            <w:hideMark/>
          </w:tcPr>
          <w:p w:rsidR="00186187" w:rsidRPr="00557788" w:rsidRDefault="00186187" w:rsidP="002450C1">
            <w:pPr>
              <w:rPr>
                <w:rFonts w:ascii="Verdana" w:hAnsi="Verdana"/>
                <w:sz w:val="16"/>
                <w:szCs w:val="16"/>
              </w:rPr>
            </w:pPr>
            <w:r w:rsidRPr="00557788">
              <w:rPr>
                <w:rFonts w:ascii="Verdana" w:hAnsi="Verdana"/>
                <w:sz w:val="16"/>
                <w:szCs w:val="16"/>
              </w:rPr>
              <w:t>256GB</w:t>
            </w:r>
          </w:p>
        </w:tc>
      </w:tr>
      <w:tr w:rsidR="00186187" w:rsidRPr="00557788" w:rsidTr="002450C1">
        <w:trPr>
          <w:trHeight w:val="264"/>
        </w:trPr>
        <w:tc>
          <w:tcPr>
            <w:tcW w:w="0" w:type="auto"/>
            <w:vAlign w:val="center"/>
            <w:hideMark/>
          </w:tcPr>
          <w:p w:rsidR="00186187" w:rsidRPr="00557788" w:rsidRDefault="00186187" w:rsidP="002450C1">
            <w:pPr>
              <w:rPr>
                <w:rFonts w:ascii="Verdana" w:hAnsi="Verdana"/>
                <w:sz w:val="16"/>
                <w:szCs w:val="16"/>
              </w:rPr>
            </w:pPr>
            <w:r w:rsidRPr="00557788">
              <w:rPr>
                <w:rFonts w:ascii="Verdana" w:hAnsi="Verdana"/>
                <w:sz w:val="16"/>
                <w:szCs w:val="16"/>
              </w:rPr>
              <w:t xml:space="preserve">External </w:t>
            </w:r>
            <w:proofErr w:type="spellStart"/>
            <w:r w:rsidRPr="00557788">
              <w:rPr>
                <w:rFonts w:ascii="Verdana" w:hAnsi="Verdana"/>
                <w:sz w:val="16"/>
                <w:szCs w:val="16"/>
              </w:rPr>
              <w:t>memory</w:t>
            </w:r>
            <w:proofErr w:type="spellEnd"/>
          </w:p>
        </w:tc>
        <w:tc>
          <w:tcPr>
            <w:tcW w:w="0" w:type="auto"/>
            <w:vAlign w:val="center"/>
            <w:hideMark/>
          </w:tcPr>
          <w:p w:rsidR="00186187" w:rsidRPr="00557788" w:rsidRDefault="00186187" w:rsidP="002450C1">
            <w:pPr>
              <w:rPr>
                <w:rFonts w:ascii="Verdana" w:hAnsi="Verdana"/>
                <w:sz w:val="16"/>
                <w:szCs w:val="16"/>
              </w:rPr>
            </w:pPr>
            <w:proofErr w:type="spellStart"/>
            <w:proofErr w:type="gramStart"/>
            <w:r w:rsidRPr="00557788">
              <w:rPr>
                <w:rFonts w:ascii="Verdana" w:hAnsi="Verdana"/>
                <w:sz w:val="16"/>
                <w:szCs w:val="16"/>
              </w:rPr>
              <w:t>microSD</w:t>
            </w:r>
            <w:proofErr w:type="spellEnd"/>
            <w:proofErr w:type="gramEnd"/>
          </w:p>
        </w:tc>
      </w:tr>
      <w:tr w:rsidR="00186187" w:rsidRPr="00FE18C0" w:rsidTr="002450C1">
        <w:trPr>
          <w:trHeight w:val="283"/>
        </w:trPr>
        <w:tc>
          <w:tcPr>
            <w:tcW w:w="0" w:type="auto"/>
            <w:vAlign w:val="center"/>
            <w:hideMark/>
          </w:tcPr>
          <w:p w:rsidR="00186187" w:rsidRPr="00557788" w:rsidRDefault="00186187" w:rsidP="002450C1">
            <w:pPr>
              <w:rPr>
                <w:rFonts w:ascii="Verdana" w:hAnsi="Verdana"/>
                <w:sz w:val="16"/>
                <w:szCs w:val="16"/>
              </w:rPr>
            </w:pPr>
            <w:r w:rsidRPr="00557788">
              <w:rPr>
                <w:rFonts w:ascii="Verdana" w:hAnsi="Verdana"/>
                <w:sz w:val="16"/>
                <w:szCs w:val="16"/>
              </w:rPr>
              <w:t xml:space="preserve">Display </w:t>
            </w:r>
            <w:proofErr w:type="spellStart"/>
            <w:r w:rsidRPr="00557788">
              <w:rPr>
                <w:rFonts w:ascii="Verdana" w:hAnsi="Verdana"/>
                <w:sz w:val="16"/>
                <w:szCs w:val="16"/>
              </w:rPr>
              <w:t>size</w:t>
            </w:r>
            <w:proofErr w:type="spellEnd"/>
            <w:r w:rsidRPr="00557788">
              <w:rPr>
                <w:rFonts w:ascii="Verdana" w:hAnsi="Verdana"/>
                <w:sz w:val="16"/>
                <w:szCs w:val="16"/>
              </w:rPr>
              <w:t xml:space="preserve">/ </w:t>
            </w:r>
            <w:proofErr w:type="spellStart"/>
            <w:r w:rsidRPr="00557788">
              <w:rPr>
                <w:rFonts w:ascii="Verdana" w:hAnsi="Verdana"/>
                <w:sz w:val="16"/>
                <w:szCs w:val="16"/>
              </w:rPr>
              <w:t>Resolution</w:t>
            </w:r>
            <w:proofErr w:type="spellEnd"/>
          </w:p>
        </w:tc>
        <w:tc>
          <w:tcPr>
            <w:tcW w:w="0" w:type="auto"/>
            <w:vAlign w:val="center"/>
            <w:hideMark/>
          </w:tcPr>
          <w:p w:rsidR="00186187" w:rsidRPr="00364DE1" w:rsidRDefault="00186187" w:rsidP="002450C1">
            <w:pPr>
              <w:rPr>
                <w:rFonts w:ascii="Verdana" w:hAnsi="Verdana"/>
                <w:sz w:val="16"/>
                <w:szCs w:val="16"/>
                <w:lang w:val="en-GB"/>
              </w:rPr>
            </w:pPr>
            <w:r w:rsidRPr="00364DE1">
              <w:rPr>
                <w:rFonts w:ascii="Verdana" w:hAnsi="Verdana"/>
                <w:sz w:val="16"/>
                <w:szCs w:val="16"/>
                <w:lang w:val="en-GB"/>
              </w:rPr>
              <w:t>4.0 inch</w:t>
            </w:r>
            <w:r w:rsidRPr="00557788">
              <w:rPr>
                <w:rFonts w:ascii="Verdana" w:hAnsi="Verdana"/>
                <w:sz w:val="16"/>
                <w:szCs w:val="16"/>
              </w:rPr>
              <w:t>、</w:t>
            </w:r>
            <w:r w:rsidRPr="00364DE1">
              <w:rPr>
                <w:rFonts w:ascii="Verdana" w:hAnsi="Verdana"/>
                <w:sz w:val="16"/>
                <w:szCs w:val="16"/>
                <w:lang w:val="en-GB"/>
              </w:rPr>
              <w:t>TFT colour LCD</w:t>
            </w:r>
            <w:r w:rsidRPr="00557788">
              <w:rPr>
                <w:rFonts w:ascii="Verdana" w:hAnsi="Verdana"/>
                <w:sz w:val="16"/>
                <w:szCs w:val="16"/>
              </w:rPr>
              <w:t>、</w:t>
            </w:r>
            <w:r w:rsidRPr="00364DE1">
              <w:rPr>
                <w:rFonts w:ascii="Verdana" w:hAnsi="Verdana"/>
                <w:sz w:val="16"/>
                <w:szCs w:val="16"/>
                <w:lang w:val="en-GB"/>
              </w:rPr>
              <w:t>FWVGA(854×480)</w:t>
            </w:r>
          </w:p>
        </w:tc>
      </w:tr>
      <w:tr w:rsidR="00186187" w:rsidRPr="00FE18C0" w:rsidTr="002450C1">
        <w:trPr>
          <w:trHeight w:val="573"/>
        </w:trPr>
        <w:tc>
          <w:tcPr>
            <w:tcW w:w="0" w:type="auto"/>
            <w:vAlign w:val="center"/>
            <w:hideMark/>
          </w:tcPr>
          <w:p w:rsidR="00186187" w:rsidRPr="00557788" w:rsidRDefault="00186187" w:rsidP="002450C1">
            <w:pPr>
              <w:rPr>
                <w:rFonts w:ascii="Verdana" w:hAnsi="Verdana"/>
                <w:sz w:val="16"/>
                <w:szCs w:val="16"/>
              </w:rPr>
            </w:pPr>
            <w:proofErr w:type="spellStart"/>
            <w:r w:rsidRPr="00557788">
              <w:rPr>
                <w:rFonts w:ascii="Verdana" w:hAnsi="Verdana"/>
                <w:sz w:val="16"/>
                <w:szCs w:val="16"/>
              </w:rPr>
              <w:t>Compatible</w:t>
            </w:r>
            <w:proofErr w:type="spellEnd"/>
            <w:r w:rsidRPr="00557788">
              <w:rPr>
                <w:rFonts w:ascii="Verdana" w:hAnsi="Verdana"/>
                <w:sz w:val="16"/>
                <w:szCs w:val="16"/>
              </w:rPr>
              <w:t xml:space="preserve"> </w:t>
            </w:r>
            <w:proofErr w:type="spellStart"/>
            <w:r w:rsidRPr="00557788">
              <w:rPr>
                <w:rFonts w:ascii="Verdana" w:hAnsi="Verdana"/>
                <w:sz w:val="16"/>
                <w:szCs w:val="16"/>
              </w:rPr>
              <w:t>formats</w:t>
            </w:r>
            <w:proofErr w:type="spellEnd"/>
          </w:p>
        </w:tc>
        <w:tc>
          <w:tcPr>
            <w:tcW w:w="0" w:type="auto"/>
            <w:vAlign w:val="center"/>
            <w:hideMark/>
          </w:tcPr>
          <w:p w:rsidR="00186187" w:rsidRPr="00364DE1" w:rsidRDefault="00186187" w:rsidP="002450C1">
            <w:pPr>
              <w:rPr>
                <w:rFonts w:ascii="Verdana" w:hAnsi="Verdana"/>
                <w:sz w:val="16"/>
                <w:szCs w:val="16"/>
                <w:lang w:val="en-GB"/>
              </w:rPr>
            </w:pPr>
            <w:r w:rsidRPr="00364DE1">
              <w:rPr>
                <w:rFonts w:ascii="Verdana" w:hAnsi="Verdana"/>
                <w:sz w:val="16"/>
                <w:szCs w:val="16"/>
                <w:lang w:val="en-GB"/>
              </w:rPr>
              <w:t>Music</w:t>
            </w:r>
            <w:r w:rsidRPr="00364DE1">
              <w:rPr>
                <w:rFonts w:ascii="Verdana" w:hAnsi="Verdana"/>
                <w:sz w:val="16"/>
                <w:szCs w:val="16"/>
                <w:lang w:val="en-GB"/>
              </w:rPr>
              <w:t>：</w:t>
            </w:r>
            <w:r w:rsidRPr="00364DE1">
              <w:rPr>
                <w:rFonts w:ascii="Verdana" w:hAnsi="Verdana"/>
                <w:sz w:val="16"/>
                <w:szCs w:val="16"/>
                <w:lang w:val="en-GB"/>
              </w:rPr>
              <w:t>MP3</w:t>
            </w:r>
            <w:r w:rsidRPr="00364DE1">
              <w:rPr>
                <w:rFonts w:ascii="Verdana" w:hAnsi="Verdana"/>
                <w:sz w:val="16"/>
                <w:szCs w:val="16"/>
                <w:lang w:val="en-GB"/>
              </w:rPr>
              <w:t>／</w:t>
            </w:r>
            <w:r w:rsidRPr="00364DE1">
              <w:rPr>
                <w:rFonts w:ascii="Verdana" w:hAnsi="Verdana"/>
                <w:sz w:val="16"/>
                <w:szCs w:val="16"/>
                <w:lang w:val="en-GB"/>
              </w:rPr>
              <w:t>WMA)</w:t>
            </w:r>
            <w:r w:rsidRPr="00364DE1">
              <w:rPr>
                <w:rFonts w:ascii="Verdana" w:hAnsi="Verdana"/>
                <w:sz w:val="16"/>
                <w:szCs w:val="16"/>
                <w:lang w:val="en-GB"/>
              </w:rPr>
              <w:t>／</w:t>
            </w:r>
            <w:r w:rsidRPr="00364DE1">
              <w:rPr>
                <w:rFonts w:ascii="Verdana" w:hAnsi="Verdana"/>
                <w:sz w:val="16"/>
                <w:szCs w:val="16"/>
                <w:lang w:val="en-GB"/>
              </w:rPr>
              <w:t>FLAC</w:t>
            </w:r>
            <w:r w:rsidRPr="00364DE1">
              <w:rPr>
                <w:rFonts w:ascii="Verdana" w:hAnsi="Verdana"/>
                <w:sz w:val="16"/>
                <w:szCs w:val="16"/>
                <w:lang w:val="en-GB"/>
              </w:rPr>
              <w:t>／</w:t>
            </w:r>
            <w:r w:rsidRPr="00364DE1">
              <w:rPr>
                <w:rFonts w:ascii="Verdana" w:hAnsi="Verdana"/>
                <w:sz w:val="16"/>
                <w:szCs w:val="16"/>
                <w:lang w:val="en-GB"/>
              </w:rPr>
              <w:t>LINEAR PCM / AAC / HE-ACC / APPLE LOSSLESS / AIFF / DSD</w:t>
            </w:r>
          </w:p>
        </w:tc>
      </w:tr>
      <w:tr w:rsidR="00186187" w:rsidRPr="00FE18C0" w:rsidTr="002450C1">
        <w:trPr>
          <w:trHeight w:val="287"/>
        </w:trPr>
        <w:tc>
          <w:tcPr>
            <w:tcW w:w="0" w:type="auto"/>
            <w:vAlign w:val="center"/>
          </w:tcPr>
          <w:p w:rsidR="00186187" w:rsidRPr="00557788" w:rsidRDefault="00186187" w:rsidP="002450C1">
            <w:pPr>
              <w:rPr>
                <w:rFonts w:ascii="Verdana" w:hAnsi="Verdana"/>
                <w:sz w:val="16"/>
                <w:szCs w:val="16"/>
              </w:rPr>
            </w:pPr>
            <w:proofErr w:type="spellStart"/>
            <w:r w:rsidRPr="00557788">
              <w:rPr>
                <w:rFonts w:ascii="Verdana" w:hAnsi="Verdana"/>
                <w:sz w:val="16"/>
                <w:szCs w:val="16"/>
              </w:rPr>
              <w:t>Sound</w:t>
            </w:r>
            <w:proofErr w:type="spellEnd"/>
            <w:r w:rsidRPr="00557788">
              <w:rPr>
                <w:rFonts w:ascii="Verdana" w:hAnsi="Verdana"/>
                <w:sz w:val="16"/>
                <w:szCs w:val="16"/>
              </w:rPr>
              <w:t xml:space="preserve"> </w:t>
            </w:r>
            <w:proofErr w:type="spellStart"/>
            <w:r w:rsidRPr="00557788">
              <w:rPr>
                <w:rFonts w:ascii="Verdana" w:hAnsi="Verdana"/>
                <w:sz w:val="16"/>
                <w:szCs w:val="16"/>
              </w:rPr>
              <w:t>Settings</w:t>
            </w:r>
            <w:proofErr w:type="spellEnd"/>
          </w:p>
        </w:tc>
        <w:tc>
          <w:tcPr>
            <w:tcW w:w="0" w:type="auto"/>
            <w:vAlign w:val="center"/>
          </w:tcPr>
          <w:p w:rsidR="00186187" w:rsidRPr="00364DE1" w:rsidRDefault="00186187" w:rsidP="002450C1">
            <w:pPr>
              <w:rPr>
                <w:rFonts w:ascii="Verdana" w:hAnsi="Verdana"/>
                <w:sz w:val="16"/>
                <w:szCs w:val="16"/>
                <w:lang w:val="en-GB"/>
              </w:rPr>
            </w:pPr>
            <w:r w:rsidRPr="00364DE1">
              <w:rPr>
                <w:rFonts w:ascii="Verdana" w:hAnsi="Verdana"/>
                <w:sz w:val="16"/>
                <w:szCs w:val="16"/>
                <w:lang w:val="en-GB"/>
              </w:rPr>
              <w:t>Direct Source, 10band equaliser / tone control, DSEE HX, DC Phase Linearizer, Dynamic Normaliser</w:t>
            </w:r>
          </w:p>
        </w:tc>
      </w:tr>
      <w:tr w:rsidR="00186187" w:rsidRPr="00FE18C0" w:rsidTr="002450C1">
        <w:trPr>
          <w:trHeight w:val="287"/>
        </w:trPr>
        <w:tc>
          <w:tcPr>
            <w:tcW w:w="0" w:type="auto"/>
            <w:vAlign w:val="center"/>
            <w:hideMark/>
          </w:tcPr>
          <w:p w:rsidR="00186187" w:rsidRPr="00557788" w:rsidRDefault="00186187" w:rsidP="002450C1">
            <w:pPr>
              <w:rPr>
                <w:rFonts w:ascii="Verdana" w:hAnsi="Verdana"/>
                <w:sz w:val="16"/>
                <w:szCs w:val="16"/>
              </w:rPr>
            </w:pPr>
            <w:proofErr w:type="spellStart"/>
            <w:r w:rsidRPr="00557788">
              <w:rPr>
                <w:rFonts w:ascii="Verdana" w:hAnsi="Verdana"/>
                <w:sz w:val="16"/>
                <w:szCs w:val="16"/>
              </w:rPr>
              <w:t>Battery</w:t>
            </w:r>
            <w:proofErr w:type="spellEnd"/>
            <w:r w:rsidRPr="00557788">
              <w:rPr>
                <w:rFonts w:ascii="Verdana" w:hAnsi="Verdana"/>
                <w:sz w:val="16"/>
                <w:szCs w:val="16"/>
              </w:rPr>
              <w:t xml:space="preserve"> </w:t>
            </w:r>
            <w:proofErr w:type="spellStart"/>
            <w:r w:rsidRPr="00557788">
              <w:rPr>
                <w:rFonts w:ascii="Verdana" w:hAnsi="Verdana"/>
                <w:sz w:val="16"/>
                <w:szCs w:val="16"/>
              </w:rPr>
              <w:t>life</w:t>
            </w:r>
            <w:proofErr w:type="spellEnd"/>
          </w:p>
        </w:tc>
        <w:tc>
          <w:tcPr>
            <w:tcW w:w="0" w:type="auto"/>
            <w:vAlign w:val="center"/>
          </w:tcPr>
          <w:p w:rsidR="00186187" w:rsidRPr="00364DE1" w:rsidRDefault="00186187" w:rsidP="002450C1">
            <w:pPr>
              <w:rPr>
                <w:rFonts w:ascii="Verdana" w:hAnsi="Verdana"/>
                <w:sz w:val="16"/>
                <w:szCs w:val="16"/>
                <w:lang w:val="en-GB"/>
              </w:rPr>
            </w:pPr>
            <w:r w:rsidRPr="00364DE1">
              <w:rPr>
                <w:rFonts w:ascii="Verdana" w:hAnsi="Verdana"/>
                <w:sz w:val="16"/>
                <w:szCs w:val="16"/>
                <w:lang w:val="en-GB"/>
              </w:rPr>
              <w:t>Approx. 30 hours (FLAC 24bit/96kHz)</w:t>
            </w:r>
          </w:p>
        </w:tc>
      </w:tr>
      <w:tr w:rsidR="00186187" w:rsidRPr="00FE18C0" w:rsidTr="002450C1">
        <w:trPr>
          <w:trHeight w:val="331"/>
        </w:trPr>
        <w:tc>
          <w:tcPr>
            <w:tcW w:w="0" w:type="auto"/>
            <w:vAlign w:val="center"/>
            <w:hideMark/>
          </w:tcPr>
          <w:p w:rsidR="00186187" w:rsidRPr="00557788" w:rsidRDefault="00186187" w:rsidP="002450C1">
            <w:pPr>
              <w:rPr>
                <w:rFonts w:ascii="Verdana" w:hAnsi="Verdana"/>
                <w:sz w:val="16"/>
                <w:szCs w:val="16"/>
              </w:rPr>
            </w:pPr>
            <w:r w:rsidRPr="00557788">
              <w:rPr>
                <w:rFonts w:ascii="Verdana" w:hAnsi="Verdana"/>
                <w:sz w:val="16"/>
                <w:szCs w:val="16"/>
              </w:rPr>
              <w:t>Bluetooth</w:t>
            </w:r>
          </w:p>
        </w:tc>
        <w:tc>
          <w:tcPr>
            <w:tcW w:w="0" w:type="auto"/>
            <w:vAlign w:val="center"/>
            <w:hideMark/>
          </w:tcPr>
          <w:p w:rsidR="00186187" w:rsidRPr="00364DE1" w:rsidRDefault="00186187" w:rsidP="002450C1">
            <w:pPr>
              <w:rPr>
                <w:rFonts w:ascii="Verdana" w:hAnsi="Verdana"/>
                <w:sz w:val="16"/>
                <w:szCs w:val="16"/>
                <w:lang w:val="en-GB"/>
              </w:rPr>
            </w:pPr>
            <w:r w:rsidRPr="00364DE1">
              <w:rPr>
                <w:rFonts w:ascii="Verdana" w:hAnsi="Verdana"/>
                <w:sz w:val="16"/>
                <w:szCs w:val="16"/>
                <w:lang w:val="en-GB"/>
              </w:rPr>
              <w:t>Bluetooth®</w:t>
            </w:r>
            <w:r w:rsidR="0046612A" w:rsidRPr="00364DE1">
              <w:rPr>
                <w:rFonts w:ascii="Verdana" w:hAnsi="Verdana"/>
                <w:sz w:val="16"/>
                <w:szCs w:val="16"/>
                <w:lang w:val="en-GB"/>
              </w:rPr>
              <w:t xml:space="preserve"> </w:t>
            </w:r>
            <w:r w:rsidRPr="00364DE1">
              <w:rPr>
                <w:rFonts w:ascii="Verdana" w:hAnsi="Verdana"/>
                <w:sz w:val="16"/>
                <w:szCs w:val="16"/>
                <w:lang w:val="en-GB"/>
              </w:rPr>
              <w:t>v 4.2 Profile: A2DP</w:t>
            </w:r>
            <w:r w:rsidRPr="00364DE1">
              <w:rPr>
                <w:rFonts w:ascii="Verdana" w:hAnsi="Verdana"/>
                <w:sz w:val="16"/>
                <w:szCs w:val="16"/>
                <w:lang w:val="en-GB"/>
              </w:rPr>
              <w:t>／</w:t>
            </w:r>
            <w:r w:rsidRPr="00364DE1">
              <w:rPr>
                <w:rFonts w:ascii="Verdana" w:hAnsi="Verdana"/>
                <w:sz w:val="16"/>
                <w:szCs w:val="16"/>
                <w:lang w:val="en-GB"/>
              </w:rPr>
              <w:t>AVRCP</w:t>
            </w:r>
            <w:r w:rsidRPr="00364DE1">
              <w:rPr>
                <w:rFonts w:ascii="Verdana" w:hAnsi="Verdana"/>
                <w:sz w:val="16"/>
                <w:szCs w:val="16"/>
                <w:lang w:val="en-GB"/>
              </w:rPr>
              <w:t>／</w:t>
            </w:r>
            <w:r w:rsidRPr="00364DE1">
              <w:rPr>
                <w:rFonts w:ascii="Verdana" w:hAnsi="Verdana"/>
                <w:sz w:val="16"/>
                <w:szCs w:val="16"/>
                <w:lang w:val="en-GB"/>
              </w:rPr>
              <w:t>OPP Codec: LDAC</w:t>
            </w:r>
            <w:r w:rsidRPr="00364DE1">
              <w:rPr>
                <w:rFonts w:ascii="Verdana" w:hAnsi="Verdana"/>
                <w:sz w:val="16"/>
                <w:szCs w:val="16"/>
                <w:lang w:val="en-GB"/>
              </w:rPr>
              <w:t>／</w:t>
            </w:r>
            <w:r w:rsidRPr="00364DE1">
              <w:rPr>
                <w:rFonts w:ascii="Verdana" w:hAnsi="Verdana"/>
                <w:sz w:val="16"/>
                <w:szCs w:val="16"/>
                <w:lang w:val="en-GB"/>
              </w:rPr>
              <w:t>SBC</w:t>
            </w:r>
          </w:p>
        </w:tc>
      </w:tr>
      <w:tr w:rsidR="00186187" w:rsidRPr="00557788" w:rsidTr="002450C1">
        <w:trPr>
          <w:trHeight w:val="287"/>
        </w:trPr>
        <w:tc>
          <w:tcPr>
            <w:tcW w:w="0" w:type="auto"/>
            <w:vAlign w:val="center"/>
            <w:hideMark/>
          </w:tcPr>
          <w:p w:rsidR="00186187" w:rsidRPr="00557788" w:rsidRDefault="00186187" w:rsidP="002450C1">
            <w:pPr>
              <w:rPr>
                <w:rFonts w:ascii="Verdana" w:hAnsi="Verdana"/>
                <w:sz w:val="16"/>
                <w:szCs w:val="16"/>
              </w:rPr>
            </w:pPr>
            <w:r w:rsidRPr="00557788">
              <w:rPr>
                <w:rFonts w:ascii="Verdana" w:hAnsi="Verdana"/>
                <w:sz w:val="16"/>
                <w:szCs w:val="16"/>
              </w:rPr>
              <w:t>NFC</w:t>
            </w:r>
          </w:p>
        </w:tc>
        <w:tc>
          <w:tcPr>
            <w:tcW w:w="0" w:type="auto"/>
            <w:vAlign w:val="center"/>
            <w:hideMark/>
          </w:tcPr>
          <w:p w:rsidR="00186187" w:rsidRPr="00557788" w:rsidRDefault="00186187" w:rsidP="002450C1">
            <w:pPr>
              <w:rPr>
                <w:rFonts w:ascii="Verdana" w:hAnsi="Verdana"/>
                <w:sz w:val="16"/>
                <w:szCs w:val="16"/>
              </w:rPr>
            </w:pPr>
            <w:proofErr w:type="spellStart"/>
            <w:r w:rsidRPr="00557788">
              <w:rPr>
                <w:rFonts w:ascii="Verdana" w:hAnsi="Verdana"/>
                <w:sz w:val="16"/>
                <w:szCs w:val="16"/>
              </w:rPr>
              <w:t>Yes</w:t>
            </w:r>
            <w:proofErr w:type="spellEnd"/>
          </w:p>
        </w:tc>
      </w:tr>
      <w:tr w:rsidR="00186187" w:rsidRPr="00FE18C0" w:rsidTr="002450C1">
        <w:trPr>
          <w:trHeight w:val="287"/>
        </w:trPr>
        <w:tc>
          <w:tcPr>
            <w:tcW w:w="0" w:type="auto"/>
            <w:vAlign w:val="center"/>
            <w:hideMark/>
          </w:tcPr>
          <w:p w:rsidR="00186187" w:rsidRPr="00557788" w:rsidRDefault="00186187" w:rsidP="002450C1">
            <w:pPr>
              <w:rPr>
                <w:rFonts w:ascii="Verdana" w:hAnsi="Verdana"/>
                <w:sz w:val="16"/>
                <w:szCs w:val="16"/>
              </w:rPr>
            </w:pPr>
            <w:proofErr w:type="spellStart"/>
            <w:r w:rsidRPr="00557788">
              <w:rPr>
                <w:rFonts w:ascii="Verdana" w:hAnsi="Verdana"/>
                <w:sz w:val="16"/>
                <w:szCs w:val="16"/>
              </w:rPr>
              <w:t>Other</w:t>
            </w:r>
            <w:proofErr w:type="spellEnd"/>
            <w:r w:rsidRPr="00557788">
              <w:rPr>
                <w:rFonts w:ascii="Verdana" w:hAnsi="Verdana"/>
                <w:sz w:val="16"/>
                <w:szCs w:val="16"/>
              </w:rPr>
              <w:t xml:space="preserve"> </w:t>
            </w:r>
            <w:proofErr w:type="spellStart"/>
            <w:r w:rsidRPr="00557788">
              <w:rPr>
                <w:rFonts w:ascii="Verdana" w:hAnsi="Verdana"/>
                <w:sz w:val="16"/>
                <w:szCs w:val="16"/>
              </w:rPr>
              <w:t>functions</w:t>
            </w:r>
            <w:proofErr w:type="spellEnd"/>
          </w:p>
        </w:tc>
        <w:tc>
          <w:tcPr>
            <w:tcW w:w="0" w:type="auto"/>
            <w:vAlign w:val="center"/>
            <w:hideMark/>
          </w:tcPr>
          <w:p w:rsidR="00186187" w:rsidRPr="00364DE1" w:rsidRDefault="00186187" w:rsidP="002450C1">
            <w:pPr>
              <w:rPr>
                <w:rFonts w:ascii="Verdana" w:hAnsi="Verdana"/>
                <w:sz w:val="16"/>
                <w:szCs w:val="16"/>
                <w:lang w:val="en-GB"/>
              </w:rPr>
            </w:pPr>
            <w:r w:rsidRPr="00364DE1">
              <w:rPr>
                <w:rFonts w:ascii="Verdana" w:hAnsi="Verdana"/>
                <w:sz w:val="16"/>
                <w:szCs w:val="16"/>
                <w:lang w:val="en-GB"/>
              </w:rPr>
              <w:t>Display Lyrics, Sense Me TM Channels</w:t>
            </w:r>
          </w:p>
        </w:tc>
      </w:tr>
      <w:tr w:rsidR="00186187" w:rsidRPr="00557788" w:rsidTr="002450C1">
        <w:trPr>
          <w:trHeight w:val="401"/>
        </w:trPr>
        <w:tc>
          <w:tcPr>
            <w:tcW w:w="0" w:type="auto"/>
            <w:vAlign w:val="center"/>
            <w:hideMark/>
          </w:tcPr>
          <w:p w:rsidR="00186187" w:rsidRPr="00364DE1" w:rsidRDefault="00186187" w:rsidP="002450C1">
            <w:pPr>
              <w:rPr>
                <w:rFonts w:ascii="Verdana" w:hAnsi="Verdana"/>
                <w:sz w:val="16"/>
                <w:szCs w:val="16"/>
                <w:lang w:val="en-GB"/>
              </w:rPr>
            </w:pPr>
            <w:r w:rsidRPr="00364DE1">
              <w:rPr>
                <w:rFonts w:ascii="Verdana" w:hAnsi="Verdana"/>
                <w:sz w:val="16"/>
                <w:szCs w:val="16"/>
                <w:lang w:val="en-GB"/>
              </w:rPr>
              <w:t>Dimension (projecting parts not included)</w:t>
            </w:r>
          </w:p>
        </w:tc>
        <w:tc>
          <w:tcPr>
            <w:tcW w:w="0" w:type="auto"/>
            <w:vAlign w:val="center"/>
            <w:hideMark/>
          </w:tcPr>
          <w:p w:rsidR="00186187" w:rsidRPr="00557788" w:rsidRDefault="00186187" w:rsidP="002450C1">
            <w:pPr>
              <w:rPr>
                <w:rFonts w:ascii="Verdana" w:hAnsi="Verdana"/>
                <w:sz w:val="16"/>
                <w:szCs w:val="16"/>
              </w:rPr>
            </w:pPr>
            <w:r w:rsidRPr="00557788">
              <w:rPr>
                <w:rFonts w:ascii="Verdana" w:hAnsi="Verdana"/>
                <w:sz w:val="16"/>
                <w:szCs w:val="16"/>
              </w:rPr>
              <w:t xml:space="preserve">65.3 </w:t>
            </w:r>
            <w:proofErr w:type="gramStart"/>
            <w:r w:rsidRPr="00557788">
              <w:rPr>
                <w:rFonts w:ascii="Verdana" w:hAnsi="Verdana"/>
                <w:sz w:val="16"/>
                <w:szCs w:val="16"/>
              </w:rPr>
              <w:t>x</w:t>
            </w:r>
            <w:proofErr w:type="gramEnd"/>
            <w:r w:rsidRPr="00557788">
              <w:rPr>
                <w:rFonts w:ascii="Verdana" w:hAnsi="Verdana"/>
                <w:sz w:val="16"/>
                <w:szCs w:val="16"/>
              </w:rPr>
              <w:t xml:space="preserve"> 123 x 19.9 mm</w:t>
            </w:r>
          </w:p>
        </w:tc>
      </w:tr>
      <w:tr w:rsidR="00186187" w:rsidRPr="00557788" w:rsidTr="002450C1">
        <w:trPr>
          <w:trHeight w:val="287"/>
        </w:trPr>
        <w:tc>
          <w:tcPr>
            <w:tcW w:w="0" w:type="auto"/>
            <w:vAlign w:val="center"/>
            <w:hideMark/>
          </w:tcPr>
          <w:p w:rsidR="00186187" w:rsidRPr="00557788" w:rsidRDefault="00186187" w:rsidP="002450C1">
            <w:pPr>
              <w:rPr>
                <w:rFonts w:ascii="Verdana" w:hAnsi="Verdana"/>
                <w:sz w:val="16"/>
                <w:szCs w:val="16"/>
              </w:rPr>
            </w:pPr>
            <w:proofErr w:type="spellStart"/>
            <w:r w:rsidRPr="00557788">
              <w:rPr>
                <w:rFonts w:ascii="Verdana" w:hAnsi="Verdana"/>
                <w:sz w:val="16"/>
                <w:szCs w:val="16"/>
              </w:rPr>
              <w:t>Weight</w:t>
            </w:r>
            <w:proofErr w:type="spellEnd"/>
          </w:p>
        </w:tc>
        <w:tc>
          <w:tcPr>
            <w:tcW w:w="0" w:type="auto"/>
            <w:vAlign w:val="center"/>
            <w:hideMark/>
          </w:tcPr>
          <w:p w:rsidR="00186187" w:rsidRPr="00557788" w:rsidRDefault="00186187" w:rsidP="002450C1">
            <w:pPr>
              <w:rPr>
                <w:rFonts w:ascii="Verdana" w:hAnsi="Verdana"/>
                <w:sz w:val="16"/>
                <w:szCs w:val="16"/>
              </w:rPr>
            </w:pPr>
            <w:r w:rsidRPr="00557788">
              <w:rPr>
                <w:rFonts w:ascii="Verdana" w:hAnsi="Verdana"/>
                <w:sz w:val="16"/>
                <w:szCs w:val="16"/>
              </w:rPr>
              <w:t>455g</w:t>
            </w:r>
          </w:p>
        </w:tc>
      </w:tr>
      <w:tr w:rsidR="00186187" w:rsidRPr="00FE18C0" w:rsidTr="002450C1">
        <w:trPr>
          <w:trHeight w:val="70"/>
        </w:trPr>
        <w:tc>
          <w:tcPr>
            <w:tcW w:w="0" w:type="auto"/>
            <w:vAlign w:val="center"/>
            <w:hideMark/>
          </w:tcPr>
          <w:p w:rsidR="00186187" w:rsidRPr="00557788" w:rsidRDefault="00186187" w:rsidP="002450C1">
            <w:pPr>
              <w:rPr>
                <w:rFonts w:ascii="Verdana" w:hAnsi="Verdana"/>
                <w:sz w:val="16"/>
                <w:szCs w:val="16"/>
              </w:rPr>
            </w:pPr>
            <w:proofErr w:type="spellStart"/>
            <w:r w:rsidRPr="00557788">
              <w:rPr>
                <w:rFonts w:ascii="Verdana" w:hAnsi="Verdana"/>
                <w:sz w:val="16"/>
                <w:szCs w:val="16"/>
              </w:rPr>
              <w:t>Included</w:t>
            </w:r>
            <w:proofErr w:type="spellEnd"/>
            <w:r w:rsidRPr="00557788">
              <w:rPr>
                <w:rFonts w:ascii="Verdana" w:hAnsi="Verdana"/>
                <w:sz w:val="16"/>
                <w:szCs w:val="16"/>
              </w:rPr>
              <w:t xml:space="preserve"> </w:t>
            </w:r>
            <w:proofErr w:type="spellStart"/>
            <w:r w:rsidRPr="00557788">
              <w:rPr>
                <w:rFonts w:ascii="Verdana" w:hAnsi="Verdana"/>
                <w:sz w:val="16"/>
                <w:szCs w:val="16"/>
              </w:rPr>
              <w:t>Accessories</w:t>
            </w:r>
            <w:proofErr w:type="spellEnd"/>
          </w:p>
        </w:tc>
        <w:tc>
          <w:tcPr>
            <w:tcW w:w="0" w:type="auto"/>
            <w:vAlign w:val="center"/>
            <w:hideMark/>
          </w:tcPr>
          <w:p w:rsidR="00186187" w:rsidRPr="00364DE1" w:rsidRDefault="00186187" w:rsidP="002450C1">
            <w:pPr>
              <w:rPr>
                <w:rFonts w:ascii="Verdana" w:hAnsi="Verdana"/>
                <w:sz w:val="16"/>
                <w:szCs w:val="16"/>
                <w:lang w:val="en-GB"/>
              </w:rPr>
            </w:pPr>
            <w:r w:rsidRPr="00364DE1">
              <w:rPr>
                <w:rFonts w:ascii="Verdana" w:hAnsi="Verdana"/>
                <w:sz w:val="16"/>
                <w:szCs w:val="16"/>
                <w:lang w:val="en-GB"/>
              </w:rPr>
              <w:t>Walkman NW-WM1Z,</w:t>
            </w:r>
            <w:r w:rsidR="0046612A" w:rsidRPr="00364DE1">
              <w:rPr>
                <w:rFonts w:ascii="Verdana" w:hAnsi="Verdana"/>
                <w:sz w:val="16"/>
                <w:szCs w:val="16"/>
                <w:lang w:val="en-GB"/>
              </w:rPr>
              <w:t xml:space="preserve"> </w:t>
            </w:r>
            <w:r w:rsidRPr="00364DE1">
              <w:rPr>
                <w:rFonts w:ascii="Verdana" w:hAnsi="Verdana"/>
                <w:sz w:val="16"/>
                <w:szCs w:val="16"/>
                <w:lang w:val="en-GB"/>
              </w:rPr>
              <w:t>USB cable,</w:t>
            </w:r>
            <w:r w:rsidR="0046612A" w:rsidRPr="00364DE1">
              <w:rPr>
                <w:rFonts w:ascii="Verdana" w:hAnsi="Verdana"/>
                <w:sz w:val="16"/>
                <w:szCs w:val="16"/>
                <w:lang w:val="en-GB"/>
              </w:rPr>
              <w:t xml:space="preserve"> </w:t>
            </w:r>
            <w:r w:rsidRPr="00364DE1">
              <w:rPr>
                <w:rFonts w:ascii="Verdana" w:hAnsi="Verdana"/>
                <w:sz w:val="16"/>
                <w:szCs w:val="16"/>
                <w:lang w:val="en-GB"/>
              </w:rPr>
              <w:t xml:space="preserve">leather case, wrist strap, </w:t>
            </w:r>
            <w:proofErr w:type="spellStart"/>
            <w:r w:rsidRPr="00364DE1">
              <w:rPr>
                <w:rFonts w:ascii="Verdana" w:hAnsi="Verdana"/>
                <w:sz w:val="16"/>
                <w:szCs w:val="16"/>
                <w:lang w:val="en-GB"/>
              </w:rPr>
              <w:t>startup</w:t>
            </w:r>
            <w:proofErr w:type="spellEnd"/>
            <w:r w:rsidRPr="00364DE1">
              <w:rPr>
                <w:rFonts w:ascii="Verdana" w:hAnsi="Verdana"/>
                <w:sz w:val="16"/>
                <w:szCs w:val="16"/>
                <w:lang w:val="en-GB"/>
              </w:rPr>
              <w:t xml:space="preserve"> guide,</w:t>
            </w:r>
            <w:r w:rsidR="0046612A" w:rsidRPr="00364DE1">
              <w:rPr>
                <w:rFonts w:ascii="Verdana" w:hAnsi="Verdana"/>
                <w:sz w:val="16"/>
                <w:szCs w:val="16"/>
                <w:lang w:val="en-GB"/>
              </w:rPr>
              <w:t xml:space="preserve"> </w:t>
            </w:r>
            <w:r w:rsidRPr="00364DE1">
              <w:rPr>
                <w:rFonts w:ascii="Verdana" w:hAnsi="Verdana"/>
                <w:sz w:val="16"/>
                <w:szCs w:val="16"/>
                <w:lang w:val="en-GB"/>
              </w:rPr>
              <w:t>instruction manual</w:t>
            </w:r>
          </w:p>
        </w:tc>
      </w:tr>
    </w:tbl>
    <w:p w:rsidR="00186187" w:rsidRPr="00364DE1" w:rsidRDefault="00186187" w:rsidP="00186187">
      <w:pPr>
        <w:rPr>
          <w:lang w:val="en-GB" w:eastAsia="ja-JP"/>
        </w:rPr>
      </w:pPr>
    </w:p>
    <w:tbl>
      <w:tblPr>
        <w:tblStyle w:val="Tabelacomgrelha"/>
        <w:tblW w:w="9040" w:type="dxa"/>
        <w:tblLook w:val="04A0" w:firstRow="1" w:lastRow="0" w:firstColumn="1" w:lastColumn="0" w:noHBand="0" w:noVBand="1"/>
      </w:tblPr>
      <w:tblGrid>
        <w:gridCol w:w="2823"/>
        <w:gridCol w:w="6217"/>
      </w:tblGrid>
      <w:tr w:rsidR="00186187" w:rsidRPr="00557788" w:rsidTr="002450C1">
        <w:trPr>
          <w:trHeight w:val="316"/>
        </w:trPr>
        <w:tc>
          <w:tcPr>
            <w:tcW w:w="0" w:type="auto"/>
            <w:shd w:val="clear" w:color="auto" w:fill="D9D9D9" w:themeFill="background1" w:themeFillShade="D9"/>
            <w:vAlign w:val="center"/>
            <w:hideMark/>
          </w:tcPr>
          <w:p w:rsidR="00186187" w:rsidRPr="00557788" w:rsidRDefault="00186187" w:rsidP="002450C1">
            <w:pPr>
              <w:rPr>
                <w:rFonts w:ascii="Verdana" w:eastAsia="Meiryo" w:hAnsi="Verdana" w:cs="Calibri"/>
                <w:b/>
                <w:color w:val="000000"/>
                <w:sz w:val="16"/>
                <w:szCs w:val="16"/>
              </w:rPr>
            </w:pPr>
            <w:proofErr w:type="spellStart"/>
            <w:r w:rsidRPr="00557788">
              <w:rPr>
                <w:rFonts w:ascii="Verdana" w:eastAsia="Meiryo" w:hAnsi="Verdana" w:cs="Calibri"/>
                <w:b/>
                <w:color w:val="000000"/>
                <w:sz w:val="16"/>
                <w:szCs w:val="16"/>
              </w:rPr>
              <w:t>Model</w:t>
            </w:r>
            <w:proofErr w:type="spellEnd"/>
            <w:r w:rsidRPr="00557788">
              <w:rPr>
                <w:rFonts w:ascii="Verdana" w:eastAsia="Meiryo" w:hAnsi="Verdana" w:cs="Calibri"/>
                <w:b/>
                <w:color w:val="000000"/>
                <w:sz w:val="16"/>
                <w:szCs w:val="16"/>
              </w:rPr>
              <w:t xml:space="preserve"> </w:t>
            </w:r>
            <w:proofErr w:type="spellStart"/>
            <w:r w:rsidRPr="00557788">
              <w:rPr>
                <w:rFonts w:ascii="Verdana" w:eastAsia="Meiryo" w:hAnsi="Verdana" w:cs="Calibri"/>
                <w:b/>
                <w:color w:val="000000"/>
                <w:sz w:val="16"/>
                <w:szCs w:val="16"/>
              </w:rPr>
              <w:t>Name</w:t>
            </w:r>
            <w:proofErr w:type="spellEnd"/>
          </w:p>
        </w:tc>
        <w:tc>
          <w:tcPr>
            <w:tcW w:w="0" w:type="auto"/>
            <w:shd w:val="clear" w:color="auto" w:fill="D9D9D9" w:themeFill="background1" w:themeFillShade="D9"/>
            <w:vAlign w:val="center"/>
            <w:hideMark/>
          </w:tcPr>
          <w:p w:rsidR="00186187" w:rsidRPr="00557788" w:rsidRDefault="00186187" w:rsidP="002450C1">
            <w:pPr>
              <w:rPr>
                <w:rFonts w:ascii="Verdana" w:eastAsia="Meiryo" w:hAnsi="Verdana" w:cs="Calibri"/>
                <w:b/>
                <w:color w:val="000000"/>
                <w:sz w:val="16"/>
                <w:szCs w:val="16"/>
              </w:rPr>
            </w:pPr>
            <w:r w:rsidRPr="00557788">
              <w:rPr>
                <w:rFonts w:ascii="Verdana" w:eastAsia="Meiryo" w:hAnsi="Verdana" w:cs="Calibri"/>
                <w:b/>
                <w:color w:val="000000"/>
                <w:sz w:val="16"/>
                <w:szCs w:val="16"/>
              </w:rPr>
              <w:t>NW-</w:t>
            </w:r>
            <w:r w:rsidRPr="00557788">
              <w:rPr>
                <w:rFonts w:ascii="Verdana" w:eastAsia="Meiryo" w:hAnsi="Verdana" w:cs="Calibri" w:hint="eastAsia"/>
                <w:b/>
                <w:color w:val="000000"/>
                <w:sz w:val="16"/>
                <w:szCs w:val="16"/>
              </w:rPr>
              <w:t>WM1A</w:t>
            </w:r>
          </w:p>
        </w:tc>
      </w:tr>
      <w:tr w:rsidR="00186187" w:rsidRPr="00557788" w:rsidTr="002450C1">
        <w:trPr>
          <w:trHeight w:val="292"/>
        </w:trPr>
        <w:tc>
          <w:tcPr>
            <w:tcW w:w="0" w:type="auto"/>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Available</w:t>
            </w:r>
            <w:proofErr w:type="spellEnd"/>
            <w:r w:rsidRPr="00557788">
              <w:rPr>
                <w:rFonts w:ascii="Verdana" w:eastAsia="Meiryo" w:hAnsi="Verdana" w:cs="Calibri"/>
                <w:color w:val="000000"/>
                <w:sz w:val="16"/>
                <w:szCs w:val="16"/>
              </w:rPr>
              <w:t xml:space="preserve"> </w:t>
            </w:r>
            <w:proofErr w:type="spellStart"/>
            <w:r w:rsidRPr="00557788">
              <w:rPr>
                <w:rFonts w:ascii="Verdana" w:eastAsia="Meiryo" w:hAnsi="Verdana" w:cs="Calibri"/>
                <w:color w:val="000000"/>
                <w:sz w:val="16"/>
                <w:szCs w:val="16"/>
              </w:rPr>
              <w:t>colours</w:t>
            </w:r>
            <w:proofErr w:type="spellEnd"/>
          </w:p>
        </w:tc>
        <w:tc>
          <w:tcPr>
            <w:tcW w:w="0" w:type="auto"/>
            <w:vAlign w:val="center"/>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Black</w:t>
            </w:r>
            <w:proofErr w:type="spellEnd"/>
          </w:p>
        </w:tc>
      </w:tr>
      <w:tr w:rsidR="00186187" w:rsidRPr="00557788" w:rsidTr="002450C1">
        <w:trPr>
          <w:trHeight w:val="395"/>
        </w:trPr>
        <w:tc>
          <w:tcPr>
            <w:tcW w:w="0" w:type="auto"/>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Internal</w:t>
            </w:r>
            <w:proofErr w:type="spellEnd"/>
            <w:r w:rsidRPr="00557788">
              <w:rPr>
                <w:rFonts w:ascii="Verdana" w:eastAsia="Meiryo" w:hAnsi="Verdana" w:cs="Calibri"/>
                <w:color w:val="000000"/>
                <w:sz w:val="16"/>
                <w:szCs w:val="16"/>
              </w:rPr>
              <w:t xml:space="preserve"> </w:t>
            </w:r>
            <w:proofErr w:type="spellStart"/>
            <w:r w:rsidRPr="00557788">
              <w:rPr>
                <w:rFonts w:ascii="Verdana" w:eastAsia="Meiryo" w:hAnsi="Verdana" w:cs="Calibri"/>
                <w:color w:val="000000"/>
                <w:sz w:val="16"/>
                <w:szCs w:val="16"/>
              </w:rPr>
              <w:t>memory</w:t>
            </w:r>
            <w:proofErr w:type="spellEnd"/>
          </w:p>
        </w:tc>
        <w:tc>
          <w:tcPr>
            <w:tcW w:w="0" w:type="auto"/>
            <w:vAlign w:val="center"/>
            <w:hideMark/>
          </w:tcPr>
          <w:p w:rsidR="00186187" w:rsidRPr="00557788" w:rsidRDefault="00186187" w:rsidP="002450C1">
            <w:pPr>
              <w:rPr>
                <w:rFonts w:ascii="Verdana" w:eastAsia="Meiryo" w:hAnsi="Verdana" w:cs="Calibri"/>
                <w:color w:val="000000"/>
                <w:sz w:val="16"/>
                <w:szCs w:val="16"/>
              </w:rPr>
            </w:pPr>
            <w:r w:rsidRPr="00557788">
              <w:rPr>
                <w:rFonts w:ascii="Verdana" w:eastAsia="Meiryo" w:hAnsi="Verdana" w:cs="Calibri"/>
                <w:color w:val="000000"/>
                <w:sz w:val="16"/>
                <w:szCs w:val="16"/>
              </w:rPr>
              <w:t>128GB</w:t>
            </w:r>
          </w:p>
        </w:tc>
      </w:tr>
      <w:tr w:rsidR="00186187" w:rsidRPr="00557788" w:rsidTr="002450C1">
        <w:trPr>
          <w:trHeight w:val="406"/>
        </w:trPr>
        <w:tc>
          <w:tcPr>
            <w:tcW w:w="0" w:type="auto"/>
            <w:vAlign w:val="center"/>
            <w:hideMark/>
          </w:tcPr>
          <w:p w:rsidR="00186187" w:rsidRPr="00557788" w:rsidRDefault="00186187" w:rsidP="002450C1">
            <w:pPr>
              <w:rPr>
                <w:rFonts w:ascii="Verdana" w:eastAsia="Meiryo" w:hAnsi="Verdana" w:cs="Calibri"/>
                <w:color w:val="000000"/>
                <w:sz w:val="16"/>
                <w:szCs w:val="16"/>
              </w:rPr>
            </w:pPr>
            <w:r w:rsidRPr="00557788">
              <w:rPr>
                <w:rFonts w:ascii="Verdana" w:eastAsia="Meiryo" w:hAnsi="Verdana" w:cs="Calibri"/>
                <w:color w:val="000000"/>
                <w:sz w:val="16"/>
                <w:szCs w:val="16"/>
              </w:rPr>
              <w:t xml:space="preserve">External </w:t>
            </w:r>
            <w:proofErr w:type="spellStart"/>
            <w:r w:rsidRPr="00557788">
              <w:rPr>
                <w:rFonts w:ascii="Verdana" w:eastAsia="Meiryo" w:hAnsi="Verdana" w:cs="Calibri"/>
                <w:color w:val="000000"/>
                <w:sz w:val="16"/>
                <w:szCs w:val="16"/>
              </w:rPr>
              <w:t>memory</w:t>
            </w:r>
            <w:proofErr w:type="spellEnd"/>
          </w:p>
        </w:tc>
        <w:tc>
          <w:tcPr>
            <w:tcW w:w="0" w:type="auto"/>
            <w:vAlign w:val="center"/>
            <w:hideMark/>
          </w:tcPr>
          <w:p w:rsidR="00186187" w:rsidRPr="00557788" w:rsidRDefault="00186187" w:rsidP="002450C1">
            <w:pPr>
              <w:rPr>
                <w:rFonts w:ascii="Verdana" w:eastAsia="Meiryo" w:hAnsi="Verdana" w:cs="Calibri"/>
                <w:color w:val="000000"/>
                <w:sz w:val="16"/>
                <w:szCs w:val="16"/>
              </w:rPr>
            </w:pPr>
            <w:proofErr w:type="spellStart"/>
            <w:proofErr w:type="gramStart"/>
            <w:r w:rsidRPr="00557788">
              <w:rPr>
                <w:rFonts w:ascii="Verdana" w:eastAsia="Meiryo" w:hAnsi="Verdana" w:cs="Calibri"/>
                <w:color w:val="000000"/>
                <w:sz w:val="16"/>
                <w:szCs w:val="16"/>
              </w:rPr>
              <w:t>microSD</w:t>
            </w:r>
            <w:proofErr w:type="spellEnd"/>
            <w:proofErr w:type="gramEnd"/>
          </w:p>
        </w:tc>
      </w:tr>
      <w:tr w:rsidR="00186187" w:rsidRPr="00FE18C0" w:rsidTr="002450C1">
        <w:trPr>
          <w:trHeight w:val="413"/>
        </w:trPr>
        <w:tc>
          <w:tcPr>
            <w:tcW w:w="0" w:type="auto"/>
            <w:vAlign w:val="center"/>
            <w:hideMark/>
          </w:tcPr>
          <w:p w:rsidR="00186187" w:rsidRPr="00557788" w:rsidRDefault="00186187" w:rsidP="002450C1">
            <w:pPr>
              <w:rPr>
                <w:rFonts w:ascii="Verdana" w:eastAsia="Meiryo" w:hAnsi="Verdana" w:cs="Calibri"/>
                <w:color w:val="000000"/>
                <w:sz w:val="16"/>
                <w:szCs w:val="16"/>
              </w:rPr>
            </w:pPr>
            <w:r w:rsidRPr="00557788">
              <w:rPr>
                <w:rFonts w:ascii="Verdana" w:eastAsia="Meiryo" w:hAnsi="Verdana" w:cs="Calibri"/>
                <w:color w:val="000000"/>
                <w:sz w:val="16"/>
                <w:szCs w:val="16"/>
              </w:rPr>
              <w:t xml:space="preserve">Display </w:t>
            </w:r>
            <w:proofErr w:type="spellStart"/>
            <w:r w:rsidRPr="00557788">
              <w:rPr>
                <w:rFonts w:ascii="Verdana" w:eastAsia="Meiryo" w:hAnsi="Verdana" w:cs="Calibri"/>
                <w:color w:val="000000"/>
                <w:sz w:val="16"/>
                <w:szCs w:val="16"/>
              </w:rPr>
              <w:t>size</w:t>
            </w:r>
            <w:proofErr w:type="spellEnd"/>
            <w:r w:rsidRPr="00557788">
              <w:rPr>
                <w:rFonts w:ascii="Verdana" w:eastAsia="Meiryo" w:hAnsi="Verdana" w:cs="Calibri"/>
                <w:color w:val="000000"/>
                <w:sz w:val="16"/>
                <w:szCs w:val="16"/>
              </w:rPr>
              <w:t xml:space="preserve">/ </w:t>
            </w:r>
            <w:proofErr w:type="spellStart"/>
            <w:r w:rsidRPr="00557788">
              <w:rPr>
                <w:rFonts w:ascii="Verdana" w:eastAsia="Meiryo" w:hAnsi="Verdana" w:cs="Calibri"/>
                <w:color w:val="000000"/>
                <w:sz w:val="16"/>
                <w:szCs w:val="16"/>
              </w:rPr>
              <w:t>Resolution</w:t>
            </w:r>
            <w:proofErr w:type="spellEnd"/>
          </w:p>
        </w:tc>
        <w:tc>
          <w:tcPr>
            <w:tcW w:w="0" w:type="auto"/>
            <w:vAlign w:val="center"/>
            <w:hideMark/>
          </w:tcPr>
          <w:p w:rsidR="00186187" w:rsidRPr="00364DE1" w:rsidRDefault="00186187" w:rsidP="002450C1">
            <w:pPr>
              <w:rPr>
                <w:rFonts w:ascii="Verdana" w:eastAsia="Meiryo" w:hAnsi="Verdana" w:cs="Calibri"/>
                <w:color w:val="000000"/>
                <w:sz w:val="16"/>
                <w:szCs w:val="16"/>
                <w:lang w:val="en-GB"/>
              </w:rPr>
            </w:pPr>
            <w:r w:rsidRPr="00364DE1">
              <w:rPr>
                <w:rFonts w:ascii="Verdana" w:eastAsia="Meiryo" w:hAnsi="Verdana" w:cs="Calibri"/>
                <w:color w:val="000000"/>
                <w:sz w:val="16"/>
                <w:szCs w:val="16"/>
                <w:lang w:val="en-GB"/>
              </w:rPr>
              <w:t>4.0 inch</w:t>
            </w:r>
            <w:r w:rsidRPr="00557788">
              <w:rPr>
                <w:rFonts w:ascii="Verdana" w:eastAsia="Meiryo" w:hAnsi="Verdana" w:cs="Calibri"/>
                <w:color w:val="000000"/>
                <w:sz w:val="16"/>
                <w:szCs w:val="16"/>
              </w:rPr>
              <w:t>、</w:t>
            </w:r>
            <w:r w:rsidRPr="00364DE1">
              <w:rPr>
                <w:rFonts w:ascii="Verdana" w:eastAsia="Meiryo" w:hAnsi="Verdana" w:cs="Calibri"/>
                <w:color w:val="000000"/>
                <w:sz w:val="16"/>
                <w:szCs w:val="16"/>
                <w:lang w:val="en-GB"/>
              </w:rPr>
              <w:t>TFT colour LCD</w:t>
            </w:r>
            <w:r w:rsidRPr="00557788">
              <w:rPr>
                <w:rFonts w:ascii="Verdana" w:eastAsia="Meiryo" w:hAnsi="Verdana" w:cs="Calibri"/>
                <w:color w:val="000000"/>
                <w:sz w:val="16"/>
                <w:szCs w:val="16"/>
              </w:rPr>
              <w:t>、</w:t>
            </w:r>
            <w:r w:rsidRPr="00364DE1">
              <w:rPr>
                <w:rFonts w:ascii="Verdana" w:eastAsia="Meiryo" w:hAnsi="Verdana" w:cs="Calibri"/>
                <w:color w:val="000000"/>
                <w:sz w:val="16"/>
                <w:szCs w:val="16"/>
                <w:lang w:val="en-GB"/>
              </w:rPr>
              <w:t>FWVGA(854×480)</w:t>
            </w:r>
          </w:p>
        </w:tc>
      </w:tr>
      <w:tr w:rsidR="00186187" w:rsidRPr="00FE18C0" w:rsidTr="002450C1">
        <w:trPr>
          <w:trHeight w:val="583"/>
        </w:trPr>
        <w:tc>
          <w:tcPr>
            <w:tcW w:w="0" w:type="auto"/>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Compatible</w:t>
            </w:r>
            <w:proofErr w:type="spellEnd"/>
            <w:r w:rsidRPr="00557788">
              <w:rPr>
                <w:rFonts w:ascii="Verdana" w:eastAsia="Meiryo" w:hAnsi="Verdana" w:cs="Calibri"/>
                <w:color w:val="000000"/>
                <w:sz w:val="16"/>
                <w:szCs w:val="16"/>
              </w:rPr>
              <w:t xml:space="preserve"> </w:t>
            </w:r>
            <w:proofErr w:type="spellStart"/>
            <w:r w:rsidRPr="00557788">
              <w:rPr>
                <w:rFonts w:ascii="Verdana" w:eastAsia="Meiryo" w:hAnsi="Verdana" w:cs="Calibri"/>
                <w:color w:val="000000"/>
                <w:sz w:val="16"/>
                <w:szCs w:val="16"/>
              </w:rPr>
              <w:t>formats</w:t>
            </w:r>
            <w:proofErr w:type="spellEnd"/>
          </w:p>
        </w:tc>
        <w:tc>
          <w:tcPr>
            <w:tcW w:w="0" w:type="auto"/>
            <w:vAlign w:val="center"/>
            <w:hideMark/>
          </w:tcPr>
          <w:p w:rsidR="00186187" w:rsidRPr="00364DE1" w:rsidRDefault="00186187" w:rsidP="002450C1">
            <w:pPr>
              <w:rPr>
                <w:rFonts w:ascii="Verdana" w:eastAsia="Meiryo" w:hAnsi="Verdana" w:cs="Calibri"/>
                <w:color w:val="000000"/>
                <w:sz w:val="16"/>
                <w:szCs w:val="16"/>
                <w:lang w:val="en-GB"/>
              </w:rPr>
            </w:pPr>
            <w:r w:rsidRPr="00364DE1">
              <w:rPr>
                <w:rFonts w:ascii="Verdana" w:eastAsia="Meiryo" w:hAnsi="Verdana" w:cs="Calibri"/>
                <w:color w:val="000000"/>
                <w:sz w:val="16"/>
                <w:szCs w:val="16"/>
                <w:lang w:val="en-GB"/>
              </w:rPr>
              <w:t>Music</w:t>
            </w:r>
            <w:r w:rsidRPr="00364DE1">
              <w:rPr>
                <w:rFonts w:ascii="Verdana" w:eastAsia="Meiryo" w:hAnsi="Verdana" w:cs="Calibri"/>
                <w:color w:val="000000"/>
                <w:sz w:val="16"/>
                <w:szCs w:val="16"/>
                <w:lang w:val="en-GB"/>
              </w:rPr>
              <w:t>：</w:t>
            </w:r>
            <w:r w:rsidRPr="00364DE1">
              <w:rPr>
                <w:rFonts w:ascii="Verdana" w:eastAsia="Meiryo" w:hAnsi="Verdana" w:cs="Calibri"/>
                <w:color w:val="000000"/>
                <w:sz w:val="16"/>
                <w:szCs w:val="16"/>
                <w:lang w:val="en-GB"/>
              </w:rPr>
              <w:t>MP3</w:t>
            </w:r>
            <w:r w:rsidRPr="00364DE1">
              <w:rPr>
                <w:rFonts w:ascii="Verdana" w:eastAsia="Meiryo" w:hAnsi="Verdana" w:cs="Calibri"/>
                <w:color w:val="000000"/>
                <w:sz w:val="16"/>
                <w:szCs w:val="16"/>
                <w:lang w:val="en-GB"/>
              </w:rPr>
              <w:t>／</w:t>
            </w:r>
            <w:r w:rsidRPr="00364DE1">
              <w:rPr>
                <w:rFonts w:ascii="Verdana" w:eastAsia="Meiryo" w:hAnsi="Verdana" w:cs="Calibri"/>
                <w:color w:val="000000"/>
                <w:sz w:val="16"/>
                <w:szCs w:val="16"/>
                <w:lang w:val="en-GB"/>
              </w:rPr>
              <w:t>WMA)</w:t>
            </w:r>
            <w:r w:rsidRPr="00364DE1">
              <w:rPr>
                <w:rFonts w:ascii="Verdana" w:eastAsia="Meiryo" w:hAnsi="Verdana" w:cs="Calibri"/>
                <w:color w:val="000000"/>
                <w:sz w:val="16"/>
                <w:szCs w:val="16"/>
                <w:lang w:val="en-GB"/>
              </w:rPr>
              <w:t>／</w:t>
            </w:r>
            <w:r w:rsidRPr="00364DE1">
              <w:rPr>
                <w:rFonts w:ascii="Verdana" w:eastAsia="Meiryo" w:hAnsi="Verdana" w:cs="Calibri"/>
                <w:color w:val="000000"/>
                <w:sz w:val="16"/>
                <w:szCs w:val="16"/>
                <w:lang w:val="en-GB"/>
              </w:rPr>
              <w:t>FLAC</w:t>
            </w:r>
            <w:r w:rsidRPr="00364DE1">
              <w:rPr>
                <w:rFonts w:ascii="Verdana" w:eastAsia="Meiryo" w:hAnsi="Verdana" w:cs="Calibri"/>
                <w:color w:val="000000"/>
                <w:sz w:val="16"/>
                <w:szCs w:val="16"/>
                <w:lang w:val="en-GB"/>
              </w:rPr>
              <w:t>／</w:t>
            </w:r>
            <w:r w:rsidRPr="00364DE1">
              <w:rPr>
                <w:rFonts w:ascii="Verdana" w:eastAsia="Meiryo" w:hAnsi="Verdana" w:cs="Calibri"/>
                <w:color w:val="000000"/>
                <w:sz w:val="16"/>
                <w:szCs w:val="16"/>
                <w:lang w:val="en-GB"/>
              </w:rPr>
              <w:t>LINEAR PCM / AAC / HE-ACC / APPLE LOSSLESS / AIFF / DSD</w:t>
            </w:r>
          </w:p>
        </w:tc>
      </w:tr>
      <w:tr w:rsidR="00186187" w:rsidRPr="00FE18C0" w:rsidTr="002450C1">
        <w:trPr>
          <w:trHeight w:val="549"/>
        </w:trPr>
        <w:tc>
          <w:tcPr>
            <w:tcW w:w="0" w:type="auto"/>
            <w:vAlign w:val="center"/>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Sound</w:t>
            </w:r>
            <w:proofErr w:type="spellEnd"/>
            <w:r w:rsidRPr="00557788">
              <w:rPr>
                <w:rFonts w:ascii="Verdana" w:eastAsia="Meiryo" w:hAnsi="Verdana" w:cs="Calibri"/>
                <w:color w:val="000000"/>
                <w:sz w:val="16"/>
                <w:szCs w:val="16"/>
              </w:rPr>
              <w:t xml:space="preserve"> </w:t>
            </w:r>
            <w:proofErr w:type="spellStart"/>
            <w:r w:rsidRPr="00557788">
              <w:rPr>
                <w:rFonts w:ascii="Verdana" w:eastAsia="Meiryo" w:hAnsi="Verdana" w:cs="Calibri"/>
                <w:color w:val="000000"/>
                <w:sz w:val="16"/>
                <w:szCs w:val="16"/>
              </w:rPr>
              <w:t>Settings</w:t>
            </w:r>
            <w:proofErr w:type="spellEnd"/>
          </w:p>
        </w:tc>
        <w:tc>
          <w:tcPr>
            <w:tcW w:w="0" w:type="auto"/>
            <w:vAlign w:val="center"/>
          </w:tcPr>
          <w:p w:rsidR="00186187" w:rsidRPr="00364DE1" w:rsidRDefault="00186187" w:rsidP="002450C1">
            <w:pPr>
              <w:rPr>
                <w:rFonts w:ascii="Verdana" w:eastAsia="Meiryo" w:hAnsi="Verdana" w:cs="Calibri"/>
                <w:color w:val="000000"/>
                <w:sz w:val="16"/>
                <w:szCs w:val="16"/>
                <w:lang w:val="en-GB"/>
              </w:rPr>
            </w:pPr>
            <w:r w:rsidRPr="00364DE1">
              <w:rPr>
                <w:rFonts w:ascii="Verdana" w:eastAsia="Meiryo" w:hAnsi="Verdana" w:cs="Calibri"/>
                <w:color w:val="000000"/>
                <w:sz w:val="16"/>
                <w:szCs w:val="16"/>
                <w:lang w:val="en-GB"/>
              </w:rPr>
              <w:t>Direct Source, 10band equaliser / tone control, DSEE HX, DC Phase Linearizer, Dynamic Normaliser</w:t>
            </w:r>
          </w:p>
        </w:tc>
      </w:tr>
      <w:tr w:rsidR="00186187" w:rsidRPr="00FE18C0" w:rsidTr="002450C1">
        <w:trPr>
          <w:trHeight w:val="287"/>
        </w:trPr>
        <w:tc>
          <w:tcPr>
            <w:tcW w:w="0" w:type="auto"/>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Battery</w:t>
            </w:r>
            <w:proofErr w:type="spellEnd"/>
            <w:r w:rsidRPr="00557788">
              <w:rPr>
                <w:rFonts w:ascii="Verdana" w:eastAsia="Meiryo" w:hAnsi="Verdana" w:cs="Calibri"/>
                <w:color w:val="000000"/>
                <w:sz w:val="16"/>
                <w:szCs w:val="16"/>
              </w:rPr>
              <w:t xml:space="preserve"> </w:t>
            </w:r>
            <w:proofErr w:type="spellStart"/>
            <w:r w:rsidRPr="00557788">
              <w:rPr>
                <w:rFonts w:ascii="Verdana" w:eastAsia="Meiryo" w:hAnsi="Verdana" w:cs="Calibri"/>
                <w:color w:val="000000"/>
                <w:sz w:val="16"/>
                <w:szCs w:val="16"/>
              </w:rPr>
              <w:t>life</w:t>
            </w:r>
            <w:proofErr w:type="spellEnd"/>
          </w:p>
        </w:tc>
        <w:tc>
          <w:tcPr>
            <w:tcW w:w="0" w:type="auto"/>
            <w:vAlign w:val="center"/>
            <w:hideMark/>
          </w:tcPr>
          <w:p w:rsidR="00186187" w:rsidRPr="00364DE1" w:rsidRDefault="00186187" w:rsidP="002450C1">
            <w:pPr>
              <w:rPr>
                <w:rFonts w:ascii="Verdana" w:eastAsia="Meiryo" w:hAnsi="Verdana" w:cs="Calibri"/>
                <w:color w:val="000000"/>
                <w:sz w:val="16"/>
                <w:szCs w:val="16"/>
                <w:lang w:val="en-GB"/>
              </w:rPr>
            </w:pPr>
            <w:r w:rsidRPr="00364DE1">
              <w:rPr>
                <w:rFonts w:ascii="Verdana" w:eastAsia="Meiryo" w:hAnsi="Verdana" w:cs="Calibri"/>
                <w:color w:val="000000"/>
                <w:sz w:val="16"/>
                <w:szCs w:val="16"/>
                <w:lang w:val="en-GB"/>
              </w:rPr>
              <w:t>Approx. 30 hours (FLAC 24bit/96kHz)</w:t>
            </w:r>
          </w:p>
        </w:tc>
      </w:tr>
      <w:tr w:rsidR="00186187" w:rsidRPr="00FE18C0" w:rsidTr="002450C1">
        <w:trPr>
          <w:trHeight w:val="404"/>
        </w:trPr>
        <w:tc>
          <w:tcPr>
            <w:tcW w:w="0" w:type="auto"/>
            <w:vAlign w:val="center"/>
            <w:hideMark/>
          </w:tcPr>
          <w:p w:rsidR="00186187" w:rsidRPr="00557788" w:rsidRDefault="00186187" w:rsidP="002450C1">
            <w:pPr>
              <w:rPr>
                <w:rFonts w:ascii="Verdana" w:eastAsia="Meiryo" w:hAnsi="Verdana" w:cs="Calibri"/>
                <w:color w:val="000000"/>
                <w:sz w:val="16"/>
                <w:szCs w:val="16"/>
              </w:rPr>
            </w:pPr>
            <w:r w:rsidRPr="00557788">
              <w:rPr>
                <w:rFonts w:ascii="Verdana" w:eastAsia="Meiryo" w:hAnsi="Verdana" w:cs="Calibri"/>
                <w:color w:val="000000"/>
                <w:sz w:val="16"/>
                <w:szCs w:val="16"/>
              </w:rPr>
              <w:t>Bluetooth</w:t>
            </w:r>
          </w:p>
        </w:tc>
        <w:tc>
          <w:tcPr>
            <w:tcW w:w="0" w:type="auto"/>
            <w:vAlign w:val="center"/>
          </w:tcPr>
          <w:p w:rsidR="00186187" w:rsidRPr="00364DE1" w:rsidRDefault="00186187" w:rsidP="002450C1">
            <w:pPr>
              <w:rPr>
                <w:rFonts w:ascii="Verdana" w:eastAsia="Meiryo" w:hAnsi="Verdana" w:cs="Calibri"/>
                <w:color w:val="000000"/>
                <w:sz w:val="16"/>
                <w:szCs w:val="16"/>
                <w:lang w:val="en-GB"/>
              </w:rPr>
            </w:pPr>
            <w:r w:rsidRPr="00364DE1">
              <w:rPr>
                <w:rFonts w:ascii="Verdana" w:eastAsia="Meiryo" w:hAnsi="Verdana" w:cs="Calibri"/>
                <w:color w:val="000000"/>
                <w:sz w:val="16"/>
                <w:szCs w:val="16"/>
                <w:lang w:val="en-GB"/>
              </w:rPr>
              <w:t>Bluetooth®</w:t>
            </w:r>
            <w:r w:rsidR="0046612A" w:rsidRPr="00364DE1">
              <w:rPr>
                <w:rFonts w:ascii="Verdana" w:eastAsia="Meiryo" w:hAnsi="Verdana" w:cs="Calibri"/>
                <w:color w:val="000000"/>
                <w:sz w:val="16"/>
                <w:szCs w:val="16"/>
                <w:lang w:val="en-GB"/>
              </w:rPr>
              <w:t xml:space="preserve"> </w:t>
            </w:r>
            <w:r w:rsidRPr="00364DE1">
              <w:rPr>
                <w:rFonts w:ascii="Verdana" w:eastAsia="Meiryo" w:hAnsi="Verdana" w:cs="Calibri"/>
                <w:color w:val="000000"/>
                <w:sz w:val="16"/>
                <w:szCs w:val="16"/>
                <w:lang w:val="en-GB"/>
              </w:rPr>
              <w:t>v 4.2 Profile: A2DP</w:t>
            </w:r>
            <w:r w:rsidRPr="00364DE1">
              <w:rPr>
                <w:rFonts w:ascii="Verdana" w:eastAsia="Meiryo" w:hAnsi="Verdana" w:cs="Calibri"/>
                <w:color w:val="000000"/>
                <w:sz w:val="16"/>
                <w:szCs w:val="16"/>
                <w:lang w:val="en-GB"/>
              </w:rPr>
              <w:t>／</w:t>
            </w:r>
            <w:r w:rsidRPr="00364DE1">
              <w:rPr>
                <w:rFonts w:ascii="Verdana" w:eastAsia="Meiryo" w:hAnsi="Verdana" w:cs="Calibri"/>
                <w:color w:val="000000"/>
                <w:sz w:val="16"/>
                <w:szCs w:val="16"/>
                <w:lang w:val="en-GB"/>
              </w:rPr>
              <w:t>AVRCP</w:t>
            </w:r>
            <w:r w:rsidRPr="00364DE1">
              <w:rPr>
                <w:rFonts w:ascii="Verdana" w:eastAsia="Meiryo" w:hAnsi="Verdana" w:cs="Calibri"/>
                <w:color w:val="000000"/>
                <w:sz w:val="16"/>
                <w:szCs w:val="16"/>
                <w:lang w:val="en-GB"/>
              </w:rPr>
              <w:t>／</w:t>
            </w:r>
            <w:r w:rsidRPr="00364DE1">
              <w:rPr>
                <w:rFonts w:ascii="Verdana" w:eastAsia="Meiryo" w:hAnsi="Verdana" w:cs="Calibri"/>
                <w:color w:val="000000"/>
                <w:sz w:val="16"/>
                <w:szCs w:val="16"/>
                <w:lang w:val="en-GB"/>
              </w:rPr>
              <w:t>OPP Codec: LDAC</w:t>
            </w:r>
            <w:r w:rsidRPr="00364DE1">
              <w:rPr>
                <w:rFonts w:ascii="Verdana" w:eastAsia="Meiryo" w:hAnsi="Verdana" w:cs="Calibri"/>
                <w:color w:val="000000"/>
                <w:sz w:val="16"/>
                <w:szCs w:val="16"/>
                <w:lang w:val="en-GB"/>
              </w:rPr>
              <w:t>／</w:t>
            </w:r>
            <w:r w:rsidRPr="00364DE1">
              <w:rPr>
                <w:rFonts w:ascii="Verdana" w:eastAsia="Meiryo" w:hAnsi="Verdana" w:cs="Calibri"/>
                <w:color w:val="000000"/>
                <w:sz w:val="16"/>
                <w:szCs w:val="16"/>
                <w:lang w:val="en-GB"/>
              </w:rPr>
              <w:t>SBC</w:t>
            </w:r>
          </w:p>
        </w:tc>
      </w:tr>
      <w:tr w:rsidR="00186187" w:rsidRPr="00557788" w:rsidTr="002450C1">
        <w:trPr>
          <w:trHeight w:val="287"/>
        </w:trPr>
        <w:tc>
          <w:tcPr>
            <w:tcW w:w="0" w:type="auto"/>
            <w:vAlign w:val="center"/>
            <w:hideMark/>
          </w:tcPr>
          <w:p w:rsidR="00186187" w:rsidRPr="00557788" w:rsidRDefault="00186187" w:rsidP="002450C1">
            <w:pPr>
              <w:rPr>
                <w:rFonts w:ascii="Verdana" w:eastAsia="Meiryo" w:hAnsi="Verdana" w:cs="Calibri"/>
                <w:color w:val="000000"/>
                <w:sz w:val="16"/>
                <w:szCs w:val="16"/>
              </w:rPr>
            </w:pPr>
            <w:r w:rsidRPr="00557788">
              <w:rPr>
                <w:rFonts w:ascii="Verdana" w:eastAsia="Meiryo" w:hAnsi="Verdana" w:cs="Calibri"/>
                <w:color w:val="000000"/>
                <w:sz w:val="16"/>
                <w:szCs w:val="16"/>
              </w:rPr>
              <w:t>NFC</w:t>
            </w:r>
          </w:p>
        </w:tc>
        <w:tc>
          <w:tcPr>
            <w:tcW w:w="0" w:type="auto"/>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Yes</w:t>
            </w:r>
            <w:proofErr w:type="spellEnd"/>
          </w:p>
        </w:tc>
      </w:tr>
      <w:tr w:rsidR="00186187" w:rsidRPr="00FE18C0" w:rsidTr="002450C1">
        <w:trPr>
          <w:trHeight w:val="287"/>
        </w:trPr>
        <w:tc>
          <w:tcPr>
            <w:tcW w:w="0" w:type="auto"/>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Other</w:t>
            </w:r>
            <w:proofErr w:type="spellEnd"/>
            <w:r w:rsidRPr="00557788">
              <w:rPr>
                <w:rFonts w:ascii="Verdana" w:eastAsia="Meiryo" w:hAnsi="Verdana" w:cs="Calibri"/>
                <w:color w:val="000000"/>
                <w:sz w:val="16"/>
                <w:szCs w:val="16"/>
              </w:rPr>
              <w:t xml:space="preserve"> </w:t>
            </w:r>
            <w:proofErr w:type="spellStart"/>
            <w:r w:rsidRPr="00557788">
              <w:rPr>
                <w:rFonts w:ascii="Verdana" w:eastAsia="Meiryo" w:hAnsi="Verdana" w:cs="Calibri"/>
                <w:color w:val="000000"/>
                <w:sz w:val="16"/>
                <w:szCs w:val="16"/>
              </w:rPr>
              <w:t>functions</w:t>
            </w:r>
            <w:proofErr w:type="spellEnd"/>
          </w:p>
        </w:tc>
        <w:tc>
          <w:tcPr>
            <w:tcW w:w="0" w:type="auto"/>
            <w:vAlign w:val="center"/>
            <w:hideMark/>
          </w:tcPr>
          <w:p w:rsidR="00186187" w:rsidRPr="00364DE1" w:rsidRDefault="00186187" w:rsidP="002450C1">
            <w:pPr>
              <w:rPr>
                <w:rFonts w:ascii="Verdana" w:eastAsia="Meiryo" w:hAnsi="Verdana" w:cs="Calibri"/>
                <w:color w:val="000000"/>
                <w:sz w:val="16"/>
                <w:szCs w:val="16"/>
                <w:lang w:val="en-GB"/>
              </w:rPr>
            </w:pPr>
            <w:r w:rsidRPr="00364DE1">
              <w:rPr>
                <w:rFonts w:ascii="Verdana" w:eastAsia="Meiryo" w:hAnsi="Verdana" w:cs="Calibri"/>
                <w:color w:val="000000"/>
                <w:sz w:val="16"/>
                <w:szCs w:val="16"/>
                <w:lang w:val="en-GB"/>
              </w:rPr>
              <w:t>Display Lyrics, Sense Me TM Channels</w:t>
            </w:r>
          </w:p>
        </w:tc>
      </w:tr>
      <w:tr w:rsidR="00186187" w:rsidRPr="00557788" w:rsidTr="002450C1">
        <w:trPr>
          <w:trHeight w:val="573"/>
        </w:trPr>
        <w:tc>
          <w:tcPr>
            <w:tcW w:w="0" w:type="auto"/>
            <w:vAlign w:val="center"/>
            <w:hideMark/>
          </w:tcPr>
          <w:p w:rsidR="00186187" w:rsidRPr="00364DE1" w:rsidRDefault="00186187" w:rsidP="002450C1">
            <w:pPr>
              <w:rPr>
                <w:rFonts w:ascii="Verdana" w:eastAsia="Meiryo" w:hAnsi="Verdana" w:cs="Calibri"/>
                <w:color w:val="000000"/>
                <w:sz w:val="16"/>
                <w:szCs w:val="16"/>
                <w:lang w:val="en-GB"/>
              </w:rPr>
            </w:pPr>
            <w:r w:rsidRPr="00364DE1">
              <w:rPr>
                <w:rFonts w:ascii="Verdana" w:eastAsia="Meiryo" w:hAnsi="Verdana" w:cs="Calibri"/>
                <w:color w:val="000000"/>
                <w:sz w:val="16"/>
                <w:szCs w:val="16"/>
                <w:lang w:val="en-GB"/>
              </w:rPr>
              <w:t xml:space="preserve">Dimension (projecting parts not </w:t>
            </w:r>
            <w:r w:rsidRPr="00364DE1">
              <w:rPr>
                <w:rFonts w:ascii="Verdana" w:eastAsia="Meiryo" w:hAnsi="Verdana" w:cs="Calibri"/>
                <w:color w:val="000000"/>
                <w:sz w:val="16"/>
                <w:szCs w:val="16"/>
                <w:lang w:val="en-GB"/>
              </w:rPr>
              <w:lastRenderedPageBreak/>
              <w:t>included)</w:t>
            </w:r>
          </w:p>
        </w:tc>
        <w:tc>
          <w:tcPr>
            <w:tcW w:w="0" w:type="auto"/>
            <w:vAlign w:val="center"/>
            <w:hideMark/>
          </w:tcPr>
          <w:p w:rsidR="00186187" w:rsidRPr="00557788" w:rsidRDefault="00186187" w:rsidP="002450C1">
            <w:pPr>
              <w:rPr>
                <w:rFonts w:ascii="Verdana" w:eastAsia="Meiryo" w:hAnsi="Verdana" w:cs="Calibri"/>
                <w:color w:val="000000"/>
                <w:sz w:val="16"/>
                <w:szCs w:val="16"/>
              </w:rPr>
            </w:pPr>
            <w:r w:rsidRPr="00557788">
              <w:rPr>
                <w:rFonts w:ascii="Verdana" w:eastAsia="Meiryo" w:hAnsi="Verdana" w:cs="Calibri"/>
                <w:color w:val="000000"/>
                <w:sz w:val="16"/>
                <w:szCs w:val="16"/>
              </w:rPr>
              <w:lastRenderedPageBreak/>
              <w:t xml:space="preserve">53.8 </w:t>
            </w:r>
            <w:proofErr w:type="gramStart"/>
            <w:r w:rsidRPr="00557788">
              <w:rPr>
                <w:rFonts w:ascii="Verdana" w:eastAsia="Meiryo" w:hAnsi="Verdana" w:cs="Calibri"/>
                <w:color w:val="000000"/>
                <w:sz w:val="16"/>
                <w:szCs w:val="16"/>
              </w:rPr>
              <w:t>x</w:t>
            </w:r>
            <w:proofErr w:type="gramEnd"/>
            <w:r w:rsidRPr="00557788">
              <w:rPr>
                <w:rFonts w:ascii="Verdana" w:eastAsia="Meiryo" w:hAnsi="Verdana" w:cs="Calibri"/>
                <w:color w:val="000000"/>
                <w:sz w:val="16"/>
                <w:szCs w:val="16"/>
              </w:rPr>
              <w:t xml:space="preserve"> 119.5 x 14.8 mm</w:t>
            </w:r>
          </w:p>
        </w:tc>
      </w:tr>
      <w:tr w:rsidR="00186187" w:rsidRPr="00557788" w:rsidTr="002450C1">
        <w:trPr>
          <w:trHeight w:val="287"/>
        </w:trPr>
        <w:tc>
          <w:tcPr>
            <w:tcW w:w="0" w:type="auto"/>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lastRenderedPageBreak/>
              <w:t>Weight</w:t>
            </w:r>
            <w:proofErr w:type="spellEnd"/>
          </w:p>
        </w:tc>
        <w:tc>
          <w:tcPr>
            <w:tcW w:w="0" w:type="auto"/>
            <w:vAlign w:val="center"/>
            <w:hideMark/>
          </w:tcPr>
          <w:p w:rsidR="00186187" w:rsidRPr="00557788" w:rsidRDefault="00186187" w:rsidP="002450C1">
            <w:pPr>
              <w:rPr>
                <w:rFonts w:ascii="Verdana" w:eastAsia="Meiryo" w:hAnsi="Verdana" w:cs="Calibri"/>
                <w:color w:val="000000"/>
                <w:sz w:val="16"/>
                <w:szCs w:val="16"/>
              </w:rPr>
            </w:pPr>
            <w:r w:rsidRPr="00557788">
              <w:rPr>
                <w:rFonts w:ascii="Verdana" w:eastAsia="Meiryo" w:hAnsi="Verdana" w:cs="Calibri"/>
                <w:color w:val="000000"/>
                <w:sz w:val="16"/>
                <w:szCs w:val="16"/>
              </w:rPr>
              <w:t>267g</w:t>
            </w:r>
          </w:p>
        </w:tc>
      </w:tr>
      <w:tr w:rsidR="00186187" w:rsidRPr="00FE18C0" w:rsidTr="002450C1">
        <w:trPr>
          <w:trHeight w:val="503"/>
        </w:trPr>
        <w:tc>
          <w:tcPr>
            <w:tcW w:w="0" w:type="auto"/>
            <w:vAlign w:val="center"/>
            <w:hideMark/>
          </w:tcPr>
          <w:p w:rsidR="00186187" w:rsidRPr="00557788" w:rsidRDefault="00186187" w:rsidP="002450C1">
            <w:pPr>
              <w:rPr>
                <w:rFonts w:ascii="Verdana" w:eastAsia="Meiryo" w:hAnsi="Verdana" w:cs="Calibri"/>
                <w:color w:val="000000"/>
                <w:sz w:val="16"/>
                <w:szCs w:val="16"/>
              </w:rPr>
            </w:pPr>
            <w:proofErr w:type="spellStart"/>
            <w:r w:rsidRPr="00557788">
              <w:rPr>
                <w:rFonts w:ascii="Verdana" w:eastAsia="Meiryo" w:hAnsi="Verdana" w:cs="Calibri"/>
                <w:color w:val="000000"/>
                <w:sz w:val="16"/>
                <w:szCs w:val="16"/>
              </w:rPr>
              <w:t>Included</w:t>
            </w:r>
            <w:proofErr w:type="spellEnd"/>
            <w:r w:rsidRPr="00557788">
              <w:rPr>
                <w:rFonts w:ascii="Verdana" w:eastAsia="Meiryo" w:hAnsi="Verdana" w:cs="Calibri"/>
                <w:color w:val="000000"/>
                <w:sz w:val="16"/>
                <w:szCs w:val="16"/>
              </w:rPr>
              <w:t xml:space="preserve"> </w:t>
            </w:r>
            <w:proofErr w:type="spellStart"/>
            <w:r w:rsidRPr="00557788">
              <w:rPr>
                <w:rFonts w:ascii="Verdana" w:eastAsia="Meiryo" w:hAnsi="Verdana" w:cs="Calibri"/>
                <w:color w:val="000000"/>
                <w:sz w:val="16"/>
                <w:szCs w:val="16"/>
              </w:rPr>
              <w:t>Accessories</w:t>
            </w:r>
            <w:proofErr w:type="spellEnd"/>
          </w:p>
        </w:tc>
        <w:tc>
          <w:tcPr>
            <w:tcW w:w="0" w:type="auto"/>
            <w:vAlign w:val="center"/>
          </w:tcPr>
          <w:p w:rsidR="00186187" w:rsidRPr="00364DE1" w:rsidRDefault="00186187" w:rsidP="002450C1">
            <w:pPr>
              <w:rPr>
                <w:rFonts w:ascii="Verdana" w:eastAsia="Meiryo" w:hAnsi="Verdana" w:cs="Calibri"/>
                <w:color w:val="000000"/>
                <w:sz w:val="16"/>
                <w:szCs w:val="16"/>
                <w:lang w:val="en-GB"/>
              </w:rPr>
            </w:pPr>
            <w:r w:rsidRPr="00364DE1">
              <w:rPr>
                <w:rFonts w:ascii="Verdana" w:eastAsia="Meiryo" w:hAnsi="Verdana" w:cs="Calibri"/>
                <w:color w:val="000000"/>
                <w:sz w:val="16"/>
                <w:szCs w:val="16"/>
                <w:lang w:val="en-GB"/>
              </w:rPr>
              <w:t>Walkman NW-WM1Z,</w:t>
            </w:r>
            <w:r w:rsidR="0046612A" w:rsidRPr="00364DE1">
              <w:rPr>
                <w:rFonts w:ascii="Verdana" w:eastAsia="Meiryo" w:hAnsi="Verdana" w:cs="Calibri"/>
                <w:color w:val="000000"/>
                <w:sz w:val="16"/>
                <w:szCs w:val="16"/>
                <w:lang w:val="en-GB"/>
              </w:rPr>
              <w:t xml:space="preserve"> </w:t>
            </w:r>
            <w:r w:rsidRPr="00364DE1">
              <w:rPr>
                <w:rFonts w:ascii="Verdana" w:eastAsia="Meiryo" w:hAnsi="Verdana" w:cs="Calibri"/>
                <w:color w:val="000000"/>
                <w:sz w:val="16"/>
                <w:szCs w:val="16"/>
                <w:lang w:val="en-GB"/>
              </w:rPr>
              <w:t>USB cable,</w:t>
            </w:r>
            <w:r w:rsidR="0046612A" w:rsidRPr="00364DE1">
              <w:rPr>
                <w:rFonts w:ascii="Verdana" w:eastAsia="Meiryo" w:hAnsi="Verdana" w:cs="Calibri"/>
                <w:color w:val="000000"/>
                <w:sz w:val="16"/>
                <w:szCs w:val="16"/>
                <w:lang w:val="en-GB"/>
              </w:rPr>
              <w:t xml:space="preserve"> </w:t>
            </w:r>
            <w:r w:rsidRPr="00364DE1">
              <w:rPr>
                <w:rFonts w:ascii="Verdana" w:eastAsia="Meiryo" w:hAnsi="Verdana" w:cs="Calibri"/>
                <w:color w:val="000000"/>
                <w:sz w:val="16"/>
                <w:szCs w:val="16"/>
                <w:lang w:val="en-GB"/>
              </w:rPr>
              <w:t xml:space="preserve">wrist strap, </w:t>
            </w:r>
            <w:proofErr w:type="spellStart"/>
            <w:r w:rsidRPr="00364DE1">
              <w:rPr>
                <w:rFonts w:ascii="Verdana" w:eastAsia="Meiryo" w:hAnsi="Verdana" w:cs="Calibri"/>
                <w:color w:val="000000"/>
                <w:sz w:val="16"/>
                <w:szCs w:val="16"/>
                <w:lang w:val="en-GB"/>
              </w:rPr>
              <w:t>startup</w:t>
            </w:r>
            <w:proofErr w:type="spellEnd"/>
            <w:r w:rsidRPr="00364DE1">
              <w:rPr>
                <w:rFonts w:ascii="Verdana" w:eastAsia="Meiryo" w:hAnsi="Verdana" w:cs="Calibri"/>
                <w:color w:val="000000"/>
                <w:sz w:val="16"/>
                <w:szCs w:val="16"/>
                <w:lang w:val="en-GB"/>
              </w:rPr>
              <w:t xml:space="preserve"> guide,</w:t>
            </w:r>
            <w:r w:rsidR="0046612A" w:rsidRPr="00364DE1">
              <w:rPr>
                <w:rFonts w:ascii="Verdana" w:eastAsia="Meiryo" w:hAnsi="Verdana" w:cs="Calibri"/>
                <w:color w:val="000000"/>
                <w:sz w:val="16"/>
                <w:szCs w:val="16"/>
                <w:lang w:val="en-GB"/>
              </w:rPr>
              <w:t xml:space="preserve"> </w:t>
            </w:r>
            <w:r w:rsidRPr="00364DE1">
              <w:rPr>
                <w:rFonts w:ascii="Verdana" w:eastAsia="Meiryo" w:hAnsi="Verdana" w:cs="Calibri"/>
                <w:color w:val="000000"/>
                <w:sz w:val="16"/>
                <w:szCs w:val="16"/>
                <w:lang w:val="en-GB"/>
              </w:rPr>
              <w:t>instruction manual</w:t>
            </w:r>
          </w:p>
        </w:tc>
      </w:tr>
    </w:tbl>
    <w:p w:rsidR="00186187" w:rsidRPr="00364DE1" w:rsidRDefault="00186187" w:rsidP="00186187">
      <w:pPr>
        <w:rPr>
          <w:lang w:val="en-GB" w:eastAsia="ja-JP"/>
        </w:rPr>
      </w:pPr>
    </w:p>
    <w:tbl>
      <w:tblPr>
        <w:tblStyle w:val="Tabelacomgrelha"/>
        <w:tblW w:w="9097" w:type="dxa"/>
        <w:tblLook w:val="04A0" w:firstRow="1" w:lastRow="0" w:firstColumn="1" w:lastColumn="0" w:noHBand="0" w:noVBand="1"/>
      </w:tblPr>
      <w:tblGrid>
        <w:gridCol w:w="2802"/>
        <w:gridCol w:w="6295"/>
      </w:tblGrid>
      <w:tr w:rsidR="00186187" w:rsidRPr="00557788" w:rsidTr="002450C1">
        <w:trPr>
          <w:trHeight w:val="411"/>
        </w:trPr>
        <w:tc>
          <w:tcPr>
            <w:tcW w:w="2802" w:type="dxa"/>
            <w:shd w:val="clear" w:color="auto" w:fill="D9D9D9" w:themeFill="background1" w:themeFillShade="D9"/>
            <w:vAlign w:val="center"/>
          </w:tcPr>
          <w:p w:rsidR="00186187" w:rsidRPr="00557788" w:rsidRDefault="00186187" w:rsidP="002450C1">
            <w:pPr>
              <w:rPr>
                <w:rFonts w:ascii="Verdana" w:eastAsia="Meiryo" w:hAnsi="Verdana" w:cs="Calibri"/>
                <w:b/>
                <w:color w:val="000000" w:themeColor="text1"/>
                <w:sz w:val="16"/>
                <w:szCs w:val="16"/>
              </w:rPr>
            </w:pPr>
            <w:proofErr w:type="spellStart"/>
            <w:r w:rsidRPr="00557788">
              <w:rPr>
                <w:rFonts w:ascii="Verdana" w:eastAsia="Meiryo" w:hAnsi="Verdana" w:cs="Calibri"/>
                <w:b/>
                <w:color w:val="000000" w:themeColor="text1"/>
                <w:sz w:val="16"/>
                <w:szCs w:val="16"/>
              </w:rPr>
              <w:t>Model</w:t>
            </w:r>
            <w:proofErr w:type="spellEnd"/>
            <w:r w:rsidRPr="00557788">
              <w:rPr>
                <w:rFonts w:ascii="Verdana" w:eastAsia="Meiryo" w:hAnsi="Verdana" w:cs="Calibri"/>
                <w:b/>
                <w:color w:val="000000" w:themeColor="text1"/>
                <w:sz w:val="16"/>
                <w:szCs w:val="16"/>
              </w:rPr>
              <w:t xml:space="preserve"> </w:t>
            </w:r>
            <w:proofErr w:type="spellStart"/>
            <w:r w:rsidRPr="00557788">
              <w:rPr>
                <w:rFonts w:ascii="Verdana" w:eastAsia="Meiryo" w:hAnsi="Verdana" w:cs="Calibri"/>
                <w:b/>
                <w:color w:val="000000" w:themeColor="text1"/>
                <w:sz w:val="16"/>
                <w:szCs w:val="16"/>
              </w:rPr>
              <w:t>Name</w:t>
            </w:r>
            <w:proofErr w:type="spellEnd"/>
          </w:p>
        </w:tc>
        <w:tc>
          <w:tcPr>
            <w:tcW w:w="6295" w:type="dxa"/>
            <w:shd w:val="clear" w:color="auto" w:fill="D9D9D9" w:themeFill="background1" w:themeFillShade="D9"/>
            <w:vAlign w:val="center"/>
          </w:tcPr>
          <w:p w:rsidR="00186187" w:rsidRPr="00557788" w:rsidRDefault="00186187" w:rsidP="002450C1">
            <w:pPr>
              <w:rPr>
                <w:rFonts w:ascii="Verdana" w:eastAsia="Meiryo" w:hAnsi="Verdana" w:cs="Calibri"/>
                <w:b/>
                <w:color w:val="000000" w:themeColor="text1"/>
                <w:sz w:val="16"/>
                <w:szCs w:val="16"/>
              </w:rPr>
            </w:pPr>
            <w:r w:rsidRPr="00557788">
              <w:rPr>
                <w:rFonts w:ascii="Verdana" w:eastAsiaTheme="minorEastAsia" w:hAnsi="Verdana" w:cs="Helvetica"/>
                <w:b/>
                <w:bCs/>
                <w:color w:val="000000" w:themeColor="text1"/>
                <w:sz w:val="16"/>
                <w:szCs w:val="16"/>
                <w:lang w:eastAsia="ja-JP"/>
              </w:rPr>
              <w:t>TA-ZH1ES</w:t>
            </w:r>
          </w:p>
        </w:tc>
      </w:tr>
      <w:tr w:rsidR="00186187" w:rsidRPr="00557788" w:rsidTr="002450C1">
        <w:trPr>
          <w:trHeight w:val="339"/>
        </w:trPr>
        <w:tc>
          <w:tcPr>
            <w:tcW w:w="2802"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Description</w:t>
            </w:r>
            <w:proofErr w:type="spellEnd"/>
          </w:p>
        </w:tc>
        <w:tc>
          <w:tcPr>
            <w:tcW w:w="6295" w:type="dxa"/>
            <w:vAlign w:val="center"/>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Headphone</w:t>
            </w:r>
            <w:proofErr w:type="spellEnd"/>
            <w:r w:rsidRPr="00557788">
              <w:rPr>
                <w:rFonts w:ascii="Verdana" w:eastAsia="Times New Roman" w:hAnsi="Verdana" w:cs="Helvetica"/>
                <w:color w:val="000000" w:themeColor="text1"/>
                <w:sz w:val="16"/>
                <w:szCs w:val="16"/>
                <w:lang w:eastAsia="ja-JP"/>
              </w:rPr>
              <w:t xml:space="preserve"> </w:t>
            </w:r>
            <w:proofErr w:type="spellStart"/>
            <w:r w:rsidRPr="00557788">
              <w:rPr>
                <w:rFonts w:ascii="Verdana" w:eastAsia="Times New Roman" w:hAnsi="Verdana" w:cs="Helvetica"/>
                <w:color w:val="000000" w:themeColor="text1"/>
                <w:sz w:val="16"/>
                <w:szCs w:val="16"/>
                <w:lang w:eastAsia="ja-JP"/>
              </w:rPr>
              <w:t>Amplifier</w:t>
            </w:r>
            <w:proofErr w:type="spellEnd"/>
          </w:p>
        </w:tc>
      </w:tr>
      <w:tr w:rsidR="00186187" w:rsidRPr="00557788" w:rsidTr="002450C1">
        <w:trPr>
          <w:trHeight w:val="344"/>
        </w:trPr>
        <w:tc>
          <w:tcPr>
            <w:tcW w:w="2802"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Colour</w:t>
            </w:r>
            <w:proofErr w:type="spellEnd"/>
          </w:p>
        </w:tc>
        <w:tc>
          <w:tcPr>
            <w:tcW w:w="6295"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Black</w:t>
            </w:r>
            <w:proofErr w:type="spellEnd"/>
          </w:p>
        </w:tc>
      </w:tr>
      <w:tr w:rsidR="00186187" w:rsidRPr="00557788" w:rsidTr="002450C1">
        <w:trPr>
          <w:trHeight w:val="279"/>
        </w:trPr>
        <w:tc>
          <w:tcPr>
            <w:tcW w:w="2802"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Dimensions</w:t>
            </w:r>
            <w:proofErr w:type="spellEnd"/>
          </w:p>
        </w:tc>
        <w:tc>
          <w:tcPr>
            <w:tcW w:w="6295"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r w:rsidRPr="00557788">
              <w:rPr>
                <w:rFonts w:ascii="Verdana" w:eastAsia="Times New Roman" w:hAnsi="Verdana" w:cs="Helvetica"/>
                <w:color w:val="000000" w:themeColor="text1"/>
                <w:sz w:val="16"/>
                <w:szCs w:val="16"/>
                <w:lang w:eastAsia="ja-JP"/>
              </w:rPr>
              <w:t>(</w:t>
            </w:r>
            <w:proofErr w:type="spellStart"/>
            <w:r w:rsidRPr="00557788">
              <w:rPr>
                <w:rFonts w:ascii="Verdana" w:eastAsia="Times New Roman" w:hAnsi="Verdana" w:cs="Helvetica"/>
                <w:color w:val="000000" w:themeColor="text1"/>
                <w:sz w:val="16"/>
                <w:szCs w:val="16"/>
                <w:lang w:eastAsia="ja-JP"/>
              </w:rPr>
              <w:t>wxhxd</w:t>
            </w:r>
            <w:proofErr w:type="spellEnd"/>
            <w:r w:rsidRPr="00557788">
              <w:rPr>
                <w:rFonts w:ascii="Verdana" w:eastAsia="Times New Roman" w:hAnsi="Verdana" w:cs="Helvetica"/>
                <w:color w:val="000000" w:themeColor="text1"/>
                <w:sz w:val="16"/>
                <w:szCs w:val="16"/>
                <w:lang w:eastAsia="ja-JP"/>
              </w:rPr>
              <w:t xml:space="preserve">) 210 x 65 x 314 mm </w:t>
            </w:r>
          </w:p>
        </w:tc>
      </w:tr>
      <w:tr w:rsidR="00186187" w:rsidRPr="00557788" w:rsidTr="002450C1">
        <w:trPr>
          <w:trHeight w:val="268"/>
        </w:trPr>
        <w:tc>
          <w:tcPr>
            <w:tcW w:w="2802"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Weight</w:t>
            </w:r>
            <w:proofErr w:type="spellEnd"/>
          </w:p>
        </w:tc>
        <w:tc>
          <w:tcPr>
            <w:tcW w:w="6295"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r w:rsidRPr="00557788">
              <w:rPr>
                <w:rFonts w:ascii="Verdana" w:eastAsia="Times New Roman" w:hAnsi="Verdana" w:cs="Helvetica"/>
                <w:color w:val="000000" w:themeColor="text1"/>
                <w:sz w:val="16"/>
                <w:szCs w:val="16"/>
                <w:lang w:eastAsia="ja-JP"/>
              </w:rPr>
              <w:t xml:space="preserve">4.4 </w:t>
            </w:r>
            <w:proofErr w:type="gramStart"/>
            <w:r w:rsidRPr="00557788">
              <w:rPr>
                <w:rFonts w:ascii="Verdana" w:eastAsia="Times New Roman" w:hAnsi="Verdana" w:cs="Helvetica"/>
                <w:color w:val="000000" w:themeColor="text1"/>
                <w:sz w:val="16"/>
                <w:szCs w:val="16"/>
                <w:lang w:eastAsia="ja-JP"/>
              </w:rPr>
              <w:t>kg</w:t>
            </w:r>
            <w:proofErr w:type="gramEnd"/>
          </w:p>
        </w:tc>
      </w:tr>
      <w:tr w:rsidR="00186187" w:rsidRPr="00FE18C0" w:rsidTr="002450C1">
        <w:trPr>
          <w:trHeight w:val="566"/>
        </w:trPr>
        <w:tc>
          <w:tcPr>
            <w:tcW w:w="2802"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Connectivity</w:t>
            </w:r>
            <w:proofErr w:type="spellEnd"/>
          </w:p>
        </w:tc>
        <w:tc>
          <w:tcPr>
            <w:tcW w:w="6295" w:type="dxa"/>
            <w:vAlign w:val="center"/>
            <w:hideMark/>
          </w:tcPr>
          <w:p w:rsidR="00186187" w:rsidRPr="00364DE1" w:rsidRDefault="00186187" w:rsidP="002450C1">
            <w:pPr>
              <w:rPr>
                <w:rFonts w:ascii="Verdana" w:eastAsia="Times New Roman" w:hAnsi="Verdana" w:cs="Helvetica"/>
                <w:color w:val="000000" w:themeColor="text1"/>
                <w:sz w:val="16"/>
                <w:szCs w:val="16"/>
                <w:lang w:val="en-GB" w:eastAsia="ja-JP"/>
              </w:rPr>
            </w:pPr>
            <w:r w:rsidRPr="00364DE1">
              <w:rPr>
                <w:rFonts w:ascii="Verdana" w:eastAsia="Times New Roman" w:hAnsi="Verdana" w:cs="Helvetica"/>
                <w:color w:val="000000" w:themeColor="text1"/>
                <w:sz w:val="16"/>
                <w:szCs w:val="16"/>
                <w:lang w:val="en-GB" w:eastAsia="ja-JP"/>
              </w:rPr>
              <w:t>Coaxial input, optical input, Line L/R input, Pre Out (fixed / variable)</w:t>
            </w:r>
          </w:p>
          <w:p w:rsidR="00186187" w:rsidRPr="00364DE1" w:rsidRDefault="00186187" w:rsidP="002450C1">
            <w:pPr>
              <w:rPr>
                <w:rFonts w:ascii="Verdana" w:eastAsia="Times New Roman" w:hAnsi="Verdana" w:cs="Helvetica"/>
                <w:color w:val="000000" w:themeColor="text1"/>
                <w:sz w:val="16"/>
                <w:szCs w:val="16"/>
                <w:lang w:val="en-GB" w:eastAsia="ja-JP"/>
              </w:rPr>
            </w:pPr>
            <w:r w:rsidRPr="00364DE1">
              <w:rPr>
                <w:rFonts w:ascii="Verdana" w:eastAsia="Times New Roman" w:hAnsi="Verdana" w:cs="Helvetica"/>
                <w:color w:val="000000" w:themeColor="text1"/>
                <w:sz w:val="16"/>
                <w:szCs w:val="16"/>
                <w:lang w:val="en-GB" w:eastAsia="ja-JP"/>
              </w:rPr>
              <w:t xml:space="preserve"> Walkman / </w:t>
            </w:r>
            <w:proofErr w:type="spellStart"/>
            <w:r w:rsidRPr="00364DE1">
              <w:rPr>
                <w:rFonts w:ascii="Verdana" w:eastAsia="Times New Roman" w:hAnsi="Verdana" w:cs="Helvetica"/>
                <w:color w:val="000000" w:themeColor="text1"/>
                <w:sz w:val="16"/>
                <w:szCs w:val="16"/>
                <w:lang w:val="en-GB" w:eastAsia="ja-JP"/>
              </w:rPr>
              <w:t>Xperia</w:t>
            </w:r>
            <w:proofErr w:type="spellEnd"/>
            <w:r w:rsidRPr="00364DE1">
              <w:rPr>
                <w:rFonts w:ascii="Verdana" w:eastAsia="Times New Roman" w:hAnsi="Verdana" w:cs="Helvetica"/>
                <w:color w:val="000000" w:themeColor="text1"/>
                <w:sz w:val="16"/>
                <w:szCs w:val="16"/>
                <w:lang w:val="en-GB" w:eastAsia="ja-JP"/>
              </w:rPr>
              <w:t xml:space="preserve"> USB port (front-side), USB B (rear)</w:t>
            </w:r>
          </w:p>
        </w:tc>
      </w:tr>
      <w:tr w:rsidR="00186187" w:rsidRPr="00FE18C0" w:rsidTr="002450C1">
        <w:trPr>
          <w:trHeight w:val="383"/>
        </w:trPr>
        <w:tc>
          <w:tcPr>
            <w:tcW w:w="2802"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Format</w:t>
            </w:r>
            <w:proofErr w:type="spellEnd"/>
            <w:r w:rsidRPr="00557788">
              <w:rPr>
                <w:rFonts w:ascii="Verdana" w:eastAsia="Times New Roman" w:hAnsi="Verdana" w:cs="Helvetica"/>
                <w:color w:val="000000" w:themeColor="text1"/>
                <w:sz w:val="16"/>
                <w:szCs w:val="16"/>
                <w:lang w:eastAsia="ja-JP"/>
              </w:rPr>
              <w:t xml:space="preserve"> </w:t>
            </w:r>
            <w:proofErr w:type="spellStart"/>
            <w:r w:rsidRPr="00557788">
              <w:rPr>
                <w:rFonts w:ascii="Verdana" w:eastAsia="Times New Roman" w:hAnsi="Verdana" w:cs="Helvetica"/>
                <w:color w:val="000000" w:themeColor="text1"/>
                <w:sz w:val="16"/>
                <w:szCs w:val="16"/>
                <w:lang w:eastAsia="ja-JP"/>
              </w:rPr>
              <w:t>compatibility</w:t>
            </w:r>
            <w:proofErr w:type="spellEnd"/>
          </w:p>
        </w:tc>
        <w:tc>
          <w:tcPr>
            <w:tcW w:w="6295" w:type="dxa"/>
            <w:vAlign w:val="center"/>
            <w:hideMark/>
          </w:tcPr>
          <w:p w:rsidR="00186187" w:rsidRPr="00364DE1" w:rsidRDefault="00186187" w:rsidP="002450C1">
            <w:pPr>
              <w:rPr>
                <w:rFonts w:ascii="Verdana" w:eastAsia="Times New Roman" w:hAnsi="Verdana" w:cs="Helvetica"/>
                <w:color w:val="000000" w:themeColor="text1"/>
                <w:sz w:val="16"/>
                <w:szCs w:val="16"/>
                <w:lang w:val="en-GB" w:eastAsia="ja-JP"/>
              </w:rPr>
            </w:pPr>
            <w:r w:rsidRPr="00364DE1">
              <w:rPr>
                <w:rFonts w:ascii="Verdana" w:eastAsia="Times New Roman" w:hAnsi="Verdana" w:cs="Helvetica"/>
                <w:color w:val="000000" w:themeColor="text1"/>
                <w:sz w:val="16"/>
                <w:szCs w:val="16"/>
                <w:lang w:val="en-GB" w:eastAsia="ja-JP"/>
              </w:rPr>
              <w:t xml:space="preserve">DSD native up to 22.4MHz, DSD </w:t>
            </w:r>
            <w:proofErr w:type="spellStart"/>
            <w:r w:rsidRPr="00364DE1">
              <w:rPr>
                <w:rFonts w:ascii="Verdana" w:eastAsia="Times New Roman" w:hAnsi="Verdana" w:cs="Helvetica"/>
                <w:color w:val="000000" w:themeColor="text1"/>
                <w:sz w:val="16"/>
                <w:szCs w:val="16"/>
                <w:lang w:val="en-GB" w:eastAsia="ja-JP"/>
              </w:rPr>
              <w:t>DoP</w:t>
            </w:r>
            <w:proofErr w:type="spellEnd"/>
            <w:r w:rsidRPr="00364DE1">
              <w:rPr>
                <w:rFonts w:ascii="Verdana" w:eastAsia="Times New Roman" w:hAnsi="Verdana" w:cs="Helvetica"/>
                <w:color w:val="000000" w:themeColor="text1"/>
                <w:sz w:val="16"/>
                <w:szCs w:val="16"/>
                <w:lang w:val="en-GB" w:eastAsia="ja-JP"/>
              </w:rPr>
              <w:t xml:space="preserve"> up to 11.2MHz, PCM up to 32bit / 768 kHz - USB B, DSD native up to 11.2MHz, DSD </w:t>
            </w:r>
            <w:proofErr w:type="spellStart"/>
            <w:r w:rsidRPr="00364DE1">
              <w:rPr>
                <w:rFonts w:ascii="Verdana" w:eastAsia="Times New Roman" w:hAnsi="Verdana" w:cs="Helvetica"/>
                <w:color w:val="000000" w:themeColor="text1"/>
                <w:sz w:val="16"/>
                <w:szCs w:val="16"/>
                <w:lang w:val="en-GB" w:eastAsia="ja-JP"/>
              </w:rPr>
              <w:t>DoP</w:t>
            </w:r>
            <w:proofErr w:type="spellEnd"/>
            <w:r w:rsidRPr="00364DE1">
              <w:rPr>
                <w:rFonts w:ascii="Verdana" w:eastAsia="Times New Roman" w:hAnsi="Verdana" w:cs="Helvetica"/>
                <w:color w:val="000000" w:themeColor="text1"/>
                <w:sz w:val="16"/>
                <w:szCs w:val="16"/>
                <w:lang w:val="en-GB" w:eastAsia="ja-JP"/>
              </w:rPr>
              <w:t xml:space="preserve"> up to 5.6MHz, PCM up to 32bit / 384kHz - Walkman / </w:t>
            </w:r>
            <w:proofErr w:type="spellStart"/>
            <w:r w:rsidRPr="00364DE1">
              <w:rPr>
                <w:rFonts w:ascii="Verdana" w:eastAsia="Times New Roman" w:hAnsi="Verdana" w:cs="Helvetica"/>
                <w:color w:val="000000" w:themeColor="text1"/>
                <w:sz w:val="16"/>
                <w:szCs w:val="16"/>
                <w:lang w:val="en-GB" w:eastAsia="ja-JP"/>
              </w:rPr>
              <w:t>Xperia</w:t>
            </w:r>
            <w:proofErr w:type="spellEnd"/>
            <w:r w:rsidRPr="00364DE1">
              <w:rPr>
                <w:rFonts w:ascii="Verdana" w:eastAsia="Times New Roman" w:hAnsi="Verdana" w:cs="Helvetica"/>
                <w:color w:val="000000" w:themeColor="text1"/>
                <w:sz w:val="16"/>
                <w:szCs w:val="16"/>
                <w:lang w:val="en-GB" w:eastAsia="ja-JP"/>
              </w:rPr>
              <w:t xml:space="preserve"> port </w:t>
            </w:r>
          </w:p>
        </w:tc>
      </w:tr>
      <w:tr w:rsidR="00186187" w:rsidRPr="00FE18C0" w:rsidTr="002450C1">
        <w:trPr>
          <w:trHeight w:val="672"/>
        </w:trPr>
        <w:tc>
          <w:tcPr>
            <w:tcW w:w="2802"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Headphone</w:t>
            </w:r>
            <w:proofErr w:type="spellEnd"/>
            <w:r w:rsidRPr="00557788">
              <w:rPr>
                <w:rFonts w:ascii="Verdana" w:eastAsia="Times New Roman" w:hAnsi="Verdana" w:cs="Helvetica"/>
                <w:color w:val="000000" w:themeColor="text1"/>
                <w:sz w:val="16"/>
                <w:szCs w:val="16"/>
                <w:lang w:eastAsia="ja-JP"/>
              </w:rPr>
              <w:t xml:space="preserve"> output</w:t>
            </w:r>
          </w:p>
        </w:tc>
        <w:tc>
          <w:tcPr>
            <w:tcW w:w="6295" w:type="dxa"/>
            <w:vAlign w:val="center"/>
            <w:hideMark/>
          </w:tcPr>
          <w:p w:rsidR="00186187" w:rsidRPr="00364DE1" w:rsidRDefault="00186187" w:rsidP="002450C1">
            <w:pPr>
              <w:rPr>
                <w:rFonts w:ascii="Verdana" w:eastAsia="Times New Roman" w:hAnsi="Verdana" w:cs="Helvetica"/>
                <w:color w:val="000000" w:themeColor="text1"/>
                <w:sz w:val="16"/>
                <w:szCs w:val="16"/>
                <w:lang w:val="en-GB" w:eastAsia="ja-JP"/>
              </w:rPr>
            </w:pPr>
            <w:r w:rsidRPr="00364DE1">
              <w:rPr>
                <w:rFonts w:ascii="Verdana" w:eastAsia="Times New Roman" w:hAnsi="Verdana" w:cs="Helvetica"/>
                <w:color w:val="000000" w:themeColor="text1"/>
                <w:sz w:val="16"/>
                <w:szCs w:val="16"/>
                <w:lang w:val="en-GB" w:eastAsia="ja-JP"/>
              </w:rPr>
              <w:t>Balanced standard (4.4mm in diameter), 3 pole mini (balanced connection, 3.5mm in diameter) x 2, XLR (balanced 4 pin), Standard (6.3mm in diameter), Stereo mini (3.5mm in diameter)</w:t>
            </w:r>
          </w:p>
        </w:tc>
      </w:tr>
      <w:tr w:rsidR="00186187" w:rsidRPr="00FE18C0" w:rsidTr="002450C1">
        <w:trPr>
          <w:trHeight w:val="327"/>
        </w:trPr>
        <w:tc>
          <w:tcPr>
            <w:tcW w:w="2802"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Sound</w:t>
            </w:r>
            <w:proofErr w:type="spellEnd"/>
            <w:r w:rsidRPr="00557788">
              <w:rPr>
                <w:rFonts w:ascii="Verdana" w:eastAsia="Times New Roman" w:hAnsi="Verdana" w:cs="Helvetica"/>
                <w:color w:val="000000" w:themeColor="text1"/>
                <w:sz w:val="16"/>
                <w:szCs w:val="16"/>
                <w:lang w:eastAsia="ja-JP"/>
              </w:rPr>
              <w:t xml:space="preserve"> </w:t>
            </w:r>
            <w:proofErr w:type="spellStart"/>
            <w:r w:rsidRPr="00557788">
              <w:rPr>
                <w:rFonts w:ascii="Verdana" w:eastAsia="Times New Roman" w:hAnsi="Verdana" w:cs="Helvetica"/>
                <w:color w:val="000000" w:themeColor="text1"/>
                <w:sz w:val="16"/>
                <w:szCs w:val="16"/>
                <w:lang w:eastAsia="ja-JP"/>
              </w:rPr>
              <w:t>Settings</w:t>
            </w:r>
            <w:proofErr w:type="spellEnd"/>
          </w:p>
        </w:tc>
        <w:tc>
          <w:tcPr>
            <w:tcW w:w="6295" w:type="dxa"/>
            <w:vAlign w:val="center"/>
            <w:hideMark/>
          </w:tcPr>
          <w:p w:rsidR="00186187" w:rsidRPr="00364DE1" w:rsidRDefault="00186187" w:rsidP="002450C1">
            <w:pPr>
              <w:rPr>
                <w:rFonts w:ascii="Verdana" w:eastAsia="Times New Roman" w:hAnsi="Verdana" w:cs="Helvetica"/>
                <w:color w:val="000000" w:themeColor="text1"/>
                <w:sz w:val="16"/>
                <w:szCs w:val="16"/>
                <w:lang w:val="en-GB" w:eastAsia="ja-JP"/>
              </w:rPr>
            </w:pPr>
            <w:r w:rsidRPr="00364DE1">
              <w:rPr>
                <w:rFonts w:ascii="Verdana" w:eastAsia="Times New Roman" w:hAnsi="Verdana" w:cs="Helvetica"/>
                <w:color w:val="000000" w:themeColor="text1"/>
                <w:sz w:val="16"/>
                <w:szCs w:val="16"/>
                <w:lang w:val="en-GB" w:eastAsia="ja-JP"/>
              </w:rPr>
              <w:t xml:space="preserve">DSD remastering, DSEE HX, DC Phase Linearizer, </w:t>
            </w:r>
          </w:p>
        </w:tc>
      </w:tr>
      <w:tr w:rsidR="00186187" w:rsidRPr="00FE18C0" w:rsidTr="002450C1">
        <w:trPr>
          <w:trHeight w:val="537"/>
        </w:trPr>
        <w:tc>
          <w:tcPr>
            <w:tcW w:w="2802" w:type="dxa"/>
            <w:vAlign w:val="center"/>
            <w:hideMark/>
          </w:tcPr>
          <w:p w:rsidR="00186187" w:rsidRPr="00557788" w:rsidRDefault="00186187" w:rsidP="002450C1">
            <w:pPr>
              <w:rPr>
                <w:rFonts w:ascii="Verdana" w:eastAsia="Times New Roman" w:hAnsi="Verdana" w:cs="Helvetica"/>
                <w:color w:val="000000" w:themeColor="text1"/>
                <w:sz w:val="16"/>
                <w:szCs w:val="16"/>
                <w:lang w:eastAsia="ja-JP"/>
              </w:rPr>
            </w:pPr>
            <w:proofErr w:type="spellStart"/>
            <w:r w:rsidRPr="00557788">
              <w:rPr>
                <w:rFonts w:ascii="Verdana" w:eastAsia="Times New Roman" w:hAnsi="Verdana" w:cs="Helvetica"/>
                <w:color w:val="000000" w:themeColor="text1"/>
                <w:sz w:val="16"/>
                <w:szCs w:val="16"/>
                <w:lang w:eastAsia="ja-JP"/>
              </w:rPr>
              <w:t>Accessories</w:t>
            </w:r>
            <w:proofErr w:type="spellEnd"/>
          </w:p>
        </w:tc>
        <w:tc>
          <w:tcPr>
            <w:tcW w:w="6295" w:type="dxa"/>
            <w:vAlign w:val="center"/>
            <w:hideMark/>
          </w:tcPr>
          <w:p w:rsidR="00186187" w:rsidRPr="00364DE1" w:rsidRDefault="00186187" w:rsidP="002450C1">
            <w:pPr>
              <w:rPr>
                <w:rFonts w:ascii="Verdana" w:eastAsia="Times New Roman" w:hAnsi="Verdana" w:cs="Helvetica"/>
                <w:color w:val="000000" w:themeColor="text1"/>
                <w:sz w:val="16"/>
                <w:szCs w:val="16"/>
                <w:lang w:val="en-GB" w:eastAsia="ja-JP"/>
              </w:rPr>
            </w:pPr>
            <w:r w:rsidRPr="00364DE1">
              <w:rPr>
                <w:rFonts w:ascii="Verdana" w:eastAsia="Times New Roman" w:hAnsi="Verdana" w:cs="Helvetica"/>
                <w:color w:val="000000" w:themeColor="text1"/>
                <w:sz w:val="16"/>
                <w:szCs w:val="16"/>
                <w:lang w:val="en-GB" w:eastAsia="ja-JP"/>
              </w:rPr>
              <w:t>Remote control, remote batteries, AC power cord, digital cable for Walkman, USB cable</w:t>
            </w:r>
          </w:p>
        </w:tc>
      </w:tr>
    </w:tbl>
    <w:p w:rsidR="00186187" w:rsidRPr="00364DE1" w:rsidRDefault="00186187" w:rsidP="00186187">
      <w:pPr>
        <w:rPr>
          <w:lang w:val="en-GB" w:eastAsia="ja-JP"/>
        </w:rPr>
      </w:pPr>
    </w:p>
    <w:p w:rsidR="001A2E81" w:rsidRPr="00364DE1" w:rsidRDefault="001A2E81" w:rsidP="001A2E81">
      <w:pPr>
        <w:rPr>
          <w:lang w:val="en-GB" w:eastAsia="ja-JP"/>
        </w:rPr>
      </w:pPr>
    </w:p>
    <w:p w:rsidR="007A7B72" w:rsidRPr="00557788" w:rsidRDefault="007A7B72" w:rsidP="001B49DF">
      <w:pPr>
        <w:pStyle w:val="Rodap"/>
        <w:spacing w:line="220" w:lineRule="exact"/>
        <w:rPr>
          <w:rFonts w:ascii="Verdana" w:hAnsi="Verdana" w:cs="Arial"/>
          <w:b/>
          <w:sz w:val="18"/>
        </w:rPr>
      </w:pPr>
      <w:r>
        <w:rPr>
          <w:rFonts w:ascii="Verdana" w:hAnsi="Verdana" w:cs="Arial"/>
          <w:b/>
          <w:sz w:val="18"/>
        </w:rPr>
        <w:t xml:space="preserve">Sobre a Sony </w:t>
      </w:r>
      <w:proofErr w:type="spellStart"/>
      <w:r>
        <w:rPr>
          <w:rFonts w:ascii="Verdana" w:hAnsi="Verdana" w:cs="Arial"/>
          <w:b/>
          <w:sz w:val="18"/>
        </w:rPr>
        <w:t>Corporation</w:t>
      </w:r>
      <w:proofErr w:type="spellEnd"/>
      <w:r>
        <w:rPr>
          <w:rFonts w:ascii="Verdana" w:hAnsi="Verdana" w:cs="Arial"/>
          <w:b/>
          <w:sz w:val="18"/>
        </w:rPr>
        <w:t xml:space="preserve">: </w:t>
      </w:r>
    </w:p>
    <w:p w:rsidR="00C334F8" w:rsidRPr="00557788" w:rsidRDefault="003E1193" w:rsidP="001B49DF">
      <w:pPr>
        <w:pStyle w:val="Rodap"/>
        <w:spacing w:line="220" w:lineRule="exact"/>
        <w:rPr>
          <w:rFonts w:ascii="Verdana" w:hAnsi="Verdana" w:cs="Arial"/>
          <w:sz w:val="18"/>
        </w:rPr>
      </w:pPr>
      <w:r>
        <w:rPr>
          <w:rFonts w:ascii="Verdana" w:hAnsi="Verdana" w:cs="Arial"/>
          <w:sz w:val="18"/>
        </w:rPr>
        <w:t xml:space="preserve">A Sony Corporation é um fabricante líder de produtos de áudio, vídeo, jogos, comunicação, dispositivos essenciais e tecnologias da informação, para os consumidores e o mercado profissional. Graças às suas atividades no mundo da música, da imagem, do entretenimento por computador e </w:t>
      </w:r>
      <w:proofErr w:type="gramStart"/>
      <w:r>
        <w:rPr>
          <w:rFonts w:ascii="Verdana" w:hAnsi="Verdana" w:cs="Arial"/>
          <w:sz w:val="18"/>
        </w:rPr>
        <w:t>online</w:t>
      </w:r>
      <w:proofErr w:type="gramEnd"/>
      <w:r>
        <w:rPr>
          <w:rFonts w:ascii="Verdana" w:hAnsi="Verdana" w:cs="Arial"/>
          <w:sz w:val="18"/>
        </w:rPr>
        <w:t xml:space="preserve">, a Sony está numa posição única para ser a empresa líder mundial no setor da eletrónica e do entretenimento. A Sony registou um volume de vendas anual consolidado de aproximadamente 72 mil milhões de dólares americanos no ano fiscal que terminou a 31 de março de 2016. </w:t>
      </w:r>
      <w:proofErr w:type="gramStart"/>
      <w:r>
        <w:rPr>
          <w:rFonts w:ascii="Verdana" w:hAnsi="Verdana" w:cs="Arial"/>
          <w:sz w:val="18"/>
        </w:rPr>
        <w:t>Website</w:t>
      </w:r>
      <w:proofErr w:type="gramEnd"/>
      <w:r>
        <w:rPr>
          <w:rFonts w:ascii="Verdana" w:hAnsi="Verdana" w:cs="Arial"/>
          <w:sz w:val="18"/>
        </w:rPr>
        <w:t xml:space="preserve"> Global da Sony: </w:t>
      </w:r>
      <w:hyperlink r:id="rId15" w:history="1">
        <w:r>
          <w:rPr>
            <w:rFonts w:ascii="Verdana" w:hAnsi="Verdana" w:cs="Arial"/>
            <w:sz w:val="18"/>
          </w:rPr>
          <w:t>http://www.sony.net/</w:t>
        </w:r>
      </w:hyperlink>
    </w:p>
    <w:p w:rsidR="003E1193" w:rsidRPr="00557788" w:rsidRDefault="003E1193" w:rsidP="003E1193">
      <w:pPr>
        <w:shd w:val="clear" w:color="auto" w:fill="FFFFFF"/>
        <w:spacing w:after="100" w:afterAutospacing="1" w:line="180" w:lineRule="exact"/>
        <w:rPr>
          <w:color w:val="404040"/>
          <w:lang w:eastAsia="ja-JP"/>
        </w:rPr>
      </w:pPr>
    </w:p>
    <w:sectPr w:rsidR="003E1193" w:rsidRPr="00557788" w:rsidSect="0086031A">
      <w:footerReference w:type="default" r:id="rId16"/>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18" w:rsidRDefault="004A5B18" w:rsidP="00F170AA">
      <w:r>
        <w:separator/>
      </w:r>
    </w:p>
  </w:endnote>
  <w:endnote w:type="continuationSeparator" w:id="0">
    <w:p w:rsidR="004A5B18" w:rsidRDefault="004A5B18" w:rsidP="00F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¾’©‘Ì">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96" w:rsidRDefault="00110396">
    <w:pPr>
      <w:pStyle w:val="Rodap"/>
      <w:jc w:val="right"/>
    </w:pPr>
    <w:r>
      <w:fldChar w:fldCharType="begin"/>
    </w:r>
    <w:r>
      <w:instrText xml:space="preserve"> PAGE   \* MERGEFORMAT </w:instrText>
    </w:r>
    <w:r>
      <w:fldChar w:fldCharType="separate"/>
    </w:r>
    <w:r w:rsidR="00FE18C0" w:rsidRPr="00FE18C0">
      <w:rPr>
        <w:noProof/>
        <w:lang w:val="ja-JP"/>
      </w:rPr>
      <w:t>7</w:t>
    </w:r>
    <w:r>
      <w:rPr>
        <w:noProof/>
        <w:lang w:val="ja-JP"/>
      </w:rPr>
      <w:fldChar w:fldCharType="end"/>
    </w:r>
  </w:p>
  <w:p w:rsidR="00110396" w:rsidRDefault="001103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18" w:rsidRDefault="004A5B18" w:rsidP="00F170AA">
      <w:r>
        <w:separator/>
      </w:r>
    </w:p>
  </w:footnote>
  <w:footnote w:type="continuationSeparator" w:id="0">
    <w:p w:rsidR="004A5B18" w:rsidRDefault="004A5B18" w:rsidP="00F170AA">
      <w:r>
        <w:continuationSeparator/>
      </w:r>
    </w:p>
  </w:footnote>
  <w:footnote w:id="1">
    <w:p w:rsidR="00E82463" w:rsidRPr="00E82463" w:rsidRDefault="00E82463">
      <w:pPr>
        <w:pStyle w:val="Textodenotaderodap"/>
        <w:rPr>
          <w:rFonts w:ascii="Verdana" w:hAnsi="Verdana"/>
          <w:sz w:val="16"/>
          <w:szCs w:val="16"/>
        </w:rPr>
      </w:pPr>
      <w:r>
        <w:rPr>
          <w:rStyle w:val="Refdenotaderodap"/>
          <w:rFonts w:ascii="Verdana" w:hAnsi="Verdana"/>
          <w:sz w:val="16"/>
        </w:rPr>
        <w:footnoteRef/>
      </w:r>
      <w:r>
        <w:rPr>
          <w:rFonts w:ascii="Verdana" w:hAnsi="Verdana"/>
          <w:sz w:val="16"/>
        </w:rPr>
        <w:t xml:space="preserve"> A sequência </w:t>
      </w:r>
      <w:proofErr w:type="spellStart"/>
      <w:r>
        <w:rPr>
          <w:rFonts w:ascii="Verdana" w:hAnsi="Verdana"/>
          <w:sz w:val="16"/>
        </w:rPr>
        <w:t>Fibonacci</w:t>
      </w:r>
      <w:proofErr w:type="spellEnd"/>
      <w:r>
        <w:rPr>
          <w:rFonts w:ascii="Verdana" w:hAnsi="Verdana"/>
          <w:sz w:val="16"/>
        </w:rPr>
        <w:t xml:space="preserve"> pode ser encontrada em diversos locais, na natureza. Os girassóis, por exemplo, otimizam o enchimento de sementes dispondo-as em espirais de sequências </w:t>
      </w:r>
      <w:proofErr w:type="spellStart"/>
      <w:r>
        <w:rPr>
          <w:rFonts w:ascii="Verdana" w:hAnsi="Verdana"/>
          <w:sz w:val="16"/>
        </w:rPr>
        <w:t>Fibonacci</w:t>
      </w:r>
      <w:proofErr w:type="spellEnd"/>
      <w:r>
        <w:rPr>
          <w:rFonts w:ascii="Verdana" w:hAnsi="Verdana"/>
          <w:sz w:val="16"/>
        </w:rPr>
        <w:t>, o que resulta num número uniforme e máximo de sementes numa cabeça de semente.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496895"/>
    <w:multiLevelType w:val="hybridMultilevel"/>
    <w:tmpl w:val="54B61B78"/>
    <w:lvl w:ilvl="0" w:tplc="F1B67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2">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D2891"/>
    <w:multiLevelType w:val="hybridMultilevel"/>
    <w:tmpl w:val="0DDA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19">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580D55"/>
    <w:multiLevelType w:val="hybridMultilevel"/>
    <w:tmpl w:val="2C30AC4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2">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66AC1918"/>
    <w:multiLevelType w:val="hybridMultilevel"/>
    <w:tmpl w:val="7638A0E2"/>
    <w:lvl w:ilvl="0" w:tplc="195E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5">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9"/>
  </w:num>
  <w:num w:numId="3">
    <w:abstractNumId w:val="15"/>
  </w:num>
  <w:num w:numId="4">
    <w:abstractNumId w:val="14"/>
  </w:num>
  <w:num w:numId="5">
    <w:abstractNumId w:val="12"/>
  </w:num>
  <w:num w:numId="6">
    <w:abstractNumId w:val="2"/>
  </w:num>
  <w:num w:numId="7">
    <w:abstractNumId w:val="10"/>
  </w:num>
  <w:num w:numId="8">
    <w:abstractNumId w:val="5"/>
  </w:num>
  <w:num w:numId="9">
    <w:abstractNumId w:val="22"/>
  </w:num>
  <w:num w:numId="10">
    <w:abstractNumId w:val="6"/>
  </w:num>
  <w:num w:numId="11">
    <w:abstractNumId w:val="25"/>
  </w:num>
  <w:num w:numId="12">
    <w:abstractNumId w:val="1"/>
  </w:num>
  <w:num w:numId="13">
    <w:abstractNumId w:val="7"/>
  </w:num>
  <w:num w:numId="14">
    <w:abstractNumId w:val="20"/>
  </w:num>
  <w:num w:numId="15">
    <w:abstractNumId w:val="4"/>
  </w:num>
  <w:num w:numId="16">
    <w:abstractNumId w:val="18"/>
  </w:num>
  <w:num w:numId="17">
    <w:abstractNumId w:val="13"/>
  </w:num>
  <w:num w:numId="18">
    <w:abstractNumId w:val="19"/>
  </w:num>
  <w:num w:numId="19">
    <w:abstractNumId w:val="0"/>
  </w:num>
  <w:num w:numId="20">
    <w:abstractNumId w:val="11"/>
  </w:num>
  <w:num w:numId="21">
    <w:abstractNumId w:val="28"/>
  </w:num>
  <w:num w:numId="22">
    <w:abstractNumId w:val="26"/>
  </w:num>
  <w:num w:numId="23">
    <w:abstractNumId w:val="27"/>
  </w:num>
  <w:num w:numId="24">
    <w:abstractNumId w:val="17"/>
  </w:num>
  <w:num w:numId="25">
    <w:abstractNumId w:val="24"/>
  </w:num>
  <w:num w:numId="26">
    <w:abstractNumId w:val="16"/>
  </w:num>
  <w:num w:numId="27">
    <w:abstractNumId w:val="21"/>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A36"/>
    <w:rsid w:val="00004643"/>
    <w:rsid w:val="00004B1C"/>
    <w:rsid w:val="00004C31"/>
    <w:rsid w:val="00005257"/>
    <w:rsid w:val="00006CB8"/>
    <w:rsid w:val="00010109"/>
    <w:rsid w:val="00010160"/>
    <w:rsid w:val="00010FA6"/>
    <w:rsid w:val="00012DB4"/>
    <w:rsid w:val="00015401"/>
    <w:rsid w:val="000168EA"/>
    <w:rsid w:val="0001742E"/>
    <w:rsid w:val="00020397"/>
    <w:rsid w:val="000204F3"/>
    <w:rsid w:val="000236A8"/>
    <w:rsid w:val="00024403"/>
    <w:rsid w:val="000248C5"/>
    <w:rsid w:val="00024949"/>
    <w:rsid w:val="000250E6"/>
    <w:rsid w:val="000273CF"/>
    <w:rsid w:val="000319AC"/>
    <w:rsid w:val="00032157"/>
    <w:rsid w:val="0003228F"/>
    <w:rsid w:val="00032F57"/>
    <w:rsid w:val="00033569"/>
    <w:rsid w:val="000342AC"/>
    <w:rsid w:val="000345B8"/>
    <w:rsid w:val="0003473B"/>
    <w:rsid w:val="00035F79"/>
    <w:rsid w:val="00036966"/>
    <w:rsid w:val="0003702A"/>
    <w:rsid w:val="00042937"/>
    <w:rsid w:val="00042BB4"/>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589"/>
    <w:rsid w:val="000878AA"/>
    <w:rsid w:val="000904C4"/>
    <w:rsid w:val="0009062B"/>
    <w:rsid w:val="00090FB8"/>
    <w:rsid w:val="000935CC"/>
    <w:rsid w:val="00095775"/>
    <w:rsid w:val="000961EF"/>
    <w:rsid w:val="00096EE0"/>
    <w:rsid w:val="00097CC3"/>
    <w:rsid w:val="00097D61"/>
    <w:rsid w:val="00097DEE"/>
    <w:rsid w:val="000A0C84"/>
    <w:rsid w:val="000A1B2C"/>
    <w:rsid w:val="000A2706"/>
    <w:rsid w:val="000A357F"/>
    <w:rsid w:val="000A4162"/>
    <w:rsid w:val="000A6B02"/>
    <w:rsid w:val="000B02E4"/>
    <w:rsid w:val="000B058D"/>
    <w:rsid w:val="000B071E"/>
    <w:rsid w:val="000B146B"/>
    <w:rsid w:val="000B1ED1"/>
    <w:rsid w:val="000B2369"/>
    <w:rsid w:val="000B24CE"/>
    <w:rsid w:val="000B2E8E"/>
    <w:rsid w:val="000B56A6"/>
    <w:rsid w:val="000B6535"/>
    <w:rsid w:val="000B69D2"/>
    <w:rsid w:val="000B6EA4"/>
    <w:rsid w:val="000B7E46"/>
    <w:rsid w:val="000C2350"/>
    <w:rsid w:val="000C3503"/>
    <w:rsid w:val="000C4369"/>
    <w:rsid w:val="000C4AB5"/>
    <w:rsid w:val="000C5390"/>
    <w:rsid w:val="000C679C"/>
    <w:rsid w:val="000D01F6"/>
    <w:rsid w:val="000D1422"/>
    <w:rsid w:val="000D1B82"/>
    <w:rsid w:val="000D1D3C"/>
    <w:rsid w:val="000D3602"/>
    <w:rsid w:val="000D4531"/>
    <w:rsid w:val="000D4B23"/>
    <w:rsid w:val="000D6231"/>
    <w:rsid w:val="000D623F"/>
    <w:rsid w:val="000D6332"/>
    <w:rsid w:val="000D6867"/>
    <w:rsid w:val="000D76F5"/>
    <w:rsid w:val="000D79D0"/>
    <w:rsid w:val="000D7ABE"/>
    <w:rsid w:val="000E231C"/>
    <w:rsid w:val="000E41C2"/>
    <w:rsid w:val="000E55C3"/>
    <w:rsid w:val="000E5C8A"/>
    <w:rsid w:val="000F0B51"/>
    <w:rsid w:val="000F2678"/>
    <w:rsid w:val="000F2BB8"/>
    <w:rsid w:val="000F4466"/>
    <w:rsid w:val="000F4B0C"/>
    <w:rsid w:val="000F5025"/>
    <w:rsid w:val="000F5214"/>
    <w:rsid w:val="000F6962"/>
    <w:rsid w:val="000F697A"/>
    <w:rsid w:val="000F6DE7"/>
    <w:rsid w:val="000F7964"/>
    <w:rsid w:val="00101E86"/>
    <w:rsid w:val="00101F2F"/>
    <w:rsid w:val="00102ABF"/>
    <w:rsid w:val="00103497"/>
    <w:rsid w:val="00103741"/>
    <w:rsid w:val="0010390E"/>
    <w:rsid w:val="00103FAB"/>
    <w:rsid w:val="0010485F"/>
    <w:rsid w:val="00105504"/>
    <w:rsid w:val="00105A2E"/>
    <w:rsid w:val="00105D6B"/>
    <w:rsid w:val="00110123"/>
    <w:rsid w:val="00110396"/>
    <w:rsid w:val="0011044C"/>
    <w:rsid w:val="001119A6"/>
    <w:rsid w:val="0011205E"/>
    <w:rsid w:val="00113A07"/>
    <w:rsid w:val="001146E7"/>
    <w:rsid w:val="001151F6"/>
    <w:rsid w:val="00115AE0"/>
    <w:rsid w:val="001168EA"/>
    <w:rsid w:val="00116EB5"/>
    <w:rsid w:val="001172EC"/>
    <w:rsid w:val="00117512"/>
    <w:rsid w:val="00117B67"/>
    <w:rsid w:val="001205DD"/>
    <w:rsid w:val="001231A3"/>
    <w:rsid w:val="001235BC"/>
    <w:rsid w:val="00123650"/>
    <w:rsid w:val="00123A95"/>
    <w:rsid w:val="001243D5"/>
    <w:rsid w:val="00124A95"/>
    <w:rsid w:val="00125039"/>
    <w:rsid w:val="00126371"/>
    <w:rsid w:val="001271CB"/>
    <w:rsid w:val="00130082"/>
    <w:rsid w:val="001300F8"/>
    <w:rsid w:val="001304FE"/>
    <w:rsid w:val="00131283"/>
    <w:rsid w:val="00131638"/>
    <w:rsid w:val="001322C2"/>
    <w:rsid w:val="001337AC"/>
    <w:rsid w:val="0013390A"/>
    <w:rsid w:val="001339A0"/>
    <w:rsid w:val="00133F35"/>
    <w:rsid w:val="00134963"/>
    <w:rsid w:val="00134D70"/>
    <w:rsid w:val="00135061"/>
    <w:rsid w:val="0013535D"/>
    <w:rsid w:val="0014016E"/>
    <w:rsid w:val="00142F28"/>
    <w:rsid w:val="00143939"/>
    <w:rsid w:val="001450FF"/>
    <w:rsid w:val="00145EEC"/>
    <w:rsid w:val="00147236"/>
    <w:rsid w:val="0015064C"/>
    <w:rsid w:val="00150E54"/>
    <w:rsid w:val="001510B9"/>
    <w:rsid w:val="00152075"/>
    <w:rsid w:val="00152133"/>
    <w:rsid w:val="00152F8C"/>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471"/>
    <w:rsid w:val="00165F6C"/>
    <w:rsid w:val="0016608B"/>
    <w:rsid w:val="001662E0"/>
    <w:rsid w:val="001713F0"/>
    <w:rsid w:val="00171731"/>
    <w:rsid w:val="001717BA"/>
    <w:rsid w:val="00171E03"/>
    <w:rsid w:val="0017240D"/>
    <w:rsid w:val="001737DB"/>
    <w:rsid w:val="0017540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6187"/>
    <w:rsid w:val="0018778E"/>
    <w:rsid w:val="001878D5"/>
    <w:rsid w:val="00187D45"/>
    <w:rsid w:val="00190662"/>
    <w:rsid w:val="00190AFA"/>
    <w:rsid w:val="00190B1A"/>
    <w:rsid w:val="00190D68"/>
    <w:rsid w:val="001917D2"/>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2BEE"/>
    <w:rsid w:val="001A2E81"/>
    <w:rsid w:val="001A569E"/>
    <w:rsid w:val="001A58B9"/>
    <w:rsid w:val="001A59DE"/>
    <w:rsid w:val="001A69DF"/>
    <w:rsid w:val="001A7B8A"/>
    <w:rsid w:val="001A7BE3"/>
    <w:rsid w:val="001B0311"/>
    <w:rsid w:val="001B201C"/>
    <w:rsid w:val="001B2D45"/>
    <w:rsid w:val="001B322B"/>
    <w:rsid w:val="001B49DF"/>
    <w:rsid w:val="001B4C1D"/>
    <w:rsid w:val="001B5FFD"/>
    <w:rsid w:val="001B6677"/>
    <w:rsid w:val="001B6729"/>
    <w:rsid w:val="001B708E"/>
    <w:rsid w:val="001B779F"/>
    <w:rsid w:val="001C0458"/>
    <w:rsid w:val="001C0CCB"/>
    <w:rsid w:val="001C0FC3"/>
    <w:rsid w:val="001C1188"/>
    <w:rsid w:val="001C290E"/>
    <w:rsid w:val="001C2EC1"/>
    <w:rsid w:val="001C2F45"/>
    <w:rsid w:val="001C3017"/>
    <w:rsid w:val="001C3265"/>
    <w:rsid w:val="001C34C2"/>
    <w:rsid w:val="001C3892"/>
    <w:rsid w:val="001C4D16"/>
    <w:rsid w:val="001C5126"/>
    <w:rsid w:val="001C5949"/>
    <w:rsid w:val="001C6065"/>
    <w:rsid w:val="001C672D"/>
    <w:rsid w:val="001C76D5"/>
    <w:rsid w:val="001C7C07"/>
    <w:rsid w:val="001D1016"/>
    <w:rsid w:val="001D26EC"/>
    <w:rsid w:val="001D2D35"/>
    <w:rsid w:val="001D2FF9"/>
    <w:rsid w:val="001D37D2"/>
    <w:rsid w:val="001D5180"/>
    <w:rsid w:val="001D542F"/>
    <w:rsid w:val="001D5735"/>
    <w:rsid w:val="001D5A99"/>
    <w:rsid w:val="001D72DA"/>
    <w:rsid w:val="001E0721"/>
    <w:rsid w:val="001E0ED2"/>
    <w:rsid w:val="001E0FB2"/>
    <w:rsid w:val="001E13B7"/>
    <w:rsid w:val="001E279B"/>
    <w:rsid w:val="001E2C4C"/>
    <w:rsid w:val="001E3062"/>
    <w:rsid w:val="001E50A3"/>
    <w:rsid w:val="001E7719"/>
    <w:rsid w:val="001F08B2"/>
    <w:rsid w:val="001F0F7A"/>
    <w:rsid w:val="001F2189"/>
    <w:rsid w:val="001F258B"/>
    <w:rsid w:val="001F2662"/>
    <w:rsid w:val="001F3298"/>
    <w:rsid w:val="001F3627"/>
    <w:rsid w:val="001F4367"/>
    <w:rsid w:val="001F49DB"/>
    <w:rsid w:val="001F564A"/>
    <w:rsid w:val="001F657C"/>
    <w:rsid w:val="001F7DA9"/>
    <w:rsid w:val="00200473"/>
    <w:rsid w:val="0020061D"/>
    <w:rsid w:val="0020216D"/>
    <w:rsid w:val="00205865"/>
    <w:rsid w:val="00205C63"/>
    <w:rsid w:val="0020618B"/>
    <w:rsid w:val="00206A77"/>
    <w:rsid w:val="00206EEE"/>
    <w:rsid w:val="0021032E"/>
    <w:rsid w:val="0021249A"/>
    <w:rsid w:val="00212F17"/>
    <w:rsid w:val="002135AA"/>
    <w:rsid w:val="00213EDB"/>
    <w:rsid w:val="00215AF4"/>
    <w:rsid w:val="00217D57"/>
    <w:rsid w:val="00221507"/>
    <w:rsid w:val="00221DCF"/>
    <w:rsid w:val="0022252B"/>
    <w:rsid w:val="00223632"/>
    <w:rsid w:val="00223E87"/>
    <w:rsid w:val="002243F3"/>
    <w:rsid w:val="0022556F"/>
    <w:rsid w:val="00225CC8"/>
    <w:rsid w:val="002266EB"/>
    <w:rsid w:val="00226BC4"/>
    <w:rsid w:val="00227DD6"/>
    <w:rsid w:val="00227F4C"/>
    <w:rsid w:val="00230AAC"/>
    <w:rsid w:val="00230CAB"/>
    <w:rsid w:val="0023254B"/>
    <w:rsid w:val="00233449"/>
    <w:rsid w:val="00235198"/>
    <w:rsid w:val="002362C4"/>
    <w:rsid w:val="0023727C"/>
    <w:rsid w:val="002372B1"/>
    <w:rsid w:val="002376A5"/>
    <w:rsid w:val="00237BF6"/>
    <w:rsid w:val="002403CA"/>
    <w:rsid w:val="00240682"/>
    <w:rsid w:val="0024074F"/>
    <w:rsid w:val="0024097E"/>
    <w:rsid w:val="0024261F"/>
    <w:rsid w:val="00242D8C"/>
    <w:rsid w:val="00243C88"/>
    <w:rsid w:val="00245B1F"/>
    <w:rsid w:val="0024684C"/>
    <w:rsid w:val="002469E7"/>
    <w:rsid w:val="00246D5D"/>
    <w:rsid w:val="0024735C"/>
    <w:rsid w:val="0025142A"/>
    <w:rsid w:val="002515BF"/>
    <w:rsid w:val="00251F8C"/>
    <w:rsid w:val="002529F1"/>
    <w:rsid w:val="00253EC6"/>
    <w:rsid w:val="0025649C"/>
    <w:rsid w:val="002576ED"/>
    <w:rsid w:val="0026152A"/>
    <w:rsid w:val="00261779"/>
    <w:rsid w:val="00261E66"/>
    <w:rsid w:val="002632ED"/>
    <w:rsid w:val="002632F3"/>
    <w:rsid w:val="002633BE"/>
    <w:rsid w:val="00264F9D"/>
    <w:rsid w:val="00267077"/>
    <w:rsid w:val="002709EB"/>
    <w:rsid w:val="002728C5"/>
    <w:rsid w:val="002730A9"/>
    <w:rsid w:val="00274757"/>
    <w:rsid w:val="0027709D"/>
    <w:rsid w:val="00277209"/>
    <w:rsid w:val="0028015E"/>
    <w:rsid w:val="00280A2F"/>
    <w:rsid w:val="002824C8"/>
    <w:rsid w:val="002827DA"/>
    <w:rsid w:val="0028420D"/>
    <w:rsid w:val="002847B0"/>
    <w:rsid w:val="0028567A"/>
    <w:rsid w:val="00285A49"/>
    <w:rsid w:val="00285BBF"/>
    <w:rsid w:val="00285F89"/>
    <w:rsid w:val="0028638E"/>
    <w:rsid w:val="00286FB7"/>
    <w:rsid w:val="002872E3"/>
    <w:rsid w:val="00287C69"/>
    <w:rsid w:val="00291576"/>
    <w:rsid w:val="002917CE"/>
    <w:rsid w:val="00291FF0"/>
    <w:rsid w:val="00292D24"/>
    <w:rsid w:val="00293BE5"/>
    <w:rsid w:val="0029476C"/>
    <w:rsid w:val="002968B0"/>
    <w:rsid w:val="00296C5A"/>
    <w:rsid w:val="00296DF6"/>
    <w:rsid w:val="00296FD5"/>
    <w:rsid w:val="0029750A"/>
    <w:rsid w:val="00297824"/>
    <w:rsid w:val="002A0302"/>
    <w:rsid w:val="002A0432"/>
    <w:rsid w:val="002A0D07"/>
    <w:rsid w:val="002A2D50"/>
    <w:rsid w:val="002A38D5"/>
    <w:rsid w:val="002A5469"/>
    <w:rsid w:val="002A551B"/>
    <w:rsid w:val="002A5C7B"/>
    <w:rsid w:val="002A64E2"/>
    <w:rsid w:val="002A6F99"/>
    <w:rsid w:val="002A7D3C"/>
    <w:rsid w:val="002B2203"/>
    <w:rsid w:val="002B25E7"/>
    <w:rsid w:val="002B2ACF"/>
    <w:rsid w:val="002B33E7"/>
    <w:rsid w:val="002B39ED"/>
    <w:rsid w:val="002B3CB4"/>
    <w:rsid w:val="002B487E"/>
    <w:rsid w:val="002B48C2"/>
    <w:rsid w:val="002B4F4D"/>
    <w:rsid w:val="002B5C31"/>
    <w:rsid w:val="002B6B91"/>
    <w:rsid w:val="002B6D52"/>
    <w:rsid w:val="002B7B68"/>
    <w:rsid w:val="002C14FA"/>
    <w:rsid w:val="002C311A"/>
    <w:rsid w:val="002C38EB"/>
    <w:rsid w:val="002C395A"/>
    <w:rsid w:val="002C39D8"/>
    <w:rsid w:val="002C5BDE"/>
    <w:rsid w:val="002C5C70"/>
    <w:rsid w:val="002C632D"/>
    <w:rsid w:val="002D03AE"/>
    <w:rsid w:val="002D0CD3"/>
    <w:rsid w:val="002D1356"/>
    <w:rsid w:val="002D1654"/>
    <w:rsid w:val="002D314C"/>
    <w:rsid w:val="002D36B3"/>
    <w:rsid w:val="002D58E4"/>
    <w:rsid w:val="002D5D39"/>
    <w:rsid w:val="002D61ED"/>
    <w:rsid w:val="002D66EF"/>
    <w:rsid w:val="002D6846"/>
    <w:rsid w:val="002D7749"/>
    <w:rsid w:val="002D7A76"/>
    <w:rsid w:val="002E032C"/>
    <w:rsid w:val="002E0B40"/>
    <w:rsid w:val="002E1546"/>
    <w:rsid w:val="002E158B"/>
    <w:rsid w:val="002E3A23"/>
    <w:rsid w:val="002E3A80"/>
    <w:rsid w:val="002E3D16"/>
    <w:rsid w:val="002E4400"/>
    <w:rsid w:val="002E58BF"/>
    <w:rsid w:val="002E764A"/>
    <w:rsid w:val="002E79C1"/>
    <w:rsid w:val="002F1000"/>
    <w:rsid w:val="002F12A7"/>
    <w:rsid w:val="002F1732"/>
    <w:rsid w:val="002F3727"/>
    <w:rsid w:val="002F4317"/>
    <w:rsid w:val="002F4373"/>
    <w:rsid w:val="002F552F"/>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0711"/>
    <w:rsid w:val="003228CE"/>
    <w:rsid w:val="00323463"/>
    <w:rsid w:val="00324339"/>
    <w:rsid w:val="00325D9F"/>
    <w:rsid w:val="00325F12"/>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5F9C"/>
    <w:rsid w:val="0033677E"/>
    <w:rsid w:val="00336D5F"/>
    <w:rsid w:val="00340117"/>
    <w:rsid w:val="00340BA1"/>
    <w:rsid w:val="00340CA1"/>
    <w:rsid w:val="00341845"/>
    <w:rsid w:val="00341DF0"/>
    <w:rsid w:val="00343F25"/>
    <w:rsid w:val="00344A3D"/>
    <w:rsid w:val="00344B14"/>
    <w:rsid w:val="003451AF"/>
    <w:rsid w:val="00345E47"/>
    <w:rsid w:val="00347F7A"/>
    <w:rsid w:val="0035055B"/>
    <w:rsid w:val="003505CB"/>
    <w:rsid w:val="003509DA"/>
    <w:rsid w:val="00350A4B"/>
    <w:rsid w:val="0035149E"/>
    <w:rsid w:val="003520B2"/>
    <w:rsid w:val="003537E2"/>
    <w:rsid w:val="00353F13"/>
    <w:rsid w:val="00354D50"/>
    <w:rsid w:val="003562FE"/>
    <w:rsid w:val="00356C93"/>
    <w:rsid w:val="00357204"/>
    <w:rsid w:val="003577B4"/>
    <w:rsid w:val="0036154A"/>
    <w:rsid w:val="00361ADD"/>
    <w:rsid w:val="00362596"/>
    <w:rsid w:val="00362728"/>
    <w:rsid w:val="003649E2"/>
    <w:rsid w:val="00364DE1"/>
    <w:rsid w:val="00366E52"/>
    <w:rsid w:val="0036734B"/>
    <w:rsid w:val="00370A07"/>
    <w:rsid w:val="00370A22"/>
    <w:rsid w:val="0037143D"/>
    <w:rsid w:val="00371A73"/>
    <w:rsid w:val="00373B59"/>
    <w:rsid w:val="00375C4B"/>
    <w:rsid w:val="00376727"/>
    <w:rsid w:val="0038175A"/>
    <w:rsid w:val="00382104"/>
    <w:rsid w:val="0038284D"/>
    <w:rsid w:val="003840E1"/>
    <w:rsid w:val="00384289"/>
    <w:rsid w:val="0038589F"/>
    <w:rsid w:val="003872B3"/>
    <w:rsid w:val="0038781E"/>
    <w:rsid w:val="0039087B"/>
    <w:rsid w:val="0039103C"/>
    <w:rsid w:val="00392158"/>
    <w:rsid w:val="003923AE"/>
    <w:rsid w:val="00392FB3"/>
    <w:rsid w:val="00393526"/>
    <w:rsid w:val="00393C58"/>
    <w:rsid w:val="00394738"/>
    <w:rsid w:val="003957F0"/>
    <w:rsid w:val="00396863"/>
    <w:rsid w:val="00396A40"/>
    <w:rsid w:val="00397C15"/>
    <w:rsid w:val="003A1A24"/>
    <w:rsid w:val="003A241C"/>
    <w:rsid w:val="003A517B"/>
    <w:rsid w:val="003A75AE"/>
    <w:rsid w:val="003B042A"/>
    <w:rsid w:val="003B0C57"/>
    <w:rsid w:val="003B1C50"/>
    <w:rsid w:val="003B2009"/>
    <w:rsid w:val="003B216D"/>
    <w:rsid w:val="003B25A3"/>
    <w:rsid w:val="003B5512"/>
    <w:rsid w:val="003B57CD"/>
    <w:rsid w:val="003B6B6D"/>
    <w:rsid w:val="003B6E4D"/>
    <w:rsid w:val="003B7D90"/>
    <w:rsid w:val="003C0C74"/>
    <w:rsid w:val="003C10EF"/>
    <w:rsid w:val="003C30E0"/>
    <w:rsid w:val="003C340F"/>
    <w:rsid w:val="003C412B"/>
    <w:rsid w:val="003C4950"/>
    <w:rsid w:val="003C4E0B"/>
    <w:rsid w:val="003C53A9"/>
    <w:rsid w:val="003C6A06"/>
    <w:rsid w:val="003D06CB"/>
    <w:rsid w:val="003D1651"/>
    <w:rsid w:val="003D2251"/>
    <w:rsid w:val="003D46B0"/>
    <w:rsid w:val="003D4AC0"/>
    <w:rsid w:val="003D5B07"/>
    <w:rsid w:val="003D7195"/>
    <w:rsid w:val="003D7AA4"/>
    <w:rsid w:val="003D7BC5"/>
    <w:rsid w:val="003E1193"/>
    <w:rsid w:val="003E2140"/>
    <w:rsid w:val="003E2347"/>
    <w:rsid w:val="003E27F6"/>
    <w:rsid w:val="003E45ED"/>
    <w:rsid w:val="003E4A7D"/>
    <w:rsid w:val="003E4DE2"/>
    <w:rsid w:val="003E5C78"/>
    <w:rsid w:val="003E6220"/>
    <w:rsid w:val="003E7831"/>
    <w:rsid w:val="003F138D"/>
    <w:rsid w:val="003F39BE"/>
    <w:rsid w:val="003F4532"/>
    <w:rsid w:val="003F469B"/>
    <w:rsid w:val="003F4D5C"/>
    <w:rsid w:val="003F5601"/>
    <w:rsid w:val="003F5FF3"/>
    <w:rsid w:val="003F6F82"/>
    <w:rsid w:val="003F7936"/>
    <w:rsid w:val="003F7B4C"/>
    <w:rsid w:val="003F7F6B"/>
    <w:rsid w:val="00402AAF"/>
    <w:rsid w:val="00403009"/>
    <w:rsid w:val="004050B1"/>
    <w:rsid w:val="00407DA1"/>
    <w:rsid w:val="004106FB"/>
    <w:rsid w:val="00410C08"/>
    <w:rsid w:val="00414808"/>
    <w:rsid w:val="004151D2"/>
    <w:rsid w:val="0041696F"/>
    <w:rsid w:val="00421637"/>
    <w:rsid w:val="00421AA3"/>
    <w:rsid w:val="0042232D"/>
    <w:rsid w:val="00424582"/>
    <w:rsid w:val="00424DD8"/>
    <w:rsid w:val="00425D1F"/>
    <w:rsid w:val="00426970"/>
    <w:rsid w:val="00427715"/>
    <w:rsid w:val="00427BF1"/>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51884"/>
    <w:rsid w:val="00452727"/>
    <w:rsid w:val="00452751"/>
    <w:rsid w:val="004558DB"/>
    <w:rsid w:val="00455BB7"/>
    <w:rsid w:val="00456701"/>
    <w:rsid w:val="00457BE6"/>
    <w:rsid w:val="00461AF2"/>
    <w:rsid w:val="00461E16"/>
    <w:rsid w:val="0046397C"/>
    <w:rsid w:val="00463B45"/>
    <w:rsid w:val="00463EBE"/>
    <w:rsid w:val="00465802"/>
    <w:rsid w:val="004660C7"/>
    <w:rsid w:val="0046612A"/>
    <w:rsid w:val="00466BAF"/>
    <w:rsid w:val="00467B27"/>
    <w:rsid w:val="00470E7E"/>
    <w:rsid w:val="00471578"/>
    <w:rsid w:val="00473CB6"/>
    <w:rsid w:val="00474108"/>
    <w:rsid w:val="00475849"/>
    <w:rsid w:val="00475C61"/>
    <w:rsid w:val="00476C29"/>
    <w:rsid w:val="00477C16"/>
    <w:rsid w:val="00480CE8"/>
    <w:rsid w:val="00483E23"/>
    <w:rsid w:val="004844DD"/>
    <w:rsid w:val="004848F4"/>
    <w:rsid w:val="0048627F"/>
    <w:rsid w:val="0048721D"/>
    <w:rsid w:val="00487852"/>
    <w:rsid w:val="00490387"/>
    <w:rsid w:val="00490B49"/>
    <w:rsid w:val="00492472"/>
    <w:rsid w:val="00492ADC"/>
    <w:rsid w:val="00495C33"/>
    <w:rsid w:val="00496887"/>
    <w:rsid w:val="004968DD"/>
    <w:rsid w:val="004A0C01"/>
    <w:rsid w:val="004A4186"/>
    <w:rsid w:val="004A4DBE"/>
    <w:rsid w:val="004A5B18"/>
    <w:rsid w:val="004A5D17"/>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09B5"/>
    <w:rsid w:val="004D106F"/>
    <w:rsid w:val="004D1EBF"/>
    <w:rsid w:val="004D26DE"/>
    <w:rsid w:val="004D3816"/>
    <w:rsid w:val="004D3DA1"/>
    <w:rsid w:val="004D4570"/>
    <w:rsid w:val="004D45EF"/>
    <w:rsid w:val="004D4ECC"/>
    <w:rsid w:val="004D6055"/>
    <w:rsid w:val="004D677B"/>
    <w:rsid w:val="004E0477"/>
    <w:rsid w:val="004E10CB"/>
    <w:rsid w:val="004E17FC"/>
    <w:rsid w:val="004E1F4A"/>
    <w:rsid w:val="004E30FB"/>
    <w:rsid w:val="004E3C08"/>
    <w:rsid w:val="004E3EBC"/>
    <w:rsid w:val="004E5885"/>
    <w:rsid w:val="004E6D2B"/>
    <w:rsid w:val="004F01C1"/>
    <w:rsid w:val="004F17C8"/>
    <w:rsid w:val="004F1C68"/>
    <w:rsid w:val="004F27B4"/>
    <w:rsid w:val="004F2D1F"/>
    <w:rsid w:val="004F371E"/>
    <w:rsid w:val="004F473D"/>
    <w:rsid w:val="004F56E3"/>
    <w:rsid w:val="004F594C"/>
    <w:rsid w:val="004F606B"/>
    <w:rsid w:val="004F77EA"/>
    <w:rsid w:val="00501448"/>
    <w:rsid w:val="00502C64"/>
    <w:rsid w:val="00502CE0"/>
    <w:rsid w:val="005031E1"/>
    <w:rsid w:val="00503262"/>
    <w:rsid w:val="00503DF0"/>
    <w:rsid w:val="00505F35"/>
    <w:rsid w:val="005060EE"/>
    <w:rsid w:val="00506B6D"/>
    <w:rsid w:val="005078A2"/>
    <w:rsid w:val="00510253"/>
    <w:rsid w:val="0051052F"/>
    <w:rsid w:val="00510EC2"/>
    <w:rsid w:val="005132F5"/>
    <w:rsid w:val="0051330A"/>
    <w:rsid w:val="0051355D"/>
    <w:rsid w:val="00514197"/>
    <w:rsid w:val="00514926"/>
    <w:rsid w:val="005152E4"/>
    <w:rsid w:val="00516510"/>
    <w:rsid w:val="00516758"/>
    <w:rsid w:val="005179E3"/>
    <w:rsid w:val="00517B50"/>
    <w:rsid w:val="005200F3"/>
    <w:rsid w:val="00520501"/>
    <w:rsid w:val="005205C8"/>
    <w:rsid w:val="00521F49"/>
    <w:rsid w:val="0052321A"/>
    <w:rsid w:val="005234A1"/>
    <w:rsid w:val="00523CC5"/>
    <w:rsid w:val="00524CF1"/>
    <w:rsid w:val="005263F6"/>
    <w:rsid w:val="00526842"/>
    <w:rsid w:val="00526EFD"/>
    <w:rsid w:val="00527603"/>
    <w:rsid w:val="005277D7"/>
    <w:rsid w:val="005304EF"/>
    <w:rsid w:val="00533244"/>
    <w:rsid w:val="00533402"/>
    <w:rsid w:val="005369C3"/>
    <w:rsid w:val="00536C1A"/>
    <w:rsid w:val="0054047F"/>
    <w:rsid w:val="00542419"/>
    <w:rsid w:val="005434B0"/>
    <w:rsid w:val="00543671"/>
    <w:rsid w:val="00543937"/>
    <w:rsid w:val="00543CCC"/>
    <w:rsid w:val="00543FBA"/>
    <w:rsid w:val="005450DC"/>
    <w:rsid w:val="00545F2D"/>
    <w:rsid w:val="0054602D"/>
    <w:rsid w:val="00550090"/>
    <w:rsid w:val="005507AE"/>
    <w:rsid w:val="0055154A"/>
    <w:rsid w:val="005521CD"/>
    <w:rsid w:val="00552614"/>
    <w:rsid w:val="005536E2"/>
    <w:rsid w:val="00553B7C"/>
    <w:rsid w:val="00554359"/>
    <w:rsid w:val="00554ED7"/>
    <w:rsid w:val="005563C6"/>
    <w:rsid w:val="00556589"/>
    <w:rsid w:val="00557157"/>
    <w:rsid w:val="00557788"/>
    <w:rsid w:val="005611F2"/>
    <w:rsid w:val="00563435"/>
    <w:rsid w:val="00563977"/>
    <w:rsid w:val="00563B29"/>
    <w:rsid w:val="00563D74"/>
    <w:rsid w:val="00564338"/>
    <w:rsid w:val="00564851"/>
    <w:rsid w:val="00564FE5"/>
    <w:rsid w:val="005652D2"/>
    <w:rsid w:val="00566118"/>
    <w:rsid w:val="005662F5"/>
    <w:rsid w:val="005671AE"/>
    <w:rsid w:val="0056722B"/>
    <w:rsid w:val="005676EC"/>
    <w:rsid w:val="005679A1"/>
    <w:rsid w:val="00572913"/>
    <w:rsid w:val="00572CFF"/>
    <w:rsid w:val="00574215"/>
    <w:rsid w:val="0057424F"/>
    <w:rsid w:val="0057432C"/>
    <w:rsid w:val="00574B6F"/>
    <w:rsid w:val="00575CAE"/>
    <w:rsid w:val="00575E89"/>
    <w:rsid w:val="00576A0E"/>
    <w:rsid w:val="00576DA6"/>
    <w:rsid w:val="005774F1"/>
    <w:rsid w:val="00577FFA"/>
    <w:rsid w:val="00581390"/>
    <w:rsid w:val="00583717"/>
    <w:rsid w:val="00586248"/>
    <w:rsid w:val="00586460"/>
    <w:rsid w:val="00586A54"/>
    <w:rsid w:val="00587831"/>
    <w:rsid w:val="00592098"/>
    <w:rsid w:val="005941B7"/>
    <w:rsid w:val="00594620"/>
    <w:rsid w:val="00594FC6"/>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B6B"/>
    <w:rsid w:val="005C0397"/>
    <w:rsid w:val="005C1599"/>
    <w:rsid w:val="005C1F0D"/>
    <w:rsid w:val="005C26AA"/>
    <w:rsid w:val="005C280B"/>
    <w:rsid w:val="005C2B40"/>
    <w:rsid w:val="005C2F1B"/>
    <w:rsid w:val="005C331B"/>
    <w:rsid w:val="005C37A4"/>
    <w:rsid w:val="005C3965"/>
    <w:rsid w:val="005C429A"/>
    <w:rsid w:val="005C459E"/>
    <w:rsid w:val="005C4E60"/>
    <w:rsid w:val="005C6F8E"/>
    <w:rsid w:val="005C7375"/>
    <w:rsid w:val="005C7C17"/>
    <w:rsid w:val="005C7C4C"/>
    <w:rsid w:val="005D00F0"/>
    <w:rsid w:val="005D1178"/>
    <w:rsid w:val="005D12D2"/>
    <w:rsid w:val="005D21E0"/>
    <w:rsid w:val="005D26BE"/>
    <w:rsid w:val="005D2E14"/>
    <w:rsid w:val="005D2F20"/>
    <w:rsid w:val="005D44A5"/>
    <w:rsid w:val="005D6529"/>
    <w:rsid w:val="005D654F"/>
    <w:rsid w:val="005D67EF"/>
    <w:rsid w:val="005D6CF9"/>
    <w:rsid w:val="005D7A5D"/>
    <w:rsid w:val="005E06B0"/>
    <w:rsid w:val="005E1BA2"/>
    <w:rsid w:val="005E29CD"/>
    <w:rsid w:val="005E36BC"/>
    <w:rsid w:val="005E3A8F"/>
    <w:rsid w:val="005E50AA"/>
    <w:rsid w:val="005E550B"/>
    <w:rsid w:val="005E590A"/>
    <w:rsid w:val="005E5F8B"/>
    <w:rsid w:val="005E67F3"/>
    <w:rsid w:val="005E713E"/>
    <w:rsid w:val="005F1CF1"/>
    <w:rsid w:val="005F2D6B"/>
    <w:rsid w:val="005F2DE6"/>
    <w:rsid w:val="005F3B38"/>
    <w:rsid w:val="005F3B6E"/>
    <w:rsid w:val="005F42F8"/>
    <w:rsid w:val="005F5C50"/>
    <w:rsid w:val="005F612A"/>
    <w:rsid w:val="005F6525"/>
    <w:rsid w:val="00600B59"/>
    <w:rsid w:val="00602B3F"/>
    <w:rsid w:val="00602C26"/>
    <w:rsid w:val="00602F55"/>
    <w:rsid w:val="006032D7"/>
    <w:rsid w:val="0060401C"/>
    <w:rsid w:val="00604115"/>
    <w:rsid w:val="00604530"/>
    <w:rsid w:val="00604DB0"/>
    <w:rsid w:val="0060652C"/>
    <w:rsid w:val="006067B4"/>
    <w:rsid w:val="006102FC"/>
    <w:rsid w:val="006111A5"/>
    <w:rsid w:val="0061206C"/>
    <w:rsid w:val="006120A4"/>
    <w:rsid w:val="0061216F"/>
    <w:rsid w:val="00614187"/>
    <w:rsid w:val="00614402"/>
    <w:rsid w:val="006145BA"/>
    <w:rsid w:val="006146C9"/>
    <w:rsid w:val="0061505F"/>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6270"/>
    <w:rsid w:val="006264E4"/>
    <w:rsid w:val="006301E3"/>
    <w:rsid w:val="00630EE7"/>
    <w:rsid w:val="00631A9E"/>
    <w:rsid w:val="00632DBA"/>
    <w:rsid w:val="00632F32"/>
    <w:rsid w:val="006335EC"/>
    <w:rsid w:val="00633734"/>
    <w:rsid w:val="0063399D"/>
    <w:rsid w:val="00633E02"/>
    <w:rsid w:val="006369AB"/>
    <w:rsid w:val="00636DFD"/>
    <w:rsid w:val="00636F48"/>
    <w:rsid w:val="0063718F"/>
    <w:rsid w:val="00640418"/>
    <w:rsid w:val="006426EF"/>
    <w:rsid w:val="0064273C"/>
    <w:rsid w:val="006427ED"/>
    <w:rsid w:val="00642C41"/>
    <w:rsid w:val="00642DD3"/>
    <w:rsid w:val="00644947"/>
    <w:rsid w:val="00644A6D"/>
    <w:rsid w:val="00644ED3"/>
    <w:rsid w:val="00645077"/>
    <w:rsid w:val="006463B6"/>
    <w:rsid w:val="006470C0"/>
    <w:rsid w:val="00650029"/>
    <w:rsid w:val="00652254"/>
    <w:rsid w:val="00652ABA"/>
    <w:rsid w:val="00653EBE"/>
    <w:rsid w:val="0065470F"/>
    <w:rsid w:val="00654E1F"/>
    <w:rsid w:val="00655303"/>
    <w:rsid w:val="006561EE"/>
    <w:rsid w:val="006563FC"/>
    <w:rsid w:val="00656A4A"/>
    <w:rsid w:val="00660E83"/>
    <w:rsid w:val="00660FB6"/>
    <w:rsid w:val="00664A9F"/>
    <w:rsid w:val="00664AE0"/>
    <w:rsid w:val="00665340"/>
    <w:rsid w:val="006658DC"/>
    <w:rsid w:val="00665DC4"/>
    <w:rsid w:val="00666C26"/>
    <w:rsid w:val="0066765A"/>
    <w:rsid w:val="006677B6"/>
    <w:rsid w:val="00671B39"/>
    <w:rsid w:val="00672EE7"/>
    <w:rsid w:val="00674A56"/>
    <w:rsid w:val="0067545D"/>
    <w:rsid w:val="00675AA5"/>
    <w:rsid w:val="00675B6F"/>
    <w:rsid w:val="00676110"/>
    <w:rsid w:val="006767B0"/>
    <w:rsid w:val="0068223C"/>
    <w:rsid w:val="0068303D"/>
    <w:rsid w:val="006832A5"/>
    <w:rsid w:val="00683B2E"/>
    <w:rsid w:val="00683FE3"/>
    <w:rsid w:val="006849B0"/>
    <w:rsid w:val="00684E5D"/>
    <w:rsid w:val="006858F4"/>
    <w:rsid w:val="0068611D"/>
    <w:rsid w:val="0068688C"/>
    <w:rsid w:val="00686FEC"/>
    <w:rsid w:val="0069008A"/>
    <w:rsid w:val="00690373"/>
    <w:rsid w:val="00690F95"/>
    <w:rsid w:val="00691B20"/>
    <w:rsid w:val="00693667"/>
    <w:rsid w:val="00695150"/>
    <w:rsid w:val="00695C2C"/>
    <w:rsid w:val="006975A4"/>
    <w:rsid w:val="006A04EC"/>
    <w:rsid w:val="006A07E7"/>
    <w:rsid w:val="006A0D1F"/>
    <w:rsid w:val="006A1917"/>
    <w:rsid w:val="006A22D0"/>
    <w:rsid w:val="006A291D"/>
    <w:rsid w:val="006A2983"/>
    <w:rsid w:val="006A2A48"/>
    <w:rsid w:val="006A2DB2"/>
    <w:rsid w:val="006A3708"/>
    <w:rsid w:val="006A3B17"/>
    <w:rsid w:val="006A4CBA"/>
    <w:rsid w:val="006A508F"/>
    <w:rsid w:val="006A560C"/>
    <w:rsid w:val="006A57C9"/>
    <w:rsid w:val="006A5C78"/>
    <w:rsid w:val="006A785A"/>
    <w:rsid w:val="006B10E1"/>
    <w:rsid w:val="006B1E27"/>
    <w:rsid w:val="006B228F"/>
    <w:rsid w:val="006B293B"/>
    <w:rsid w:val="006B32D0"/>
    <w:rsid w:val="006B4313"/>
    <w:rsid w:val="006B67D8"/>
    <w:rsid w:val="006B68C7"/>
    <w:rsid w:val="006B6C15"/>
    <w:rsid w:val="006B70CF"/>
    <w:rsid w:val="006C05FC"/>
    <w:rsid w:val="006C0895"/>
    <w:rsid w:val="006C21EB"/>
    <w:rsid w:val="006C2CFF"/>
    <w:rsid w:val="006C32F0"/>
    <w:rsid w:val="006C450C"/>
    <w:rsid w:val="006C586D"/>
    <w:rsid w:val="006C5CA8"/>
    <w:rsid w:val="006C609C"/>
    <w:rsid w:val="006C7DD0"/>
    <w:rsid w:val="006D0301"/>
    <w:rsid w:val="006D3AEF"/>
    <w:rsid w:val="006D45E2"/>
    <w:rsid w:val="006D4C07"/>
    <w:rsid w:val="006D57A8"/>
    <w:rsid w:val="006D6A32"/>
    <w:rsid w:val="006E0A19"/>
    <w:rsid w:val="006E0AEE"/>
    <w:rsid w:val="006E1211"/>
    <w:rsid w:val="006E195D"/>
    <w:rsid w:val="006E1AEA"/>
    <w:rsid w:val="006E21AC"/>
    <w:rsid w:val="006E33A8"/>
    <w:rsid w:val="006E4059"/>
    <w:rsid w:val="006E4344"/>
    <w:rsid w:val="006E4845"/>
    <w:rsid w:val="006E61CE"/>
    <w:rsid w:val="006F0B6F"/>
    <w:rsid w:val="006F1A54"/>
    <w:rsid w:val="006F24BD"/>
    <w:rsid w:val="006F35C6"/>
    <w:rsid w:val="006F36AD"/>
    <w:rsid w:val="006F5953"/>
    <w:rsid w:val="006F5D33"/>
    <w:rsid w:val="006F5F3C"/>
    <w:rsid w:val="006F65B3"/>
    <w:rsid w:val="006F7797"/>
    <w:rsid w:val="006F795C"/>
    <w:rsid w:val="0070208A"/>
    <w:rsid w:val="00702FCC"/>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A95"/>
    <w:rsid w:val="00721A5D"/>
    <w:rsid w:val="00722C86"/>
    <w:rsid w:val="00723312"/>
    <w:rsid w:val="007249B9"/>
    <w:rsid w:val="007257F5"/>
    <w:rsid w:val="007261E6"/>
    <w:rsid w:val="00726945"/>
    <w:rsid w:val="00726C5C"/>
    <w:rsid w:val="00727601"/>
    <w:rsid w:val="007311D1"/>
    <w:rsid w:val="0073230A"/>
    <w:rsid w:val="007331DD"/>
    <w:rsid w:val="00733E5E"/>
    <w:rsid w:val="00735874"/>
    <w:rsid w:val="00735F42"/>
    <w:rsid w:val="00736669"/>
    <w:rsid w:val="00737854"/>
    <w:rsid w:val="00737BAB"/>
    <w:rsid w:val="007402F3"/>
    <w:rsid w:val="007405A9"/>
    <w:rsid w:val="007409DA"/>
    <w:rsid w:val="00740BC1"/>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4777"/>
    <w:rsid w:val="00755DC1"/>
    <w:rsid w:val="00755E1C"/>
    <w:rsid w:val="00756395"/>
    <w:rsid w:val="007566F9"/>
    <w:rsid w:val="0075690A"/>
    <w:rsid w:val="00756D81"/>
    <w:rsid w:val="00757715"/>
    <w:rsid w:val="00757D03"/>
    <w:rsid w:val="00762A8F"/>
    <w:rsid w:val="00762B90"/>
    <w:rsid w:val="0076387F"/>
    <w:rsid w:val="007640A5"/>
    <w:rsid w:val="00764EE0"/>
    <w:rsid w:val="00765A88"/>
    <w:rsid w:val="00765F93"/>
    <w:rsid w:val="00766635"/>
    <w:rsid w:val="00767C65"/>
    <w:rsid w:val="00771A14"/>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35CE"/>
    <w:rsid w:val="007943F7"/>
    <w:rsid w:val="00794BBB"/>
    <w:rsid w:val="0079784B"/>
    <w:rsid w:val="007A1D90"/>
    <w:rsid w:val="007A2709"/>
    <w:rsid w:val="007A338D"/>
    <w:rsid w:val="007A5551"/>
    <w:rsid w:val="007A772A"/>
    <w:rsid w:val="007A7B72"/>
    <w:rsid w:val="007A7D74"/>
    <w:rsid w:val="007A7F26"/>
    <w:rsid w:val="007B028F"/>
    <w:rsid w:val="007B07C8"/>
    <w:rsid w:val="007B1495"/>
    <w:rsid w:val="007B1B94"/>
    <w:rsid w:val="007B3865"/>
    <w:rsid w:val="007B4114"/>
    <w:rsid w:val="007B5B3B"/>
    <w:rsid w:val="007B680A"/>
    <w:rsid w:val="007C0892"/>
    <w:rsid w:val="007C0A12"/>
    <w:rsid w:val="007C148D"/>
    <w:rsid w:val="007C1596"/>
    <w:rsid w:val="007C2960"/>
    <w:rsid w:val="007C5EEA"/>
    <w:rsid w:val="007C5EF9"/>
    <w:rsid w:val="007C6613"/>
    <w:rsid w:val="007C674F"/>
    <w:rsid w:val="007C68B4"/>
    <w:rsid w:val="007C75FD"/>
    <w:rsid w:val="007D02D5"/>
    <w:rsid w:val="007D0EF4"/>
    <w:rsid w:val="007D433E"/>
    <w:rsid w:val="007D581C"/>
    <w:rsid w:val="007D58F7"/>
    <w:rsid w:val="007D7D38"/>
    <w:rsid w:val="007E002A"/>
    <w:rsid w:val="007E1C3B"/>
    <w:rsid w:val="007E4500"/>
    <w:rsid w:val="007F0060"/>
    <w:rsid w:val="007F24D6"/>
    <w:rsid w:val="007F3101"/>
    <w:rsid w:val="007F3B13"/>
    <w:rsid w:val="007F5D4F"/>
    <w:rsid w:val="007F6454"/>
    <w:rsid w:val="007F70C3"/>
    <w:rsid w:val="00801752"/>
    <w:rsid w:val="00801E3A"/>
    <w:rsid w:val="00804553"/>
    <w:rsid w:val="00807044"/>
    <w:rsid w:val="00807EB6"/>
    <w:rsid w:val="008103E1"/>
    <w:rsid w:val="00811087"/>
    <w:rsid w:val="008134CC"/>
    <w:rsid w:val="00813A70"/>
    <w:rsid w:val="008142EB"/>
    <w:rsid w:val="008144D0"/>
    <w:rsid w:val="008159F4"/>
    <w:rsid w:val="008179B5"/>
    <w:rsid w:val="0082146F"/>
    <w:rsid w:val="00821746"/>
    <w:rsid w:val="0082252B"/>
    <w:rsid w:val="00822D7D"/>
    <w:rsid w:val="0082345E"/>
    <w:rsid w:val="008252F1"/>
    <w:rsid w:val="00825504"/>
    <w:rsid w:val="00826BD3"/>
    <w:rsid w:val="008273B5"/>
    <w:rsid w:val="00827816"/>
    <w:rsid w:val="008315A0"/>
    <w:rsid w:val="00831DE4"/>
    <w:rsid w:val="00832CAB"/>
    <w:rsid w:val="0083393C"/>
    <w:rsid w:val="0083507A"/>
    <w:rsid w:val="00835600"/>
    <w:rsid w:val="00835EFC"/>
    <w:rsid w:val="00837496"/>
    <w:rsid w:val="00837FEB"/>
    <w:rsid w:val="00840DB7"/>
    <w:rsid w:val="00840E81"/>
    <w:rsid w:val="0084144D"/>
    <w:rsid w:val="00842F54"/>
    <w:rsid w:val="00844869"/>
    <w:rsid w:val="00845273"/>
    <w:rsid w:val="00845DC9"/>
    <w:rsid w:val="00845F07"/>
    <w:rsid w:val="00845F6F"/>
    <w:rsid w:val="00847181"/>
    <w:rsid w:val="00847D69"/>
    <w:rsid w:val="008506A0"/>
    <w:rsid w:val="00851AAA"/>
    <w:rsid w:val="00852D25"/>
    <w:rsid w:val="008530E5"/>
    <w:rsid w:val="00853418"/>
    <w:rsid w:val="008541C0"/>
    <w:rsid w:val="0085431C"/>
    <w:rsid w:val="00855F3C"/>
    <w:rsid w:val="00856329"/>
    <w:rsid w:val="008563E4"/>
    <w:rsid w:val="00856AF8"/>
    <w:rsid w:val="00856B41"/>
    <w:rsid w:val="00856F80"/>
    <w:rsid w:val="008573BA"/>
    <w:rsid w:val="00857702"/>
    <w:rsid w:val="0086031A"/>
    <w:rsid w:val="00860A0C"/>
    <w:rsid w:val="00860EC6"/>
    <w:rsid w:val="00861500"/>
    <w:rsid w:val="0086175F"/>
    <w:rsid w:val="008621FF"/>
    <w:rsid w:val="0086357B"/>
    <w:rsid w:val="00864172"/>
    <w:rsid w:val="0086447E"/>
    <w:rsid w:val="008653E4"/>
    <w:rsid w:val="00867E83"/>
    <w:rsid w:val="00870EE9"/>
    <w:rsid w:val="0087117B"/>
    <w:rsid w:val="008712DE"/>
    <w:rsid w:val="008715E5"/>
    <w:rsid w:val="008726AB"/>
    <w:rsid w:val="00873466"/>
    <w:rsid w:val="008747AE"/>
    <w:rsid w:val="0087511E"/>
    <w:rsid w:val="0087529D"/>
    <w:rsid w:val="00875B76"/>
    <w:rsid w:val="00875CC7"/>
    <w:rsid w:val="00876CB6"/>
    <w:rsid w:val="00877368"/>
    <w:rsid w:val="00877D04"/>
    <w:rsid w:val="008803D8"/>
    <w:rsid w:val="0088108C"/>
    <w:rsid w:val="008814CF"/>
    <w:rsid w:val="00882B1D"/>
    <w:rsid w:val="00882EC9"/>
    <w:rsid w:val="00882FB7"/>
    <w:rsid w:val="008840E3"/>
    <w:rsid w:val="008856B8"/>
    <w:rsid w:val="008858A1"/>
    <w:rsid w:val="00886218"/>
    <w:rsid w:val="00886559"/>
    <w:rsid w:val="00886699"/>
    <w:rsid w:val="008875B7"/>
    <w:rsid w:val="00887B3F"/>
    <w:rsid w:val="0089105E"/>
    <w:rsid w:val="008912D4"/>
    <w:rsid w:val="00891771"/>
    <w:rsid w:val="00891DFB"/>
    <w:rsid w:val="00891E37"/>
    <w:rsid w:val="00892AD5"/>
    <w:rsid w:val="0089330A"/>
    <w:rsid w:val="008935AA"/>
    <w:rsid w:val="0089369C"/>
    <w:rsid w:val="00894CCB"/>
    <w:rsid w:val="0089584E"/>
    <w:rsid w:val="00897548"/>
    <w:rsid w:val="00897AF6"/>
    <w:rsid w:val="008A1E9D"/>
    <w:rsid w:val="008A2D02"/>
    <w:rsid w:val="008A3E9F"/>
    <w:rsid w:val="008A41AC"/>
    <w:rsid w:val="008A44AE"/>
    <w:rsid w:val="008A45BB"/>
    <w:rsid w:val="008A4A42"/>
    <w:rsid w:val="008A5DE0"/>
    <w:rsid w:val="008A7818"/>
    <w:rsid w:val="008B07CF"/>
    <w:rsid w:val="008B08BE"/>
    <w:rsid w:val="008B0A8E"/>
    <w:rsid w:val="008B0F5B"/>
    <w:rsid w:val="008B14DD"/>
    <w:rsid w:val="008B1F2A"/>
    <w:rsid w:val="008B275D"/>
    <w:rsid w:val="008B3185"/>
    <w:rsid w:val="008B3BE4"/>
    <w:rsid w:val="008B5ACC"/>
    <w:rsid w:val="008B602B"/>
    <w:rsid w:val="008B682E"/>
    <w:rsid w:val="008B79A8"/>
    <w:rsid w:val="008B79F4"/>
    <w:rsid w:val="008C3793"/>
    <w:rsid w:val="008C4306"/>
    <w:rsid w:val="008C58C6"/>
    <w:rsid w:val="008C6992"/>
    <w:rsid w:val="008D38D3"/>
    <w:rsid w:val="008D3E51"/>
    <w:rsid w:val="008D46AF"/>
    <w:rsid w:val="008D570D"/>
    <w:rsid w:val="008D7A88"/>
    <w:rsid w:val="008D7C09"/>
    <w:rsid w:val="008E06B9"/>
    <w:rsid w:val="008E1B32"/>
    <w:rsid w:val="008E1FC8"/>
    <w:rsid w:val="008E21E5"/>
    <w:rsid w:val="008E2C20"/>
    <w:rsid w:val="008E2DBC"/>
    <w:rsid w:val="008E3045"/>
    <w:rsid w:val="008E3AF1"/>
    <w:rsid w:val="008E3FDC"/>
    <w:rsid w:val="008E419C"/>
    <w:rsid w:val="008E6209"/>
    <w:rsid w:val="008F0C1A"/>
    <w:rsid w:val="008F107A"/>
    <w:rsid w:val="008F1F89"/>
    <w:rsid w:val="008F2890"/>
    <w:rsid w:val="008F3131"/>
    <w:rsid w:val="008F34B3"/>
    <w:rsid w:val="008F3764"/>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3A5E"/>
    <w:rsid w:val="00914B46"/>
    <w:rsid w:val="00914F1B"/>
    <w:rsid w:val="00914F68"/>
    <w:rsid w:val="00915809"/>
    <w:rsid w:val="00915DE6"/>
    <w:rsid w:val="00916834"/>
    <w:rsid w:val="00916934"/>
    <w:rsid w:val="009171B9"/>
    <w:rsid w:val="00917D56"/>
    <w:rsid w:val="00920A94"/>
    <w:rsid w:val="00920E59"/>
    <w:rsid w:val="0092107B"/>
    <w:rsid w:val="009214BC"/>
    <w:rsid w:val="00922072"/>
    <w:rsid w:val="00922FF6"/>
    <w:rsid w:val="00923BBB"/>
    <w:rsid w:val="00924558"/>
    <w:rsid w:val="00925AC9"/>
    <w:rsid w:val="00925EBE"/>
    <w:rsid w:val="00925F85"/>
    <w:rsid w:val="0092610F"/>
    <w:rsid w:val="00926B49"/>
    <w:rsid w:val="00930608"/>
    <w:rsid w:val="0093095A"/>
    <w:rsid w:val="009325A6"/>
    <w:rsid w:val="00933BE3"/>
    <w:rsid w:val="00934D32"/>
    <w:rsid w:val="00935054"/>
    <w:rsid w:val="00935B11"/>
    <w:rsid w:val="00936EDA"/>
    <w:rsid w:val="00937FC1"/>
    <w:rsid w:val="009405A4"/>
    <w:rsid w:val="00940C72"/>
    <w:rsid w:val="0094242E"/>
    <w:rsid w:val="009446C7"/>
    <w:rsid w:val="00944A1D"/>
    <w:rsid w:val="00944E2C"/>
    <w:rsid w:val="00944EEB"/>
    <w:rsid w:val="00945299"/>
    <w:rsid w:val="00950A28"/>
    <w:rsid w:val="00950FC1"/>
    <w:rsid w:val="00952DD5"/>
    <w:rsid w:val="00953B4C"/>
    <w:rsid w:val="009545EA"/>
    <w:rsid w:val="009566B5"/>
    <w:rsid w:val="009568FE"/>
    <w:rsid w:val="0095695C"/>
    <w:rsid w:val="00957030"/>
    <w:rsid w:val="009575F1"/>
    <w:rsid w:val="0095799F"/>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6ECA"/>
    <w:rsid w:val="00977752"/>
    <w:rsid w:val="00980A2C"/>
    <w:rsid w:val="00982F4D"/>
    <w:rsid w:val="00983B4B"/>
    <w:rsid w:val="00984315"/>
    <w:rsid w:val="00984463"/>
    <w:rsid w:val="00984602"/>
    <w:rsid w:val="00984E57"/>
    <w:rsid w:val="009872F5"/>
    <w:rsid w:val="00990054"/>
    <w:rsid w:val="00991AED"/>
    <w:rsid w:val="00993238"/>
    <w:rsid w:val="00994B7A"/>
    <w:rsid w:val="00994BEA"/>
    <w:rsid w:val="0099542B"/>
    <w:rsid w:val="009956F3"/>
    <w:rsid w:val="0099582D"/>
    <w:rsid w:val="009963DC"/>
    <w:rsid w:val="009A0A00"/>
    <w:rsid w:val="009A2573"/>
    <w:rsid w:val="009A5A40"/>
    <w:rsid w:val="009A696C"/>
    <w:rsid w:val="009A6DD9"/>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51AB"/>
    <w:rsid w:val="009C5940"/>
    <w:rsid w:val="009C6093"/>
    <w:rsid w:val="009C62CF"/>
    <w:rsid w:val="009C6B8E"/>
    <w:rsid w:val="009C6BF5"/>
    <w:rsid w:val="009D02B1"/>
    <w:rsid w:val="009D0432"/>
    <w:rsid w:val="009D0D03"/>
    <w:rsid w:val="009D22C5"/>
    <w:rsid w:val="009D25D8"/>
    <w:rsid w:val="009D2A15"/>
    <w:rsid w:val="009D351B"/>
    <w:rsid w:val="009D48EC"/>
    <w:rsid w:val="009D6CA5"/>
    <w:rsid w:val="009D7541"/>
    <w:rsid w:val="009E090A"/>
    <w:rsid w:val="009E0B17"/>
    <w:rsid w:val="009E1238"/>
    <w:rsid w:val="009E418D"/>
    <w:rsid w:val="009E5533"/>
    <w:rsid w:val="009E5CC6"/>
    <w:rsid w:val="009E6689"/>
    <w:rsid w:val="009E7702"/>
    <w:rsid w:val="009F1D35"/>
    <w:rsid w:val="009F1E82"/>
    <w:rsid w:val="009F1F0B"/>
    <w:rsid w:val="009F2222"/>
    <w:rsid w:val="009F321F"/>
    <w:rsid w:val="009F3884"/>
    <w:rsid w:val="009F3968"/>
    <w:rsid w:val="009F41E6"/>
    <w:rsid w:val="009F4B2D"/>
    <w:rsid w:val="009F7983"/>
    <w:rsid w:val="00A009AF"/>
    <w:rsid w:val="00A00DC5"/>
    <w:rsid w:val="00A016AF"/>
    <w:rsid w:val="00A01807"/>
    <w:rsid w:val="00A0194C"/>
    <w:rsid w:val="00A02F25"/>
    <w:rsid w:val="00A03E39"/>
    <w:rsid w:val="00A042D1"/>
    <w:rsid w:val="00A0445A"/>
    <w:rsid w:val="00A051CB"/>
    <w:rsid w:val="00A05D1E"/>
    <w:rsid w:val="00A07217"/>
    <w:rsid w:val="00A077AD"/>
    <w:rsid w:val="00A07A2D"/>
    <w:rsid w:val="00A10243"/>
    <w:rsid w:val="00A11674"/>
    <w:rsid w:val="00A128BA"/>
    <w:rsid w:val="00A13165"/>
    <w:rsid w:val="00A1366E"/>
    <w:rsid w:val="00A13FFD"/>
    <w:rsid w:val="00A15AF4"/>
    <w:rsid w:val="00A15F18"/>
    <w:rsid w:val="00A167C6"/>
    <w:rsid w:val="00A16B1A"/>
    <w:rsid w:val="00A17E81"/>
    <w:rsid w:val="00A17F61"/>
    <w:rsid w:val="00A22FB2"/>
    <w:rsid w:val="00A25877"/>
    <w:rsid w:val="00A25ACF"/>
    <w:rsid w:val="00A26E98"/>
    <w:rsid w:val="00A278E4"/>
    <w:rsid w:val="00A27AD5"/>
    <w:rsid w:val="00A3185E"/>
    <w:rsid w:val="00A31B4C"/>
    <w:rsid w:val="00A322D1"/>
    <w:rsid w:val="00A3240D"/>
    <w:rsid w:val="00A32CED"/>
    <w:rsid w:val="00A33222"/>
    <w:rsid w:val="00A34411"/>
    <w:rsid w:val="00A35153"/>
    <w:rsid w:val="00A3530D"/>
    <w:rsid w:val="00A357B6"/>
    <w:rsid w:val="00A36440"/>
    <w:rsid w:val="00A3696B"/>
    <w:rsid w:val="00A40329"/>
    <w:rsid w:val="00A41666"/>
    <w:rsid w:val="00A41E9D"/>
    <w:rsid w:val="00A421C1"/>
    <w:rsid w:val="00A426AF"/>
    <w:rsid w:val="00A42961"/>
    <w:rsid w:val="00A43F97"/>
    <w:rsid w:val="00A445B1"/>
    <w:rsid w:val="00A446A1"/>
    <w:rsid w:val="00A44935"/>
    <w:rsid w:val="00A452CA"/>
    <w:rsid w:val="00A46E05"/>
    <w:rsid w:val="00A47E45"/>
    <w:rsid w:val="00A5070B"/>
    <w:rsid w:val="00A50922"/>
    <w:rsid w:val="00A52B78"/>
    <w:rsid w:val="00A56BC9"/>
    <w:rsid w:val="00A57B6B"/>
    <w:rsid w:val="00A61B22"/>
    <w:rsid w:val="00A61CCF"/>
    <w:rsid w:val="00A64E0B"/>
    <w:rsid w:val="00A652A3"/>
    <w:rsid w:val="00A67C09"/>
    <w:rsid w:val="00A70BC0"/>
    <w:rsid w:val="00A71FCF"/>
    <w:rsid w:val="00A72D5D"/>
    <w:rsid w:val="00A735DF"/>
    <w:rsid w:val="00A73DFC"/>
    <w:rsid w:val="00A75139"/>
    <w:rsid w:val="00A754A7"/>
    <w:rsid w:val="00A755B4"/>
    <w:rsid w:val="00A75BE0"/>
    <w:rsid w:val="00A76B8E"/>
    <w:rsid w:val="00A80A82"/>
    <w:rsid w:val="00A815A9"/>
    <w:rsid w:val="00A825F9"/>
    <w:rsid w:val="00A82AD6"/>
    <w:rsid w:val="00A82B93"/>
    <w:rsid w:val="00A83602"/>
    <w:rsid w:val="00A83BC8"/>
    <w:rsid w:val="00A849E6"/>
    <w:rsid w:val="00A852E0"/>
    <w:rsid w:val="00A85DEE"/>
    <w:rsid w:val="00A85F9A"/>
    <w:rsid w:val="00A86939"/>
    <w:rsid w:val="00A86D2D"/>
    <w:rsid w:val="00A96C9F"/>
    <w:rsid w:val="00A97642"/>
    <w:rsid w:val="00A977DD"/>
    <w:rsid w:val="00A97B14"/>
    <w:rsid w:val="00A97F55"/>
    <w:rsid w:val="00AA0623"/>
    <w:rsid w:val="00AA15D1"/>
    <w:rsid w:val="00AA1FE0"/>
    <w:rsid w:val="00AA2100"/>
    <w:rsid w:val="00AA25F2"/>
    <w:rsid w:val="00AA35D9"/>
    <w:rsid w:val="00AA3DDF"/>
    <w:rsid w:val="00AA45FF"/>
    <w:rsid w:val="00AA4F00"/>
    <w:rsid w:val="00AA530B"/>
    <w:rsid w:val="00AA5E8F"/>
    <w:rsid w:val="00AA6856"/>
    <w:rsid w:val="00AA6A56"/>
    <w:rsid w:val="00AB0C01"/>
    <w:rsid w:val="00AB23F6"/>
    <w:rsid w:val="00AB25CF"/>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D0F37"/>
    <w:rsid w:val="00AD23BE"/>
    <w:rsid w:val="00AD244D"/>
    <w:rsid w:val="00AD27E5"/>
    <w:rsid w:val="00AD36B4"/>
    <w:rsid w:val="00AD460F"/>
    <w:rsid w:val="00AD4FE0"/>
    <w:rsid w:val="00AD6B4C"/>
    <w:rsid w:val="00AD6D46"/>
    <w:rsid w:val="00AD79F8"/>
    <w:rsid w:val="00AE0827"/>
    <w:rsid w:val="00AE0E51"/>
    <w:rsid w:val="00AE299A"/>
    <w:rsid w:val="00AE32D0"/>
    <w:rsid w:val="00AE450F"/>
    <w:rsid w:val="00AE4901"/>
    <w:rsid w:val="00AE6520"/>
    <w:rsid w:val="00AE7444"/>
    <w:rsid w:val="00AE74E2"/>
    <w:rsid w:val="00AF1093"/>
    <w:rsid w:val="00AF1175"/>
    <w:rsid w:val="00AF38F8"/>
    <w:rsid w:val="00AF41EE"/>
    <w:rsid w:val="00AF44CF"/>
    <w:rsid w:val="00AF4771"/>
    <w:rsid w:val="00AF49D4"/>
    <w:rsid w:val="00AF7C6D"/>
    <w:rsid w:val="00B01AE0"/>
    <w:rsid w:val="00B02E2E"/>
    <w:rsid w:val="00B03DFF"/>
    <w:rsid w:val="00B04414"/>
    <w:rsid w:val="00B045A0"/>
    <w:rsid w:val="00B05C2A"/>
    <w:rsid w:val="00B064B9"/>
    <w:rsid w:val="00B064D0"/>
    <w:rsid w:val="00B0689C"/>
    <w:rsid w:val="00B068C2"/>
    <w:rsid w:val="00B069DA"/>
    <w:rsid w:val="00B07C16"/>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2E10"/>
    <w:rsid w:val="00B23813"/>
    <w:rsid w:val="00B23C1C"/>
    <w:rsid w:val="00B246A2"/>
    <w:rsid w:val="00B250AE"/>
    <w:rsid w:val="00B25AA0"/>
    <w:rsid w:val="00B25E72"/>
    <w:rsid w:val="00B26820"/>
    <w:rsid w:val="00B311DB"/>
    <w:rsid w:val="00B31C62"/>
    <w:rsid w:val="00B31D3E"/>
    <w:rsid w:val="00B32176"/>
    <w:rsid w:val="00B32972"/>
    <w:rsid w:val="00B32E43"/>
    <w:rsid w:val="00B33113"/>
    <w:rsid w:val="00B33EA5"/>
    <w:rsid w:val="00B3422F"/>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3E75"/>
    <w:rsid w:val="00B44403"/>
    <w:rsid w:val="00B45E2B"/>
    <w:rsid w:val="00B45FEB"/>
    <w:rsid w:val="00B47BEE"/>
    <w:rsid w:val="00B503E1"/>
    <w:rsid w:val="00B512EB"/>
    <w:rsid w:val="00B52D8E"/>
    <w:rsid w:val="00B542A1"/>
    <w:rsid w:val="00B5490D"/>
    <w:rsid w:val="00B55A97"/>
    <w:rsid w:val="00B55AA9"/>
    <w:rsid w:val="00B55C22"/>
    <w:rsid w:val="00B57484"/>
    <w:rsid w:val="00B57C9B"/>
    <w:rsid w:val="00B57CCB"/>
    <w:rsid w:val="00B61192"/>
    <w:rsid w:val="00B6167C"/>
    <w:rsid w:val="00B61E08"/>
    <w:rsid w:val="00B625D9"/>
    <w:rsid w:val="00B63575"/>
    <w:rsid w:val="00B6383B"/>
    <w:rsid w:val="00B64A66"/>
    <w:rsid w:val="00B65482"/>
    <w:rsid w:val="00B66F71"/>
    <w:rsid w:val="00B6709F"/>
    <w:rsid w:val="00B70240"/>
    <w:rsid w:val="00B71F52"/>
    <w:rsid w:val="00B72632"/>
    <w:rsid w:val="00B73CE4"/>
    <w:rsid w:val="00B73F6B"/>
    <w:rsid w:val="00B745C6"/>
    <w:rsid w:val="00B74F43"/>
    <w:rsid w:val="00B74F99"/>
    <w:rsid w:val="00B77392"/>
    <w:rsid w:val="00B80962"/>
    <w:rsid w:val="00B80B05"/>
    <w:rsid w:val="00B80BCE"/>
    <w:rsid w:val="00B81FE3"/>
    <w:rsid w:val="00B825B6"/>
    <w:rsid w:val="00B827D4"/>
    <w:rsid w:val="00B83254"/>
    <w:rsid w:val="00B85398"/>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8C5"/>
    <w:rsid w:val="00BA4D94"/>
    <w:rsid w:val="00BA4E31"/>
    <w:rsid w:val="00BA6CFA"/>
    <w:rsid w:val="00BB02A4"/>
    <w:rsid w:val="00BB0D14"/>
    <w:rsid w:val="00BB240E"/>
    <w:rsid w:val="00BB3EEC"/>
    <w:rsid w:val="00BB4A48"/>
    <w:rsid w:val="00BB64B1"/>
    <w:rsid w:val="00BC010A"/>
    <w:rsid w:val="00BC06A7"/>
    <w:rsid w:val="00BC0A97"/>
    <w:rsid w:val="00BC1316"/>
    <w:rsid w:val="00BC26CA"/>
    <w:rsid w:val="00BC35F5"/>
    <w:rsid w:val="00BC3A3B"/>
    <w:rsid w:val="00BC57C3"/>
    <w:rsid w:val="00BC6A9A"/>
    <w:rsid w:val="00BC7355"/>
    <w:rsid w:val="00BC7F47"/>
    <w:rsid w:val="00BD06AA"/>
    <w:rsid w:val="00BD108F"/>
    <w:rsid w:val="00BD113C"/>
    <w:rsid w:val="00BD144E"/>
    <w:rsid w:val="00BD30DF"/>
    <w:rsid w:val="00BD3B18"/>
    <w:rsid w:val="00BD590C"/>
    <w:rsid w:val="00BD6B00"/>
    <w:rsid w:val="00BD6FD4"/>
    <w:rsid w:val="00BE0409"/>
    <w:rsid w:val="00BE0572"/>
    <w:rsid w:val="00BE0A23"/>
    <w:rsid w:val="00BE2297"/>
    <w:rsid w:val="00BE3B78"/>
    <w:rsid w:val="00BE4603"/>
    <w:rsid w:val="00BE549A"/>
    <w:rsid w:val="00BE6726"/>
    <w:rsid w:val="00BE6E79"/>
    <w:rsid w:val="00BF0451"/>
    <w:rsid w:val="00BF051A"/>
    <w:rsid w:val="00BF0602"/>
    <w:rsid w:val="00BF1B6C"/>
    <w:rsid w:val="00BF42CB"/>
    <w:rsid w:val="00BF5247"/>
    <w:rsid w:val="00BF5D80"/>
    <w:rsid w:val="00BF66A4"/>
    <w:rsid w:val="00BF6F57"/>
    <w:rsid w:val="00BF79CB"/>
    <w:rsid w:val="00C00B48"/>
    <w:rsid w:val="00C011E6"/>
    <w:rsid w:val="00C0349D"/>
    <w:rsid w:val="00C03F63"/>
    <w:rsid w:val="00C072AB"/>
    <w:rsid w:val="00C07691"/>
    <w:rsid w:val="00C10056"/>
    <w:rsid w:val="00C100D4"/>
    <w:rsid w:val="00C108DE"/>
    <w:rsid w:val="00C10D2A"/>
    <w:rsid w:val="00C118FE"/>
    <w:rsid w:val="00C11E80"/>
    <w:rsid w:val="00C12216"/>
    <w:rsid w:val="00C1250C"/>
    <w:rsid w:val="00C12EC2"/>
    <w:rsid w:val="00C1313E"/>
    <w:rsid w:val="00C136A3"/>
    <w:rsid w:val="00C13C52"/>
    <w:rsid w:val="00C148BF"/>
    <w:rsid w:val="00C15DB9"/>
    <w:rsid w:val="00C1709D"/>
    <w:rsid w:val="00C17494"/>
    <w:rsid w:val="00C205B0"/>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5B2"/>
    <w:rsid w:val="00C308F6"/>
    <w:rsid w:val="00C313FA"/>
    <w:rsid w:val="00C318D6"/>
    <w:rsid w:val="00C32418"/>
    <w:rsid w:val="00C334F8"/>
    <w:rsid w:val="00C33A11"/>
    <w:rsid w:val="00C35A8C"/>
    <w:rsid w:val="00C35BE0"/>
    <w:rsid w:val="00C35D8C"/>
    <w:rsid w:val="00C36678"/>
    <w:rsid w:val="00C36D62"/>
    <w:rsid w:val="00C40F11"/>
    <w:rsid w:val="00C413CF"/>
    <w:rsid w:val="00C4155F"/>
    <w:rsid w:val="00C426FC"/>
    <w:rsid w:val="00C42B5E"/>
    <w:rsid w:val="00C42D67"/>
    <w:rsid w:val="00C42F81"/>
    <w:rsid w:val="00C44E11"/>
    <w:rsid w:val="00C453AE"/>
    <w:rsid w:val="00C45CC0"/>
    <w:rsid w:val="00C45D24"/>
    <w:rsid w:val="00C479CD"/>
    <w:rsid w:val="00C517A0"/>
    <w:rsid w:val="00C51A01"/>
    <w:rsid w:val="00C52361"/>
    <w:rsid w:val="00C524AD"/>
    <w:rsid w:val="00C52EEE"/>
    <w:rsid w:val="00C54851"/>
    <w:rsid w:val="00C54FC0"/>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7D81"/>
    <w:rsid w:val="00C8136A"/>
    <w:rsid w:val="00C81E47"/>
    <w:rsid w:val="00C832FF"/>
    <w:rsid w:val="00C83642"/>
    <w:rsid w:val="00C8451A"/>
    <w:rsid w:val="00C8474F"/>
    <w:rsid w:val="00C84ADB"/>
    <w:rsid w:val="00C85769"/>
    <w:rsid w:val="00C8587F"/>
    <w:rsid w:val="00C8652F"/>
    <w:rsid w:val="00C87475"/>
    <w:rsid w:val="00C879EB"/>
    <w:rsid w:val="00C90D23"/>
    <w:rsid w:val="00C9103E"/>
    <w:rsid w:val="00C929AC"/>
    <w:rsid w:val="00C92BD9"/>
    <w:rsid w:val="00C92ED7"/>
    <w:rsid w:val="00C93123"/>
    <w:rsid w:val="00C941C8"/>
    <w:rsid w:val="00C947C9"/>
    <w:rsid w:val="00C94C89"/>
    <w:rsid w:val="00C969DB"/>
    <w:rsid w:val="00C96AEA"/>
    <w:rsid w:val="00C97D9A"/>
    <w:rsid w:val="00CA0102"/>
    <w:rsid w:val="00CA01C9"/>
    <w:rsid w:val="00CA3B40"/>
    <w:rsid w:val="00CA4ED1"/>
    <w:rsid w:val="00CA511B"/>
    <w:rsid w:val="00CA5A1D"/>
    <w:rsid w:val="00CA635A"/>
    <w:rsid w:val="00CA6516"/>
    <w:rsid w:val="00CA6561"/>
    <w:rsid w:val="00CA65C7"/>
    <w:rsid w:val="00CA6AA9"/>
    <w:rsid w:val="00CB0824"/>
    <w:rsid w:val="00CB103D"/>
    <w:rsid w:val="00CB3C19"/>
    <w:rsid w:val="00CB6EB9"/>
    <w:rsid w:val="00CB7343"/>
    <w:rsid w:val="00CB75F2"/>
    <w:rsid w:val="00CB7DD8"/>
    <w:rsid w:val="00CC0604"/>
    <w:rsid w:val="00CC0903"/>
    <w:rsid w:val="00CC2161"/>
    <w:rsid w:val="00CC2CE7"/>
    <w:rsid w:val="00CC3E25"/>
    <w:rsid w:val="00CC52F0"/>
    <w:rsid w:val="00CC5E3E"/>
    <w:rsid w:val="00CC6682"/>
    <w:rsid w:val="00CC6EB1"/>
    <w:rsid w:val="00CC70F4"/>
    <w:rsid w:val="00CC711D"/>
    <w:rsid w:val="00CD0E0B"/>
    <w:rsid w:val="00CD2F2E"/>
    <w:rsid w:val="00CD3A45"/>
    <w:rsid w:val="00CD3B68"/>
    <w:rsid w:val="00CD437D"/>
    <w:rsid w:val="00CD4704"/>
    <w:rsid w:val="00CD545E"/>
    <w:rsid w:val="00CD63F4"/>
    <w:rsid w:val="00CD722E"/>
    <w:rsid w:val="00CE1379"/>
    <w:rsid w:val="00CE17C7"/>
    <w:rsid w:val="00CE2766"/>
    <w:rsid w:val="00CE5F9E"/>
    <w:rsid w:val="00CE7507"/>
    <w:rsid w:val="00CE769C"/>
    <w:rsid w:val="00CE7CF3"/>
    <w:rsid w:val="00CF04EC"/>
    <w:rsid w:val="00CF063D"/>
    <w:rsid w:val="00CF1C4D"/>
    <w:rsid w:val="00CF27A7"/>
    <w:rsid w:val="00CF2DB8"/>
    <w:rsid w:val="00CF3987"/>
    <w:rsid w:val="00CF48D5"/>
    <w:rsid w:val="00CF6B31"/>
    <w:rsid w:val="00CF71B3"/>
    <w:rsid w:val="00CF7474"/>
    <w:rsid w:val="00D00695"/>
    <w:rsid w:val="00D01422"/>
    <w:rsid w:val="00D02171"/>
    <w:rsid w:val="00D02696"/>
    <w:rsid w:val="00D02CCA"/>
    <w:rsid w:val="00D0348F"/>
    <w:rsid w:val="00D040B2"/>
    <w:rsid w:val="00D04862"/>
    <w:rsid w:val="00D04F9F"/>
    <w:rsid w:val="00D05823"/>
    <w:rsid w:val="00D058F5"/>
    <w:rsid w:val="00D05ED3"/>
    <w:rsid w:val="00D076AD"/>
    <w:rsid w:val="00D07A38"/>
    <w:rsid w:val="00D10977"/>
    <w:rsid w:val="00D10D51"/>
    <w:rsid w:val="00D10E18"/>
    <w:rsid w:val="00D113A2"/>
    <w:rsid w:val="00D1330A"/>
    <w:rsid w:val="00D1380F"/>
    <w:rsid w:val="00D15C90"/>
    <w:rsid w:val="00D1606C"/>
    <w:rsid w:val="00D16172"/>
    <w:rsid w:val="00D1684E"/>
    <w:rsid w:val="00D17D96"/>
    <w:rsid w:val="00D20CAD"/>
    <w:rsid w:val="00D221FA"/>
    <w:rsid w:val="00D22CF6"/>
    <w:rsid w:val="00D235F5"/>
    <w:rsid w:val="00D23E9F"/>
    <w:rsid w:val="00D24B9A"/>
    <w:rsid w:val="00D24F58"/>
    <w:rsid w:val="00D26B75"/>
    <w:rsid w:val="00D3075C"/>
    <w:rsid w:val="00D30830"/>
    <w:rsid w:val="00D315B5"/>
    <w:rsid w:val="00D33386"/>
    <w:rsid w:val="00D33A0F"/>
    <w:rsid w:val="00D33BB0"/>
    <w:rsid w:val="00D33F8D"/>
    <w:rsid w:val="00D34327"/>
    <w:rsid w:val="00D34CB4"/>
    <w:rsid w:val="00D35178"/>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BC6"/>
    <w:rsid w:val="00D53F6C"/>
    <w:rsid w:val="00D5400D"/>
    <w:rsid w:val="00D542A0"/>
    <w:rsid w:val="00D54C7C"/>
    <w:rsid w:val="00D54FE2"/>
    <w:rsid w:val="00D572E3"/>
    <w:rsid w:val="00D60FD0"/>
    <w:rsid w:val="00D616E2"/>
    <w:rsid w:val="00D64DCD"/>
    <w:rsid w:val="00D6538C"/>
    <w:rsid w:val="00D65E1D"/>
    <w:rsid w:val="00D661E3"/>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3229"/>
    <w:rsid w:val="00D83FDE"/>
    <w:rsid w:val="00D84918"/>
    <w:rsid w:val="00D85252"/>
    <w:rsid w:val="00D85AB7"/>
    <w:rsid w:val="00D85E0E"/>
    <w:rsid w:val="00D8697B"/>
    <w:rsid w:val="00D87982"/>
    <w:rsid w:val="00D91307"/>
    <w:rsid w:val="00D92009"/>
    <w:rsid w:val="00D93406"/>
    <w:rsid w:val="00D93948"/>
    <w:rsid w:val="00D946DF"/>
    <w:rsid w:val="00D950BC"/>
    <w:rsid w:val="00D95534"/>
    <w:rsid w:val="00D9574A"/>
    <w:rsid w:val="00D95804"/>
    <w:rsid w:val="00D962AD"/>
    <w:rsid w:val="00DA0E05"/>
    <w:rsid w:val="00DA2321"/>
    <w:rsid w:val="00DA394F"/>
    <w:rsid w:val="00DA3DC8"/>
    <w:rsid w:val="00DA474F"/>
    <w:rsid w:val="00DB076A"/>
    <w:rsid w:val="00DB100E"/>
    <w:rsid w:val="00DB13F4"/>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74F9"/>
    <w:rsid w:val="00DC7A60"/>
    <w:rsid w:val="00DD0D36"/>
    <w:rsid w:val="00DD17E3"/>
    <w:rsid w:val="00DD2A1F"/>
    <w:rsid w:val="00DD2BCB"/>
    <w:rsid w:val="00DD2F86"/>
    <w:rsid w:val="00DD3D39"/>
    <w:rsid w:val="00DD4329"/>
    <w:rsid w:val="00DD5698"/>
    <w:rsid w:val="00DD5D71"/>
    <w:rsid w:val="00DD73E4"/>
    <w:rsid w:val="00DD788A"/>
    <w:rsid w:val="00DE175B"/>
    <w:rsid w:val="00DE1DEE"/>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7F3B"/>
    <w:rsid w:val="00E02C67"/>
    <w:rsid w:val="00E03A95"/>
    <w:rsid w:val="00E03B37"/>
    <w:rsid w:val="00E056A7"/>
    <w:rsid w:val="00E0650E"/>
    <w:rsid w:val="00E1286D"/>
    <w:rsid w:val="00E13903"/>
    <w:rsid w:val="00E13E05"/>
    <w:rsid w:val="00E14297"/>
    <w:rsid w:val="00E146A1"/>
    <w:rsid w:val="00E14C1C"/>
    <w:rsid w:val="00E1534B"/>
    <w:rsid w:val="00E15772"/>
    <w:rsid w:val="00E15949"/>
    <w:rsid w:val="00E16091"/>
    <w:rsid w:val="00E17F51"/>
    <w:rsid w:val="00E2294B"/>
    <w:rsid w:val="00E22C9F"/>
    <w:rsid w:val="00E24A37"/>
    <w:rsid w:val="00E24A7E"/>
    <w:rsid w:val="00E25215"/>
    <w:rsid w:val="00E2560B"/>
    <w:rsid w:val="00E2588D"/>
    <w:rsid w:val="00E26086"/>
    <w:rsid w:val="00E26B9C"/>
    <w:rsid w:val="00E27878"/>
    <w:rsid w:val="00E27B3D"/>
    <w:rsid w:val="00E3033B"/>
    <w:rsid w:val="00E307D6"/>
    <w:rsid w:val="00E315B9"/>
    <w:rsid w:val="00E343BC"/>
    <w:rsid w:val="00E345B0"/>
    <w:rsid w:val="00E3589D"/>
    <w:rsid w:val="00E36879"/>
    <w:rsid w:val="00E36B54"/>
    <w:rsid w:val="00E406F0"/>
    <w:rsid w:val="00E41C96"/>
    <w:rsid w:val="00E421F8"/>
    <w:rsid w:val="00E42608"/>
    <w:rsid w:val="00E43951"/>
    <w:rsid w:val="00E44C18"/>
    <w:rsid w:val="00E44CC0"/>
    <w:rsid w:val="00E45538"/>
    <w:rsid w:val="00E4646C"/>
    <w:rsid w:val="00E4745C"/>
    <w:rsid w:val="00E47773"/>
    <w:rsid w:val="00E47D40"/>
    <w:rsid w:val="00E47D86"/>
    <w:rsid w:val="00E50558"/>
    <w:rsid w:val="00E51A8B"/>
    <w:rsid w:val="00E51E2E"/>
    <w:rsid w:val="00E616C7"/>
    <w:rsid w:val="00E620AA"/>
    <w:rsid w:val="00E620EC"/>
    <w:rsid w:val="00E624CA"/>
    <w:rsid w:val="00E628B9"/>
    <w:rsid w:val="00E636AB"/>
    <w:rsid w:val="00E63A89"/>
    <w:rsid w:val="00E649DD"/>
    <w:rsid w:val="00E64E41"/>
    <w:rsid w:val="00E651F8"/>
    <w:rsid w:val="00E66012"/>
    <w:rsid w:val="00E66577"/>
    <w:rsid w:val="00E66880"/>
    <w:rsid w:val="00E674B5"/>
    <w:rsid w:val="00E67EEF"/>
    <w:rsid w:val="00E70C08"/>
    <w:rsid w:val="00E711AC"/>
    <w:rsid w:val="00E7162E"/>
    <w:rsid w:val="00E72728"/>
    <w:rsid w:val="00E73254"/>
    <w:rsid w:val="00E745C9"/>
    <w:rsid w:val="00E7577E"/>
    <w:rsid w:val="00E75C06"/>
    <w:rsid w:val="00E76DEC"/>
    <w:rsid w:val="00E76FB7"/>
    <w:rsid w:val="00E77C1D"/>
    <w:rsid w:val="00E803E8"/>
    <w:rsid w:val="00E80568"/>
    <w:rsid w:val="00E80D93"/>
    <w:rsid w:val="00E82463"/>
    <w:rsid w:val="00E8281D"/>
    <w:rsid w:val="00E83954"/>
    <w:rsid w:val="00E85216"/>
    <w:rsid w:val="00E85370"/>
    <w:rsid w:val="00E85A91"/>
    <w:rsid w:val="00E85ACB"/>
    <w:rsid w:val="00E86340"/>
    <w:rsid w:val="00E86AFF"/>
    <w:rsid w:val="00E86CA7"/>
    <w:rsid w:val="00E87C58"/>
    <w:rsid w:val="00E90F14"/>
    <w:rsid w:val="00E911B6"/>
    <w:rsid w:val="00E91A16"/>
    <w:rsid w:val="00E94F3A"/>
    <w:rsid w:val="00E958AC"/>
    <w:rsid w:val="00E95C54"/>
    <w:rsid w:val="00E96500"/>
    <w:rsid w:val="00E96577"/>
    <w:rsid w:val="00E970BC"/>
    <w:rsid w:val="00E976AE"/>
    <w:rsid w:val="00E97B8F"/>
    <w:rsid w:val="00EA19C8"/>
    <w:rsid w:val="00EA2560"/>
    <w:rsid w:val="00EA33F7"/>
    <w:rsid w:val="00EA37C6"/>
    <w:rsid w:val="00EA3D16"/>
    <w:rsid w:val="00EA5F44"/>
    <w:rsid w:val="00EA64F1"/>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4A8"/>
    <w:rsid w:val="00EC1219"/>
    <w:rsid w:val="00EC1239"/>
    <w:rsid w:val="00EC1391"/>
    <w:rsid w:val="00EC159D"/>
    <w:rsid w:val="00EC1A70"/>
    <w:rsid w:val="00EC33D1"/>
    <w:rsid w:val="00EC3C1F"/>
    <w:rsid w:val="00EC3EE9"/>
    <w:rsid w:val="00EC4AB4"/>
    <w:rsid w:val="00EC4EF9"/>
    <w:rsid w:val="00EC50BA"/>
    <w:rsid w:val="00EC50EE"/>
    <w:rsid w:val="00EC68EA"/>
    <w:rsid w:val="00EC7245"/>
    <w:rsid w:val="00EC737A"/>
    <w:rsid w:val="00ED0F1D"/>
    <w:rsid w:val="00ED3925"/>
    <w:rsid w:val="00ED63C3"/>
    <w:rsid w:val="00ED6DC8"/>
    <w:rsid w:val="00EE0FC6"/>
    <w:rsid w:val="00EE1877"/>
    <w:rsid w:val="00EE1975"/>
    <w:rsid w:val="00EE1B45"/>
    <w:rsid w:val="00EE35A1"/>
    <w:rsid w:val="00EE52C6"/>
    <w:rsid w:val="00EE55F9"/>
    <w:rsid w:val="00EE637D"/>
    <w:rsid w:val="00EE65E4"/>
    <w:rsid w:val="00EE6634"/>
    <w:rsid w:val="00EE6708"/>
    <w:rsid w:val="00EE78DC"/>
    <w:rsid w:val="00EE795A"/>
    <w:rsid w:val="00EF1AE0"/>
    <w:rsid w:val="00EF30CA"/>
    <w:rsid w:val="00EF4E39"/>
    <w:rsid w:val="00EF5864"/>
    <w:rsid w:val="00F00CE8"/>
    <w:rsid w:val="00F00FD3"/>
    <w:rsid w:val="00F01562"/>
    <w:rsid w:val="00F0348B"/>
    <w:rsid w:val="00F03B17"/>
    <w:rsid w:val="00F03D2F"/>
    <w:rsid w:val="00F042CF"/>
    <w:rsid w:val="00F04467"/>
    <w:rsid w:val="00F046D6"/>
    <w:rsid w:val="00F05923"/>
    <w:rsid w:val="00F06632"/>
    <w:rsid w:val="00F06755"/>
    <w:rsid w:val="00F0706B"/>
    <w:rsid w:val="00F07D3B"/>
    <w:rsid w:val="00F1027D"/>
    <w:rsid w:val="00F10923"/>
    <w:rsid w:val="00F11B7E"/>
    <w:rsid w:val="00F124F7"/>
    <w:rsid w:val="00F146EC"/>
    <w:rsid w:val="00F170AA"/>
    <w:rsid w:val="00F205B7"/>
    <w:rsid w:val="00F21FD8"/>
    <w:rsid w:val="00F221B6"/>
    <w:rsid w:val="00F23F47"/>
    <w:rsid w:val="00F251F1"/>
    <w:rsid w:val="00F26D72"/>
    <w:rsid w:val="00F26E69"/>
    <w:rsid w:val="00F3008F"/>
    <w:rsid w:val="00F30485"/>
    <w:rsid w:val="00F30D46"/>
    <w:rsid w:val="00F31338"/>
    <w:rsid w:val="00F32FBC"/>
    <w:rsid w:val="00F333C6"/>
    <w:rsid w:val="00F339ED"/>
    <w:rsid w:val="00F33FD6"/>
    <w:rsid w:val="00F34BE0"/>
    <w:rsid w:val="00F34C35"/>
    <w:rsid w:val="00F35382"/>
    <w:rsid w:val="00F355F9"/>
    <w:rsid w:val="00F35F27"/>
    <w:rsid w:val="00F407EB"/>
    <w:rsid w:val="00F412D4"/>
    <w:rsid w:val="00F415B6"/>
    <w:rsid w:val="00F416BA"/>
    <w:rsid w:val="00F41822"/>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5FA1"/>
    <w:rsid w:val="00F66C83"/>
    <w:rsid w:val="00F678B0"/>
    <w:rsid w:val="00F70E72"/>
    <w:rsid w:val="00F71200"/>
    <w:rsid w:val="00F713D0"/>
    <w:rsid w:val="00F73574"/>
    <w:rsid w:val="00F76A72"/>
    <w:rsid w:val="00F77BBE"/>
    <w:rsid w:val="00F804F6"/>
    <w:rsid w:val="00F80536"/>
    <w:rsid w:val="00F81C40"/>
    <w:rsid w:val="00F828E7"/>
    <w:rsid w:val="00F834ED"/>
    <w:rsid w:val="00F86D02"/>
    <w:rsid w:val="00F9083F"/>
    <w:rsid w:val="00F90AEB"/>
    <w:rsid w:val="00F90EA6"/>
    <w:rsid w:val="00F911BB"/>
    <w:rsid w:val="00F91866"/>
    <w:rsid w:val="00F924C2"/>
    <w:rsid w:val="00F92614"/>
    <w:rsid w:val="00F92E60"/>
    <w:rsid w:val="00F93895"/>
    <w:rsid w:val="00F94E89"/>
    <w:rsid w:val="00F967FF"/>
    <w:rsid w:val="00F96F47"/>
    <w:rsid w:val="00F96FA6"/>
    <w:rsid w:val="00F9735D"/>
    <w:rsid w:val="00FA00EF"/>
    <w:rsid w:val="00FA09DE"/>
    <w:rsid w:val="00FA248A"/>
    <w:rsid w:val="00FA2659"/>
    <w:rsid w:val="00FA34C9"/>
    <w:rsid w:val="00FA3C57"/>
    <w:rsid w:val="00FA56D2"/>
    <w:rsid w:val="00FA5745"/>
    <w:rsid w:val="00FA5D69"/>
    <w:rsid w:val="00FA7955"/>
    <w:rsid w:val="00FA7AD0"/>
    <w:rsid w:val="00FB005A"/>
    <w:rsid w:val="00FB1B99"/>
    <w:rsid w:val="00FB1E14"/>
    <w:rsid w:val="00FB354F"/>
    <w:rsid w:val="00FB398A"/>
    <w:rsid w:val="00FB3AC0"/>
    <w:rsid w:val="00FB4276"/>
    <w:rsid w:val="00FB4F7C"/>
    <w:rsid w:val="00FB5C8E"/>
    <w:rsid w:val="00FB62FC"/>
    <w:rsid w:val="00FB6550"/>
    <w:rsid w:val="00FB680F"/>
    <w:rsid w:val="00FB7F37"/>
    <w:rsid w:val="00FB7FB9"/>
    <w:rsid w:val="00FC26DE"/>
    <w:rsid w:val="00FC6098"/>
    <w:rsid w:val="00FC6403"/>
    <w:rsid w:val="00FC67C6"/>
    <w:rsid w:val="00FC6D25"/>
    <w:rsid w:val="00FC7E75"/>
    <w:rsid w:val="00FD04C1"/>
    <w:rsid w:val="00FD04FD"/>
    <w:rsid w:val="00FD07F2"/>
    <w:rsid w:val="00FD0A38"/>
    <w:rsid w:val="00FD268E"/>
    <w:rsid w:val="00FD2790"/>
    <w:rsid w:val="00FD27DD"/>
    <w:rsid w:val="00FD36C9"/>
    <w:rsid w:val="00FD39D1"/>
    <w:rsid w:val="00FD3D40"/>
    <w:rsid w:val="00FD424D"/>
    <w:rsid w:val="00FD48A5"/>
    <w:rsid w:val="00FD4B02"/>
    <w:rsid w:val="00FD5292"/>
    <w:rsid w:val="00FD5D1B"/>
    <w:rsid w:val="00FD6890"/>
    <w:rsid w:val="00FE12F3"/>
    <w:rsid w:val="00FE17E2"/>
    <w:rsid w:val="00FE18C0"/>
    <w:rsid w:val="00FE3771"/>
    <w:rsid w:val="00FE3A0C"/>
    <w:rsid w:val="00FE47AE"/>
    <w:rsid w:val="00FE4A0E"/>
    <w:rsid w:val="00FE54A4"/>
    <w:rsid w:val="00FE74A0"/>
    <w:rsid w:val="00FF06A2"/>
    <w:rsid w:val="00FF0929"/>
    <w:rsid w:val="00FF0D89"/>
    <w:rsid w:val="00FF1009"/>
    <w:rsid w:val="00FF2B1B"/>
    <w:rsid w:val="00FF45C4"/>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pt-P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1878D5"/>
    <w:rPr>
      <w:rFonts w:ascii="Times New Roman" w:hAnsi="Times New Roman" w:cs="Times New Roman"/>
      <w:color w:val="0000FF"/>
      <w:u w:val="single"/>
    </w:rPr>
  </w:style>
  <w:style w:type="paragraph" w:styleId="Cabealho">
    <w:name w:val="header"/>
    <w:basedOn w:val="Normal"/>
    <w:link w:val="CabealhoCarcter"/>
    <w:uiPriority w:val="99"/>
    <w:rsid w:val="001878D5"/>
    <w:pPr>
      <w:tabs>
        <w:tab w:val="center" w:pos="4536"/>
        <w:tab w:val="right" w:pos="9072"/>
      </w:tabs>
    </w:pPr>
    <w:rPr>
      <w:sz w:val="20"/>
    </w:rPr>
  </w:style>
  <w:style w:type="character" w:customStyle="1" w:styleId="CabealhoCarcter">
    <w:name w:val="Cabeçalho Carácter"/>
    <w:link w:val="Cabealho"/>
    <w:uiPriority w:val="99"/>
    <w:rsid w:val="001878D5"/>
    <w:rPr>
      <w:rFonts w:ascii="Times New Roman" w:hAnsi="Times New Roman" w:cs="Times New Roman"/>
      <w:kern w:val="0"/>
      <w:sz w:val="20"/>
      <w:szCs w:val="20"/>
      <w:lang w:val="pt-PT" w:eastAsia="en-US"/>
    </w:rPr>
  </w:style>
  <w:style w:type="paragraph" w:styleId="Rodap">
    <w:name w:val="footer"/>
    <w:basedOn w:val="Normal"/>
    <w:link w:val="RodapCarcter"/>
    <w:uiPriority w:val="99"/>
    <w:rsid w:val="001878D5"/>
    <w:pPr>
      <w:tabs>
        <w:tab w:val="center" w:pos="4536"/>
        <w:tab w:val="right" w:pos="9072"/>
      </w:tabs>
    </w:pPr>
    <w:rPr>
      <w:sz w:val="20"/>
    </w:rPr>
  </w:style>
  <w:style w:type="character" w:customStyle="1" w:styleId="RodapCarcter">
    <w:name w:val="Rodapé Carácter"/>
    <w:link w:val="Rodap"/>
    <w:uiPriority w:val="99"/>
    <w:rsid w:val="001878D5"/>
    <w:rPr>
      <w:rFonts w:ascii="Times New Roman" w:hAnsi="Times New Roman" w:cs="Times New Roman"/>
      <w:kern w:val="0"/>
      <w:sz w:val="20"/>
      <w:szCs w:val="20"/>
      <w:lang w:val="pt-PT" w:eastAsia="en-US"/>
    </w:rPr>
  </w:style>
  <w:style w:type="paragraph" w:styleId="PargrafodaLista">
    <w:name w:val="List Paragraph"/>
    <w:basedOn w:val="Normal"/>
    <w:uiPriority w:val="34"/>
    <w:qFormat/>
    <w:rsid w:val="001878D5"/>
    <w:pPr>
      <w:ind w:left="720"/>
      <w:contextualSpacing/>
    </w:pPr>
  </w:style>
  <w:style w:type="paragraph" w:styleId="Textodebalo">
    <w:name w:val="Balloon Text"/>
    <w:basedOn w:val="Normal"/>
    <w:link w:val="TextodebaloCarcter"/>
    <w:uiPriority w:val="99"/>
    <w:semiHidden/>
    <w:unhideWhenUsed/>
    <w:rsid w:val="001878D5"/>
    <w:rPr>
      <w:rFonts w:ascii="Arial" w:eastAsia="MS Gothic" w:hAnsi="Arial"/>
      <w:sz w:val="18"/>
      <w:szCs w:val="18"/>
    </w:rPr>
  </w:style>
  <w:style w:type="character" w:customStyle="1" w:styleId="TextodebaloCarcter">
    <w:name w:val="Texto de balão Carácter"/>
    <w:link w:val="Textodebalo"/>
    <w:uiPriority w:val="99"/>
    <w:semiHidden/>
    <w:rsid w:val="001878D5"/>
    <w:rPr>
      <w:rFonts w:ascii="Arial" w:eastAsia="MS Gothic" w:hAnsi="Arial" w:cs="Times New Roman"/>
      <w:kern w:val="0"/>
      <w:sz w:val="18"/>
      <w:szCs w:val="18"/>
      <w:lang w:val="pt-PT" w:eastAsia="en-US"/>
    </w:rPr>
  </w:style>
  <w:style w:type="character" w:styleId="Refdecomentrio">
    <w:name w:val="annotation reference"/>
    <w:uiPriority w:val="99"/>
    <w:semiHidden/>
    <w:unhideWhenUsed/>
    <w:rsid w:val="003B2009"/>
    <w:rPr>
      <w:sz w:val="18"/>
      <w:szCs w:val="18"/>
    </w:rPr>
  </w:style>
  <w:style w:type="paragraph" w:styleId="Textodecomentrio">
    <w:name w:val="annotation text"/>
    <w:basedOn w:val="Normal"/>
    <w:link w:val="TextodecomentrioCarcter"/>
    <w:uiPriority w:val="99"/>
    <w:unhideWhenUsed/>
    <w:rsid w:val="003B2009"/>
  </w:style>
  <w:style w:type="character" w:customStyle="1" w:styleId="TextodecomentrioCarcter">
    <w:name w:val="Texto de comentário Carácter"/>
    <w:link w:val="Textodecomentrio"/>
    <w:uiPriority w:val="99"/>
    <w:rsid w:val="003B2009"/>
    <w:rPr>
      <w:rFonts w:ascii="Times New Roman" w:hAnsi="Times New Roman" w:cs="Times New Roman"/>
      <w:kern w:val="0"/>
      <w:sz w:val="24"/>
      <w:szCs w:val="20"/>
      <w:lang w:val="pt-PT" w:eastAsia="en-US"/>
    </w:rPr>
  </w:style>
  <w:style w:type="paragraph" w:styleId="Assuntodecomentrio">
    <w:name w:val="annotation subject"/>
    <w:basedOn w:val="Textodecomentrio"/>
    <w:next w:val="Textodecomentrio"/>
    <w:link w:val="AssuntodecomentrioCarcter"/>
    <w:uiPriority w:val="99"/>
    <w:semiHidden/>
    <w:unhideWhenUsed/>
    <w:rsid w:val="003B2009"/>
    <w:rPr>
      <w:b/>
      <w:bCs/>
    </w:rPr>
  </w:style>
  <w:style w:type="character" w:customStyle="1" w:styleId="AssuntodecomentrioCarcter">
    <w:name w:val="Assunto de comentário Carácter"/>
    <w:link w:val="Assuntodecomentrio"/>
    <w:uiPriority w:val="99"/>
    <w:semiHidden/>
    <w:rsid w:val="003B2009"/>
    <w:rPr>
      <w:rFonts w:ascii="Times New Roman" w:hAnsi="Times New Roman" w:cs="Times New Roman"/>
      <w:b/>
      <w:bCs/>
      <w:kern w:val="0"/>
      <w:sz w:val="24"/>
      <w:szCs w:val="20"/>
      <w:lang w:val="pt-PT" w:eastAsia="en-US"/>
    </w:rPr>
  </w:style>
  <w:style w:type="character" w:customStyle="1" w:styleId="SemEspaamentoCarcter">
    <w:name w:val="Sem Espaçamento Carácter"/>
    <w:link w:val="SemEspaamento"/>
    <w:uiPriority w:val="1"/>
    <w:locked/>
    <w:rsid w:val="00A815A9"/>
    <w:rPr>
      <w:rFonts w:ascii="MS PGothic" w:eastAsia="Tahoma" w:hAnsi="MS PGothic"/>
      <w:lang w:val="pt-PT" w:bidi="en-US"/>
    </w:rPr>
  </w:style>
  <w:style w:type="paragraph" w:styleId="SemEspaamento">
    <w:name w:val="No Spacing"/>
    <w:basedOn w:val="Normal"/>
    <w:link w:val="SemEspaamentoCarcter"/>
    <w:uiPriority w:val="1"/>
    <w:qFormat/>
    <w:rsid w:val="00A815A9"/>
    <w:pPr>
      <w:spacing w:line="240" w:lineRule="atLeast"/>
      <w:ind w:firstLineChars="142" w:firstLine="227"/>
    </w:pPr>
    <w:rPr>
      <w:rFonts w:ascii="MS PGothic" w:eastAsia="Tahoma" w:hAnsi="MS PGothic"/>
      <w:sz w:val="20"/>
      <w:lang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Textosimples">
    <w:name w:val="Plain Text"/>
    <w:basedOn w:val="Normal"/>
    <w:link w:val="TextosimplesCarcter"/>
    <w:uiPriority w:val="99"/>
    <w:unhideWhenUsed/>
    <w:rsid w:val="00171E03"/>
    <w:pPr>
      <w:widowControl w:val="0"/>
    </w:pPr>
    <w:rPr>
      <w:rFonts w:ascii="MS Gothic" w:eastAsia="MS Gothic" w:hAnsi="Courier New"/>
      <w:kern w:val="2"/>
      <w:sz w:val="20"/>
      <w:szCs w:val="21"/>
      <w:lang w:eastAsia="x-none"/>
    </w:rPr>
  </w:style>
  <w:style w:type="character" w:customStyle="1" w:styleId="TextosimplesCarcter">
    <w:name w:val="Texto simples Carácter"/>
    <w:link w:val="Textosimples"/>
    <w:uiPriority w:val="99"/>
    <w:rsid w:val="00171E03"/>
    <w:rPr>
      <w:rFonts w:ascii="MS Gothic" w:eastAsia="MS Gothic" w:hAnsi="Courier New" w:cs="Courier New"/>
      <w:kern w:val="2"/>
      <w:szCs w:val="21"/>
      <w:lang w:val="pt-PT"/>
    </w:rPr>
  </w:style>
  <w:style w:type="character" w:styleId="Hiperligaovisitada">
    <w:name w:val="FollowedHyperlink"/>
    <w:uiPriority w:val="99"/>
    <w:semiHidden/>
    <w:unhideWhenUsed/>
    <w:rsid w:val="00FB680F"/>
    <w:rPr>
      <w:color w:val="800080"/>
      <w:u w:val="single"/>
    </w:rPr>
  </w:style>
  <w:style w:type="paragraph" w:styleId="Reviso">
    <w:name w:val="Revision"/>
    <w:hidden/>
    <w:uiPriority w:val="99"/>
    <w:semiHidden/>
    <w:rsid w:val="006264E4"/>
    <w:rPr>
      <w:rFonts w:ascii="Times New Roman" w:hAnsi="Times New Roman"/>
      <w:sz w:val="24"/>
      <w:lang w:eastAsia="en-US"/>
    </w:rPr>
  </w:style>
  <w:style w:type="table" w:styleId="Tabelacomgrelha">
    <w:name w:val="Table Grid"/>
    <w:basedOn w:val="Tabelanormal"/>
    <w:uiPriority w:val="59"/>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Textodenotadefim">
    <w:name w:val="endnote text"/>
    <w:basedOn w:val="Normal"/>
    <w:link w:val="TextodenotadefimCarcter"/>
    <w:uiPriority w:val="99"/>
    <w:semiHidden/>
    <w:unhideWhenUsed/>
    <w:rsid w:val="00E41C96"/>
    <w:rPr>
      <w:sz w:val="20"/>
    </w:rPr>
  </w:style>
  <w:style w:type="character" w:customStyle="1" w:styleId="TextodenotadefimCarcter">
    <w:name w:val="Texto de nota de fim Carácter"/>
    <w:link w:val="Textodenotadefim"/>
    <w:uiPriority w:val="99"/>
    <w:semiHidden/>
    <w:rsid w:val="00E41C96"/>
    <w:rPr>
      <w:rFonts w:ascii="Times New Roman" w:hAnsi="Times New Roman"/>
      <w:lang w:val="pt-PT" w:eastAsia="en-US"/>
    </w:rPr>
  </w:style>
  <w:style w:type="character" w:styleId="Refdenotadefim">
    <w:name w:val="endnote reference"/>
    <w:uiPriority w:val="99"/>
    <w:semiHidden/>
    <w:unhideWhenUsed/>
    <w:rsid w:val="00E41C96"/>
    <w:rPr>
      <w:vertAlign w:val="superscript"/>
    </w:rPr>
  </w:style>
  <w:style w:type="paragraph" w:styleId="Textodenotaderodap">
    <w:name w:val="footnote text"/>
    <w:basedOn w:val="Normal"/>
    <w:link w:val="TextodenotaderodapCarcter"/>
    <w:uiPriority w:val="99"/>
    <w:semiHidden/>
    <w:unhideWhenUsed/>
    <w:rsid w:val="00101F2F"/>
    <w:rPr>
      <w:sz w:val="20"/>
    </w:rPr>
  </w:style>
  <w:style w:type="character" w:customStyle="1" w:styleId="TextodenotaderodapCarcter">
    <w:name w:val="Texto de nota de rodapé Carácter"/>
    <w:link w:val="Textodenotaderodap"/>
    <w:uiPriority w:val="99"/>
    <w:semiHidden/>
    <w:rsid w:val="00101F2F"/>
    <w:rPr>
      <w:rFonts w:ascii="Times New Roman" w:hAnsi="Times New Roman"/>
      <w:lang w:val="pt-PT" w:eastAsia="en-US"/>
    </w:rPr>
  </w:style>
  <w:style w:type="character" w:styleId="Refdenotaderodap">
    <w:name w:val="footnote reference"/>
    <w:uiPriority w:val="99"/>
    <w:semiHidden/>
    <w:unhideWhenUsed/>
    <w:rsid w:val="00101F2F"/>
    <w:rPr>
      <w:vertAlign w:val="superscript"/>
    </w:rPr>
  </w:style>
  <w:style w:type="character" w:styleId="nfase">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 w:type="paragraph" w:customStyle="1" w:styleId="a">
    <w:name w:val="主な仕様の文"/>
    <w:basedOn w:val="Normal"/>
    <w:rsid w:val="009171B9"/>
    <w:pPr>
      <w:widowControl w:val="0"/>
      <w:adjustRightInd w:val="0"/>
      <w:textAlignment w:val="baseline"/>
    </w:pPr>
    <w:rPr>
      <w:rFonts w:ascii="Century" w:eastAsia="×–¾’©‘Ì" w:hAnsi="Century"/>
      <w:sz w:val="22"/>
      <w:lang w:eastAsia="ja-JP"/>
    </w:rPr>
  </w:style>
  <w:style w:type="character" w:styleId="TextodoMarcadordePosio">
    <w:name w:val="Placeholder Text"/>
    <w:basedOn w:val="Tipodeletrapredefinidodopargrafo"/>
    <w:uiPriority w:val="99"/>
    <w:semiHidden/>
    <w:rsid w:val="00325F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pt-P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1878D5"/>
    <w:rPr>
      <w:rFonts w:ascii="Times New Roman" w:hAnsi="Times New Roman" w:cs="Times New Roman"/>
      <w:color w:val="0000FF"/>
      <w:u w:val="single"/>
    </w:rPr>
  </w:style>
  <w:style w:type="paragraph" w:styleId="Cabealho">
    <w:name w:val="header"/>
    <w:basedOn w:val="Normal"/>
    <w:link w:val="CabealhoCarcter"/>
    <w:uiPriority w:val="99"/>
    <w:rsid w:val="001878D5"/>
    <w:pPr>
      <w:tabs>
        <w:tab w:val="center" w:pos="4536"/>
        <w:tab w:val="right" w:pos="9072"/>
      </w:tabs>
    </w:pPr>
    <w:rPr>
      <w:sz w:val="20"/>
    </w:rPr>
  </w:style>
  <w:style w:type="character" w:customStyle="1" w:styleId="CabealhoCarcter">
    <w:name w:val="Cabeçalho Carácter"/>
    <w:link w:val="Cabealho"/>
    <w:uiPriority w:val="99"/>
    <w:rsid w:val="001878D5"/>
    <w:rPr>
      <w:rFonts w:ascii="Times New Roman" w:hAnsi="Times New Roman" w:cs="Times New Roman"/>
      <w:kern w:val="0"/>
      <w:sz w:val="20"/>
      <w:szCs w:val="20"/>
      <w:lang w:val="pt-PT" w:eastAsia="en-US"/>
    </w:rPr>
  </w:style>
  <w:style w:type="paragraph" w:styleId="Rodap">
    <w:name w:val="footer"/>
    <w:basedOn w:val="Normal"/>
    <w:link w:val="RodapCarcter"/>
    <w:uiPriority w:val="99"/>
    <w:rsid w:val="001878D5"/>
    <w:pPr>
      <w:tabs>
        <w:tab w:val="center" w:pos="4536"/>
        <w:tab w:val="right" w:pos="9072"/>
      </w:tabs>
    </w:pPr>
    <w:rPr>
      <w:sz w:val="20"/>
    </w:rPr>
  </w:style>
  <w:style w:type="character" w:customStyle="1" w:styleId="RodapCarcter">
    <w:name w:val="Rodapé Carácter"/>
    <w:link w:val="Rodap"/>
    <w:uiPriority w:val="99"/>
    <w:rsid w:val="001878D5"/>
    <w:rPr>
      <w:rFonts w:ascii="Times New Roman" w:hAnsi="Times New Roman" w:cs="Times New Roman"/>
      <w:kern w:val="0"/>
      <w:sz w:val="20"/>
      <w:szCs w:val="20"/>
      <w:lang w:val="pt-PT" w:eastAsia="en-US"/>
    </w:rPr>
  </w:style>
  <w:style w:type="paragraph" w:styleId="PargrafodaLista">
    <w:name w:val="List Paragraph"/>
    <w:basedOn w:val="Normal"/>
    <w:uiPriority w:val="34"/>
    <w:qFormat/>
    <w:rsid w:val="001878D5"/>
    <w:pPr>
      <w:ind w:left="720"/>
      <w:contextualSpacing/>
    </w:pPr>
  </w:style>
  <w:style w:type="paragraph" w:styleId="Textodebalo">
    <w:name w:val="Balloon Text"/>
    <w:basedOn w:val="Normal"/>
    <w:link w:val="TextodebaloCarcter"/>
    <w:uiPriority w:val="99"/>
    <w:semiHidden/>
    <w:unhideWhenUsed/>
    <w:rsid w:val="001878D5"/>
    <w:rPr>
      <w:rFonts w:ascii="Arial" w:eastAsia="MS Gothic" w:hAnsi="Arial"/>
      <w:sz w:val="18"/>
      <w:szCs w:val="18"/>
    </w:rPr>
  </w:style>
  <w:style w:type="character" w:customStyle="1" w:styleId="TextodebaloCarcter">
    <w:name w:val="Texto de balão Carácter"/>
    <w:link w:val="Textodebalo"/>
    <w:uiPriority w:val="99"/>
    <w:semiHidden/>
    <w:rsid w:val="001878D5"/>
    <w:rPr>
      <w:rFonts w:ascii="Arial" w:eastAsia="MS Gothic" w:hAnsi="Arial" w:cs="Times New Roman"/>
      <w:kern w:val="0"/>
      <w:sz w:val="18"/>
      <w:szCs w:val="18"/>
      <w:lang w:val="pt-PT" w:eastAsia="en-US"/>
    </w:rPr>
  </w:style>
  <w:style w:type="character" w:styleId="Refdecomentrio">
    <w:name w:val="annotation reference"/>
    <w:uiPriority w:val="99"/>
    <w:semiHidden/>
    <w:unhideWhenUsed/>
    <w:rsid w:val="003B2009"/>
    <w:rPr>
      <w:sz w:val="18"/>
      <w:szCs w:val="18"/>
    </w:rPr>
  </w:style>
  <w:style w:type="paragraph" w:styleId="Textodecomentrio">
    <w:name w:val="annotation text"/>
    <w:basedOn w:val="Normal"/>
    <w:link w:val="TextodecomentrioCarcter"/>
    <w:uiPriority w:val="99"/>
    <w:unhideWhenUsed/>
    <w:rsid w:val="003B2009"/>
  </w:style>
  <w:style w:type="character" w:customStyle="1" w:styleId="TextodecomentrioCarcter">
    <w:name w:val="Texto de comentário Carácter"/>
    <w:link w:val="Textodecomentrio"/>
    <w:uiPriority w:val="99"/>
    <w:rsid w:val="003B2009"/>
    <w:rPr>
      <w:rFonts w:ascii="Times New Roman" w:hAnsi="Times New Roman" w:cs="Times New Roman"/>
      <w:kern w:val="0"/>
      <w:sz w:val="24"/>
      <w:szCs w:val="20"/>
      <w:lang w:val="pt-PT" w:eastAsia="en-US"/>
    </w:rPr>
  </w:style>
  <w:style w:type="paragraph" w:styleId="Assuntodecomentrio">
    <w:name w:val="annotation subject"/>
    <w:basedOn w:val="Textodecomentrio"/>
    <w:next w:val="Textodecomentrio"/>
    <w:link w:val="AssuntodecomentrioCarcter"/>
    <w:uiPriority w:val="99"/>
    <w:semiHidden/>
    <w:unhideWhenUsed/>
    <w:rsid w:val="003B2009"/>
    <w:rPr>
      <w:b/>
      <w:bCs/>
    </w:rPr>
  </w:style>
  <w:style w:type="character" w:customStyle="1" w:styleId="AssuntodecomentrioCarcter">
    <w:name w:val="Assunto de comentário Carácter"/>
    <w:link w:val="Assuntodecomentrio"/>
    <w:uiPriority w:val="99"/>
    <w:semiHidden/>
    <w:rsid w:val="003B2009"/>
    <w:rPr>
      <w:rFonts w:ascii="Times New Roman" w:hAnsi="Times New Roman" w:cs="Times New Roman"/>
      <w:b/>
      <w:bCs/>
      <w:kern w:val="0"/>
      <w:sz w:val="24"/>
      <w:szCs w:val="20"/>
      <w:lang w:val="pt-PT" w:eastAsia="en-US"/>
    </w:rPr>
  </w:style>
  <w:style w:type="character" w:customStyle="1" w:styleId="SemEspaamentoCarcter">
    <w:name w:val="Sem Espaçamento Carácter"/>
    <w:link w:val="SemEspaamento"/>
    <w:uiPriority w:val="1"/>
    <w:locked/>
    <w:rsid w:val="00A815A9"/>
    <w:rPr>
      <w:rFonts w:ascii="MS PGothic" w:eastAsia="Tahoma" w:hAnsi="MS PGothic"/>
      <w:lang w:val="pt-PT" w:bidi="en-US"/>
    </w:rPr>
  </w:style>
  <w:style w:type="paragraph" w:styleId="SemEspaamento">
    <w:name w:val="No Spacing"/>
    <w:basedOn w:val="Normal"/>
    <w:link w:val="SemEspaamentoCarcter"/>
    <w:uiPriority w:val="1"/>
    <w:qFormat/>
    <w:rsid w:val="00A815A9"/>
    <w:pPr>
      <w:spacing w:line="240" w:lineRule="atLeast"/>
      <w:ind w:firstLineChars="142" w:firstLine="227"/>
    </w:pPr>
    <w:rPr>
      <w:rFonts w:ascii="MS PGothic" w:eastAsia="Tahoma" w:hAnsi="MS PGothic"/>
      <w:sz w:val="20"/>
      <w:lang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Textosimples">
    <w:name w:val="Plain Text"/>
    <w:basedOn w:val="Normal"/>
    <w:link w:val="TextosimplesCarcter"/>
    <w:uiPriority w:val="99"/>
    <w:unhideWhenUsed/>
    <w:rsid w:val="00171E03"/>
    <w:pPr>
      <w:widowControl w:val="0"/>
    </w:pPr>
    <w:rPr>
      <w:rFonts w:ascii="MS Gothic" w:eastAsia="MS Gothic" w:hAnsi="Courier New"/>
      <w:kern w:val="2"/>
      <w:sz w:val="20"/>
      <w:szCs w:val="21"/>
      <w:lang w:eastAsia="x-none"/>
    </w:rPr>
  </w:style>
  <w:style w:type="character" w:customStyle="1" w:styleId="TextosimplesCarcter">
    <w:name w:val="Texto simples Carácter"/>
    <w:link w:val="Textosimples"/>
    <w:uiPriority w:val="99"/>
    <w:rsid w:val="00171E03"/>
    <w:rPr>
      <w:rFonts w:ascii="MS Gothic" w:eastAsia="MS Gothic" w:hAnsi="Courier New" w:cs="Courier New"/>
      <w:kern w:val="2"/>
      <w:szCs w:val="21"/>
      <w:lang w:val="pt-PT"/>
    </w:rPr>
  </w:style>
  <w:style w:type="character" w:styleId="Hiperligaovisitada">
    <w:name w:val="FollowedHyperlink"/>
    <w:uiPriority w:val="99"/>
    <w:semiHidden/>
    <w:unhideWhenUsed/>
    <w:rsid w:val="00FB680F"/>
    <w:rPr>
      <w:color w:val="800080"/>
      <w:u w:val="single"/>
    </w:rPr>
  </w:style>
  <w:style w:type="paragraph" w:styleId="Reviso">
    <w:name w:val="Revision"/>
    <w:hidden/>
    <w:uiPriority w:val="99"/>
    <w:semiHidden/>
    <w:rsid w:val="006264E4"/>
    <w:rPr>
      <w:rFonts w:ascii="Times New Roman" w:hAnsi="Times New Roman"/>
      <w:sz w:val="24"/>
      <w:lang w:eastAsia="en-US"/>
    </w:rPr>
  </w:style>
  <w:style w:type="table" w:styleId="Tabelacomgrelha">
    <w:name w:val="Table Grid"/>
    <w:basedOn w:val="Tabelanormal"/>
    <w:uiPriority w:val="59"/>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Textodenotadefim">
    <w:name w:val="endnote text"/>
    <w:basedOn w:val="Normal"/>
    <w:link w:val="TextodenotadefimCarcter"/>
    <w:uiPriority w:val="99"/>
    <w:semiHidden/>
    <w:unhideWhenUsed/>
    <w:rsid w:val="00E41C96"/>
    <w:rPr>
      <w:sz w:val="20"/>
    </w:rPr>
  </w:style>
  <w:style w:type="character" w:customStyle="1" w:styleId="TextodenotadefimCarcter">
    <w:name w:val="Texto de nota de fim Carácter"/>
    <w:link w:val="Textodenotadefim"/>
    <w:uiPriority w:val="99"/>
    <w:semiHidden/>
    <w:rsid w:val="00E41C96"/>
    <w:rPr>
      <w:rFonts w:ascii="Times New Roman" w:hAnsi="Times New Roman"/>
      <w:lang w:val="pt-PT" w:eastAsia="en-US"/>
    </w:rPr>
  </w:style>
  <w:style w:type="character" w:styleId="Refdenotadefim">
    <w:name w:val="endnote reference"/>
    <w:uiPriority w:val="99"/>
    <w:semiHidden/>
    <w:unhideWhenUsed/>
    <w:rsid w:val="00E41C96"/>
    <w:rPr>
      <w:vertAlign w:val="superscript"/>
    </w:rPr>
  </w:style>
  <w:style w:type="paragraph" w:styleId="Textodenotaderodap">
    <w:name w:val="footnote text"/>
    <w:basedOn w:val="Normal"/>
    <w:link w:val="TextodenotaderodapCarcter"/>
    <w:uiPriority w:val="99"/>
    <w:semiHidden/>
    <w:unhideWhenUsed/>
    <w:rsid w:val="00101F2F"/>
    <w:rPr>
      <w:sz w:val="20"/>
    </w:rPr>
  </w:style>
  <w:style w:type="character" w:customStyle="1" w:styleId="TextodenotaderodapCarcter">
    <w:name w:val="Texto de nota de rodapé Carácter"/>
    <w:link w:val="Textodenotaderodap"/>
    <w:uiPriority w:val="99"/>
    <w:semiHidden/>
    <w:rsid w:val="00101F2F"/>
    <w:rPr>
      <w:rFonts w:ascii="Times New Roman" w:hAnsi="Times New Roman"/>
      <w:lang w:val="pt-PT" w:eastAsia="en-US"/>
    </w:rPr>
  </w:style>
  <w:style w:type="character" w:styleId="Refdenotaderodap">
    <w:name w:val="footnote reference"/>
    <w:uiPriority w:val="99"/>
    <w:semiHidden/>
    <w:unhideWhenUsed/>
    <w:rsid w:val="00101F2F"/>
    <w:rPr>
      <w:vertAlign w:val="superscript"/>
    </w:rPr>
  </w:style>
  <w:style w:type="character" w:styleId="nfase">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 w:type="paragraph" w:customStyle="1" w:styleId="a">
    <w:name w:val="主な仕様の文"/>
    <w:basedOn w:val="Normal"/>
    <w:rsid w:val="009171B9"/>
    <w:pPr>
      <w:widowControl w:val="0"/>
      <w:adjustRightInd w:val="0"/>
      <w:textAlignment w:val="baseline"/>
    </w:pPr>
    <w:rPr>
      <w:rFonts w:ascii="Century" w:eastAsia="×–¾’©‘Ì" w:hAnsi="Century"/>
      <w:sz w:val="22"/>
      <w:lang w:eastAsia="ja-JP"/>
    </w:rPr>
  </w:style>
  <w:style w:type="character" w:styleId="TextodoMarcadordePosio">
    <w:name w:val="Placeholder Text"/>
    <w:basedOn w:val="Tipodeletrapredefinidodopargrafo"/>
    <w:uiPriority w:val="99"/>
    <w:semiHidden/>
    <w:rsid w:val="00325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611312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7036587">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603998923">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38535674">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6923543">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ny.pt/electronics/audio-alta-resoluc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ny.pt/electronics/leitores-walkman-musica-digital/t/walkm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y.pt/electronics/auscultadores/t/auscultadores-cabeca" TargetMode="External"/><Relationship Id="rId5" Type="http://schemas.openxmlformats.org/officeDocument/2006/relationships/settings" Target="settings.xml"/><Relationship Id="rId15" Type="http://schemas.openxmlformats.org/officeDocument/2006/relationships/hyperlink" Target="http://www.sony.net/" TargetMode="External"/><Relationship Id="rId10" Type="http://schemas.openxmlformats.org/officeDocument/2006/relationships/hyperlink" Target="http://www.sony.pt/electronics/audio-signature-ser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ny.co.uk/i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E3097C55-D387-4DDC-BD60-BAD44DE5E13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1820</Words>
  <Characters>9832</Characters>
  <Application>Microsoft Office Word</Application>
  <DocSecurity>0</DocSecurity>
  <Lines>81</Lines>
  <Paragraphs>23</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Sony</Company>
  <LinksUpToDate>false</LinksUpToDate>
  <CharactersWithSpaces>11629</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Batchelor, Rachel</dc:creator>
  <cp:lastModifiedBy>User</cp:lastModifiedBy>
  <cp:revision>10</cp:revision>
  <cp:lastPrinted>2014-05-07T15:48:00Z</cp:lastPrinted>
  <dcterms:created xsi:type="dcterms:W3CDTF">2016-08-30T08:34:00Z</dcterms:created>
  <dcterms:modified xsi:type="dcterms:W3CDTF">2016-08-30T11:17:00Z</dcterms:modified>
</cp:coreProperties>
</file>