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420569E" w14:textId="77777777" w:rsidR="00AC22E4" w:rsidRDefault="00AC22E4" w:rsidP="00AC22E4">
      <w:pPr>
        <w:jc w:val="center"/>
        <w:rPr>
          <w:rFonts w:ascii="Segoe UI" w:hAnsi="Segoe UI" w:cs="Segoe UI"/>
          <w:b/>
          <w:bCs/>
          <w:sz w:val="36"/>
          <w:szCs w:val="36"/>
        </w:rPr>
      </w:pPr>
    </w:p>
    <w:p w14:paraId="5476AC68" w14:textId="6A2A7D91" w:rsidR="00691D9C" w:rsidRPr="00691D9C" w:rsidRDefault="00691D9C" w:rsidP="00691D9C">
      <w:pPr>
        <w:jc w:val="center"/>
        <w:rPr>
          <w:rFonts w:ascii="Segoe UI" w:hAnsi="Segoe UI" w:cs="Segoe UI"/>
          <w:b/>
          <w:bCs/>
          <w:sz w:val="36"/>
          <w:szCs w:val="36"/>
        </w:rPr>
      </w:pPr>
      <w:r>
        <w:rPr>
          <w:rFonts w:ascii="Segoe UI" w:hAnsi="Segoe UI" w:cs="Segoe UI"/>
          <w:b/>
          <w:bCs/>
          <w:sz w:val="36"/>
          <w:szCs w:val="36"/>
        </w:rPr>
        <w:t>7</w:t>
      </w:r>
      <w:r w:rsidRPr="00691D9C">
        <w:rPr>
          <w:rFonts w:ascii="Segoe UI" w:hAnsi="Segoe UI" w:cs="Segoe UI"/>
          <w:b/>
          <w:bCs/>
          <w:sz w:val="36"/>
          <w:szCs w:val="36"/>
        </w:rPr>
        <w:t xml:space="preserve"> hábitos que hacen que tus vacaciones sean más caras sin darte cuenta</w:t>
      </w:r>
    </w:p>
    <w:p w14:paraId="31507083" w14:textId="0481AF21" w:rsidR="00AC22E4" w:rsidRPr="00B60296" w:rsidRDefault="00625D62" w:rsidP="00AC22E4">
      <w:pPr>
        <w:jc w:val="center"/>
        <w:rPr>
          <w:rFonts w:ascii="Segoe UI" w:hAnsi="Segoe UI" w:cs="Segoe UI"/>
          <w:b/>
          <w:bCs/>
          <w:color w:val="767171" w:themeColor="background2" w:themeShade="80"/>
          <w:sz w:val="20"/>
          <w:szCs w:val="20"/>
        </w:rPr>
      </w:pPr>
      <w:r>
        <w:rPr>
          <w:rFonts w:ascii="Segoe UI" w:hAnsi="Segoe UI" w:cs="Segoe UI"/>
          <w:b/>
          <w:bCs/>
          <w:color w:val="767171" w:themeColor="background2" w:themeShade="80"/>
          <w:sz w:val="20"/>
          <w:szCs w:val="20"/>
        </w:rPr>
        <w:t>Como una mala planificación puede afectar a tu bolsillo</w:t>
      </w:r>
    </w:p>
    <w:p w14:paraId="274FEF52" w14:textId="052D017B" w:rsidR="00625D62" w:rsidRPr="00625D62" w:rsidRDefault="00E829FE" w:rsidP="00625D62">
      <w:pPr>
        <w:jc w:val="both"/>
        <w:rPr>
          <w:rFonts w:cstheme="minorHAnsi"/>
          <w:lang/>
        </w:rPr>
      </w:pPr>
      <w:r>
        <w:rPr>
          <w:rFonts w:cstheme="minorHAnsi"/>
          <w:b/>
          <w:bCs/>
        </w:rPr>
        <w:t>Valencia</w:t>
      </w:r>
      <w:r w:rsidR="1A8ECC61" w:rsidRPr="00FA324F">
        <w:rPr>
          <w:rFonts w:cstheme="minorHAnsi"/>
          <w:b/>
          <w:bCs/>
        </w:rPr>
        <w:t xml:space="preserve"> – </w:t>
      </w:r>
      <w:r w:rsidR="00D22C6E">
        <w:rPr>
          <w:rFonts w:cstheme="minorHAnsi"/>
          <w:b/>
          <w:bCs/>
        </w:rPr>
        <w:t>14</w:t>
      </w:r>
      <w:r w:rsidR="1A8ECC61" w:rsidRPr="00FA324F">
        <w:rPr>
          <w:rFonts w:cstheme="minorHAnsi"/>
          <w:b/>
          <w:bCs/>
        </w:rPr>
        <w:t>/</w:t>
      </w:r>
      <w:r w:rsidR="008E5C60">
        <w:rPr>
          <w:rFonts w:cstheme="minorHAnsi"/>
          <w:b/>
          <w:bCs/>
        </w:rPr>
        <w:t>0</w:t>
      </w:r>
      <w:r w:rsidR="00D22C6E">
        <w:rPr>
          <w:rFonts w:cstheme="minorHAnsi"/>
          <w:b/>
          <w:bCs/>
        </w:rPr>
        <w:t>7</w:t>
      </w:r>
      <w:r w:rsidR="1A8ECC61" w:rsidRPr="00FA324F">
        <w:rPr>
          <w:rFonts w:cstheme="minorHAnsi"/>
          <w:b/>
          <w:bCs/>
        </w:rPr>
        <w:t>/20</w:t>
      </w:r>
      <w:r w:rsidR="002942A6">
        <w:rPr>
          <w:rFonts w:cstheme="minorHAnsi"/>
          <w:b/>
          <w:bCs/>
        </w:rPr>
        <w:t>2</w:t>
      </w:r>
      <w:r w:rsidR="00A16E1B">
        <w:rPr>
          <w:rFonts w:cstheme="minorHAnsi"/>
          <w:b/>
          <w:bCs/>
        </w:rPr>
        <w:t>5</w:t>
      </w:r>
      <w:r w:rsidR="00EF013E" w:rsidRPr="00351A57">
        <w:rPr>
          <w:rFonts w:cstheme="minorHAnsi"/>
        </w:rPr>
        <w:t>.</w:t>
      </w:r>
      <w:r w:rsidR="00351A57" w:rsidRPr="00351A57">
        <w:rPr>
          <w:rFonts w:cstheme="minorHAnsi"/>
        </w:rPr>
        <w:t xml:space="preserve"> </w:t>
      </w:r>
      <w:r w:rsidR="00625D62" w:rsidRPr="00625D62">
        <w:rPr>
          <w:rFonts w:cstheme="minorHAnsi"/>
          <w:lang/>
        </w:rPr>
        <w:t xml:space="preserve">Las vacaciones son un momento esperado para descansar y desconectar, pero en muchas ocasiones terminan saliendo más caras de lo previsto. Esto no siempre se debe al destino elegido o a la temporada, sino a ciertos hábitos que repetimos sin darnos cuenta y que elevan considerablemente el presupuesto. Desde la falta de planificación hasta decisiones impulsivas durante el viaje, pequeños errores pueden tener un gran impacto económico. </w:t>
      </w:r>
      <w:r w:rsidR="00625D62">
        <w:rPr>
          <w:rFonts w:cstheme="minorHAnsi"/>
        </w:rPr>
        <w:t xml:space="preserve">La web de viajes baratos </w:t>
      </w:r>
      <w:hyperlink r:id="rId12" w:history="1">
        <w:proofErr w:type="spellStart"/>
        <w:r w:rsidR="00625D62" w:rsidRPr="00625D62">
          <w:rPr>
            <w:rStyle w:val="Hyperlink"/>
            <w:rFonts w:cstheme="minorHAnsi"/>
          </w:rPr>
          <w:t>Holidayguru</w:t>
        </w:r>
        <w:proofErr w:type="spellEnd"/>
      </w:hyperlink>
      <w:r w:rsidR="00625D62">
        <w:rPr>
          <w:rFonts w:cstheme="minorHAnsi"/>
        </w:rPr>
        <w:t xml:space="preserve"> ha recogido 7 de estos hábitos que encarecen nuestras vacaciones.</w:t>
      </w:r>
    </w:p>
    <w:p w14:paraId="7C6ED833" w14:textId="409CE4B8" w:rsidR="0040291A" w:rsidRPr="0040291A" w:rsidRDefault="0040291A" w:rsidP="00625D62">
      <w:pPr>
        <w:jc w:val="both"/>
      </w:pPr>
    </w:p>
    <w:p w14:paraId="2EFA4F15" w14:textId="637B59EF" w:rsidR="00EC2D2D" w:rsidRPr="00285DA8" w:rsidRDefault="00691D9C" w:rsidP="00285DA8">
      <w:pPr>
        <w:pStyle w:val="ListParagraph"/>
        <w:numPr>
          <w:ilvl w:val="0"/>
          <w:numId w:val="57"/>
        </w:numPr>
        <w:spacing w:before="100" w:beforeAutospacing="1" w:after="0" w:afterAutospacing="1" w:line="240" w:lineRule="auto"/>
        <w:jc w:val="both"/>
        <w:rPr>
          <w:rFonts w:eastAsia="Times New Roman" w:cstheme="minorHAnsi"/>
          <w:b/>
          <w:bCs/>
        </w:rPr>
      </w:pPr>
      <w:r w:rsidRPr="00285DA8">
        <w:rPr>
          <w:rFonts w:eastAsia="Times New Roman" w:cstheme="minorHAnsi"/>
          <w:b/>
          <w:bCs/>
        </w:rPr>
        <w:t>Reservar a última hora</w:t>
      </w:r>
    </w:p>
    <w:p w14:paraId="58F4F291" w14:textId="67A3838E" w:rsidR="00ED6FD9" w:rsidRPr="00ED6FD9" w:rsidRDefault="00ED6FD9" w:rsidP="00ED6FD9">
      <w:pPr>
        <w:spacing w:before="100" w:beforeAutospacing="1" w:after="0" w:afterAutospacing="1" w:line="240" w:lineRule="auto"/>
        <w:jc w:val="both"/>
        <w:rPr>
          <w:rFonts w:eastAsia="Times New Roman" w:cstheme="minorHAnsi"/>
          <w:lang/>
        </w:rPr>
      </w:pPr>
      <w:r w:rsidRPr="00ED6FD9">
        <w:rPr>
          <w:rFonts w:eastAsia="Times New Roman" w:cstheme="minorHAnsi"/>
          <w:lang/>
        </w:rPr>
        <w:t>Reservar vuelos, alojamiento o actividades a última hora suele ser una de las formas más caras de viajar. Las aerolíneas y hoteles saben que la urgencia juega en su favor, por lo que los precios tienden a subir cuanto más se acerca la fecha. Además, la falta de disponibilidad obliga a elegir opciones más caras o menos convenientes. Planificar con antelación permite comparar precios, acceder a ofertas y tener más opciones. Incluso los seguros y traslados pueden costar más si se contratan de forma apresurada. En resumen</w:t>
      </w:r>
      <w:r w:rsidR="00625D62">
        <w:rPr>
          <w:rFonts w:eastAsia="Times New Roman" w:cstheme="minorHAnsi"/>
        </w:rPr>
        <w:t>:</w:t>
      </w:r>
      <w:r w:rsidRPr="00ED6FD9">
        <w:rPr>
          <w:rFonts w:eastAsia="Times New Roman" w:cstheme="minorHAnsi"/>
          <w:lang/>
        </w:rPr>
        <w:t xml:space="preserve"> la anticipación es clave para ahorrar durante un viaje.</w:t>
      </w:r>
    </w:p>
    <w:p w14:paraId="62416979" w14:textId="31402C1C" w:rsidR="00691D9C" w:rsidRDefault="00691D9C" w:rsidP="00285DA8">
      <w:pPr>
        <w:pStyle w:val="ListParagraph"/>
        <w:numPr>
          <w:ilvl w:val="0"/>
          <w:numId w:val="57"/>
        </w:numPr>
        <w:spacing w:before="100" w:beforeAutospacing="1" w:after="0" w:afterAutospacing="1" w:line="240" w:lineRule="auto"/>
        <w:jc w:val="both"/>
        <w:rPr>
          <w:rFonts w:eastAsia="Times New Roman" w:cstheme="minorHAnsi"/>
          <w:b/>
          <w:bCs/>
        </w:rPr>
      </w:pPr>
      <w:r w:rsidRPr="00285DA8">
        <w:rPr>
          <w:rFonts w:eastAsia="Times New Roman" w:cstheme="minorHAnsi"/>
          <w:b/>
          <w:bCs/>
        </w:rPr>
        <w:t>No informarse sobre el destino al que viajamos</w:t>
      </w:r>
    </w:p>
    <w:p w14:paraId="7EF16A4E" w14:textId="7E16BCBA" w:rsidR="00285DA8" w:rsidRPr="00285DA8" w:rsidRDefault="00285DA8" w:rsidP="00625D62">
      <w:pPr>
        <w:spacing w:before="100" w:beforeAutospacing="1" w:after="0" w:afterAutospacing="1" w:line="240" w:lineRule="auto"/>
        <w:jc w:val="both"/>
        <w:rPr>
          <w:rFonts w:eastAsia="Times New Roman" w:cstheme="minorHAnsi"/>
        </w:rPr>
      </w:pPr>
      <w:r w:rsidRPr="00285DA8">
        <w:rPr>
          <w:rFonts w:eastAsia="Times New Roman" w:cstheme="minorHAnsi"/>
        </w:rPr>
        <w:t>No informarse sobre el destino al que viajamos puede convertir unas vacaciones prometedoras en una experiencia costosa. Desconocer los horarios de atracciones</w:t>
      </w:r>
      <w:r>
        <w:rPr>
          <w:rFonts w:eastAsia="Times New Roman" w:cstheme="minorHAnsi"/>
        </w:rPr>
        <w:t xml:space="preserve"> o de los propios restaurantes puede implicar, por ejemplo, </w:t>
      </w:r>
      <w:r w:rsidRPr="00285DA8">
        <w:rPr>
          <w:rFonts w:eastAsia="Times New Roman" w:cstheme="minorHAnsi"/>
        </w:rPr>
        <w:t>comer en lugares caros o de baja calidad</w:t>
      </w:r>
      <w:r>
        <w:rPr>
          <w:rFonts w:eastAsia="Times New Roman" w:cstheme="minorHAnsi"/>
        </w:rPr>
        <w:t xml:space="preserve">. </w:t>
      </w:r>
      <w:r w:rsidRPr="00285DA8">
        <w:rPr>
          <w:rFonts w:eastAsia="Times New Roman" w:cstheme="minorHAnsi"/>
        </w:rPr>
        <w:t>Además, ignorar costumbres locales puede derivar en gastos por errores culturales, como propinas innecesarias o vestimenta inadecuada en ciertos lugares. Conocer estas particularidades permite adaptarse mejor y evitar gastos evitables durante el viaje.</w:t>
      </w:r>
    </w:p>
    <w:p w14:paraId="7A77E50A" w14:textId="4BE0D94F" w:rsidR="00691D9C" w:rsidRPr="00625D62" w:rsidRDefault="00691D9C" w:rsidP="00625D62">
      <w:pPr>
        <w:pStyle w:val="ListParagraph"/>
        <w:numPr>
          <w:ilvl w:val="0"/>
          <w:numId w:val="57"/>
        </w:numPr>
        <w:spacing w:before="100" w:beforeAutospacing="1" w:after="0" w:afterAutospacing="1" w:line="240" w:lineRule="auto"/>
        <w:jc w:val="both"/>
        <w:rPr>
          <w:rFonts w:eastAsia="Times New Roman" w:cstheme="minorHAnsi"/>
          <w:b/>
          <w:bCs/>
        </w:rPr>
      </w:pPr>
      <w:r w:rsidRPr="00625D62">
        <w:rPr>
          <w:rFonts w:eastAsia="Times New Roman" w:cstheme="minorHAnsi"/>
          <w:b/>
          <w:bCs/>
        </w:rPr>
        <w:t>Ignorar los descuentos</w:t>
      </w:r>
    </w:p>
    <w:p w14:paraId="2C775D7E" w14:textId="2369F940" w:rsidR="00285DA8" w:rsidRDefault="00285DA8" w:rsidP="00EC2D2D">
      <w:pPr>
        <w:spacing w:before="100" w:beforeAutospacing="1" w:after="0" w:afterAutospacing="1" w:line="240" w:lineRule="auto"/>
        <w:jc w:val="both"/>
        <w:rPr>
          <w:rFonts w:eastAsia="Times New Roman" w:cstheme="minorHAnsi"/>
        </w:rPr>
      </w:pPr>
      <w:r w:rsidRPr="00285DA8">
        <w:rPr>
          <w:rFonts w:eastAsia="Times New Roman" w:cstheme="minorHAnsi"/>
        </w:rPr>
        <w:t>¿Sabías que el día de tu cumpleaños puedes navegar por el Sena</w:t>
      </w:r>
      <w:r>
        <w:rPr>
          <w:rFonts w:eastAsia="Times New Roman" w:cstheme="minorHAnsi"/>
        </w:rPr>
        <w:t xml:space="preserve"> de París</w:t>
      </w:r>
      <w:r w:rsidRPr="00285DA8">
        <w:rPr>
          <w:rFonts w:eastAsia="Times New Roman" w:cstheme="minorHAnsi"/>
        </w:rPr>
        <w:t xml:space="preserve"> gratuitamente? ¿O que en Copenhague tienes actividades y museos gratis si </w:t>
      </w:r>
      <w:r>
        <w:rPr>
          <w:rFonts w:eastAsia="Times New Roman" w:cstheme="minorHAnsi"/>
        </w:rPr>
        <w:t>demuestras que has tomado el transporte público</w:t>
      </w:r>
      <w:r w:rsidRPr="00285DA8">
        <w:rPr>
          <w:rFonts w:eastAsia="Times New Roman" w:cstheme="minorHAnsi"/>
        </w:rPr>
        <w:t>?</w:t>
      </w:r>
      <w:r>
        <w:rPr>
          <w:rFonts w:eastAsia="Times New Roman" w:cstheme="minorHAnsi"/>
        </w:rPr>
        <w:t xml:space="preserve"> M</w:t>
      </w:r>
      <w:r w:rsidR="00625D62">
        <w:rPr>
          <w:rFonts w:eastAsia="Times New Roman" w:cstheme="minorHAnsi"/>
        </w:rPr>
        <w:t>á</w:t>
      </w:r>
      <w:r>
        <w:rPr>
          <w:rFonts w:eastAsia="Times New Roman" w:cstheme="minorHAnsi"/>
        </w:rPr>
        <w:t>s allá de l</w:t>
      </w:r>
      <w:r w:rsidR="00625D62">
        <w:rPr>
          <w:rFonts w:eastAsia="Times New Roman" w:cstheme="minorHAnsi"/>
        </w:rPr>
        <w:t>a</w:t>
      </w:r>
      <w:r>
        <w:rPr>
          <w:rFonts w:eastAsia="Times New Roman" w:cstheme="minorHAnsi"/>
        </w:rPr>
        <w:t xml:space="preserve">s tradicionales </w:t>
      </w:r>
      <w:r w:rsidR="00625D62">
        <w:rPr>
          <w:rFonts w:eastAsia="Times New Roman" w:cstheme="minorHAnsi"/>
        </w:rPr>
        <w:t>promociones</w:t>
      </w:r>
      <w:r>
        <w:rPr>
          <w:rFonts w:eastAsia="Times New Roman" w:cstheme="minorHAnsi"/>
        </w:rPr>
        <w:t xml:space="preserve"> a la hora de reservar tus vacaciones, las ciudades y los medios de transporte de cada país tienen descuentos que solo conoceremos si hemos hecho una búsqueda previa.</w:t>
      </w:r>
    </w:p>
    <w:p w14:paraId="7FE15F28" w14:textId="77777777" w:rsidR="00625D62" w:rsidRDefault="00625D62" w:rsidP="00EC2D2D">
      <w:pPr>
        <w:spacing w:before="100" w:beforeAutospacing="1" w:after="0" w:afterAutospacing="1" w:line="240" w:lineRule="auto"/>
        <w:jc w:val="both"/>
        <w:rPr>
          <w:rFonts w:eastAsia="Times New Roman" w:cstheme="minorHAnsi"/>
        </w:rPr>
      </w:pPr>
    </w:p>
    <w:p w14:paraId="6BD1BDF6" w14:textId="77777777" w:rsidR="00625D62" w:rsidRPr="00285DA8" w:rsidRDefault="00625D62" w:rsidP="00EC2D2D">
      <w:pPr>
        <w:spacing w:before="100" w:beforeAutospacing="1" w:after="0" w:afterAutospacing="1" w:line="240" w:lineRule="auto"/>
        <w:jc w:val="both"/>
        <w:rPr>
          <w:rFonts w:eastAsia="Times New Roman" w:cstheme="minorHAnsi"/>
        </w:rPr>
      </w:pPr>
    </w:p>
    <w:p w14:paraId="04441EE1" w14:textId="2D98DDB4" w:rsidR="00691D9C" w:rsidRPr="00625D62" w:rsidRDefault="00691D9C" w:rsidP="00625D62">
      <w:pPr>
        <w:pStyle w:val="ListParagraph"/>
        <w:numPr>
          <w:ilvl w:val="0"/>
          <w:numId w:val="57"/>
        </w:numPr>
        <w:spacing w:before="100" w:beforeAutospacing="1" w:after="0" w:afterAutospacing="1" w:line="240" w:lineRule="auto"/>
        <w:jc w:val="both"/>
        <w:rPr>
          <w:rFonts w:eastAsia="Times New Roman" w:cstheme="minorHAnsi"/>
          <w:b/>
          <w:bCs/>
        </w:rPr>
      </w:pPr>
      <w:r w:rsidRPr="00625D62">
        <w:rPr>
          <w:rFonts w:eastAsia="Times New Roman" w:cstheme="minorHAnsi"/>
          <w:b/>
          <w:bCs/>
        </w:rPr>
        <w:lastRenderedPageBreak/>
        <w:t>Comer siempre fuera</w:t>
      </w:r>
    </w:p>
    <w:p w14:paraId="09562E59" w14:textId="1DF54A30" w:rsidR="00ED6FD9" w:rsidRDefault="00ED6FD9" w:rsidP="00EC2D2D">
      <w:pPr>
        <w:spacing w:before="100" w:beforeAutospacing="1" w:after="0" w:afterAutospacing="1" w:line="240" w:lineRule="auto"/>
        <w:jc w:val="both"/>
        <w:rPr>
          <w:rFonts w:eastAsia="Times New Roman" w:cstheme="minorHAnsi"/>
          <w:b/>
          <w:bCs/>
        </w:rPr>
      </w:pPr>
      <w:r w:rsidRPr="00ED6FD9">
        <w:rPr>
          <w:rFonts w:eastAsia="Times New Roman" w:cstheme="minorHAnsi"/>
          <w:lang/>
        </w:rPr>
        <w:t xml:space="preserve">Comer todos los días en restaurantes, especialmente en zonas turísticas, puede inflar considerablemente el presupuesto de viaje. Si bien probar la gastronomía local es parte de la experiencia, hacerlo en cada comida </w:t>
      </w:r>
      <w:r>
        <w:rPr>
          <w:rFonts w:eastAsia="Times New Roman" w:cstheme="minorHAnsi"/>
        </w:rPr>
        <w:t>puede que no sea sostenible para nuestro bolsillo.</w:t>
      </w:r>
      <w:r w:rsidRPr="00ED6FD9">
        <w:rPr>
          <w:rFonts w:eastAsia="Times New Roman" w:cstheme="minorHAnsi"/>
          <w:lang/>
        </w:rPr>
        <w:t xml:space="preserve"> Alternativas como cocinar en el alojamiento, comprar en supermercados</w:t>
      </w:r>
      <w:r>
        <w:rPr>
          <w:rFonts w:eastAsia="Times New Roman" w:cstheme="minorHAnsi"/>
        </w:rPr>
        <w:t xml:space="preserve"> </w:t>
      </w:r>
      <w:r w:rsidRPr="00ED6FD9">
        <w:rPr>
          <w:rFonts w:eastAsia="Times New Roman" w:cstheme="minorHAnsi"/>
          <w:lang/>
        </w:rPr>
        <w:t>o elegir puestos callejeros confiables permiten ahorrar sin sacrificar el sabor ni la cultura</w:t>
      </w:r>
      <w:r>
        <w:rPr>
          <w:rFonts w:eastAsia="Times New Roman" w:cstheme="minorHAnsi"/>
        </w:rPr>
        <w:t>.</w:t>
      </w:r>
    </w:p>
    <w:p w14:paraId="09AB3D38" w14:textId="45CA880A" w:rsidR="00691D9C" w:rsidRPr="00625D62" w:rsidRDefault="00691D9C" w:rsidP="00625D62">
      <w:pPr>
        <w:pStyle w:val="ListParagraph"/>
        <w:numPr>
          <w:ilvl w:val="0"/>
          <w:numId w:val="57"/>
        </w:numPr>
        <w:spacing w:before="100" w:beforeAutospacing="1" w:after="0" w:afterAutospacing="1" w:line="240" w:lineRule="auto"/>
        <w:jc w:val="both"/>
        <w:rPr>
          <w:rFonts w:eastAsia="Times New Roman" w:cstheme="minorHAnsi"/>
          <w:b/>
          <w:bCs/>
        </w:rPr>
      </w:pPr>
      <w:r w:rsidRPr="00625D62">
        <w:rPr>
          <w:rFonts w:eastAsia="Times New Roman" w:cstheme="minorHAnsi"/>
          <w:b/>
          <w:bCs/>
        </w:rPr>
        <w:t>Caer en trampas turísticas</w:t>
      </w:r>
    </w:p>
    <w:p w14:paraId="3CB95FCC" w14:textId="3F43987F" w:rsidR="00583067" w:rsidRPr="00583067" w:rsidRDefault="00583067" w:rsidP="00EC2D2D">
      <w:pPr>
        <w:spacing w:before="100" w:beforeAutospacing="1" w:after="0" w:afterAutospacing="1" w:line="240" w:lineRule="auto"/>
        <w:jc w:val="both"/>
        <w:rPr>
          <w:rFonts w:eastAsia="Times New Roman" w:cstheme="minorHAnsi"/>
        </w:rPr>
      </w:pPr>
      <w:r w:rsidRPr="00583067">
        <w:rPr>
          <w:rFonts w:eastAsia="Times New Roman" w:cstheme="minorHAnsi"/>
        </w:rPr>
        <w:t xml:space="preserve">Algunas zonas populares están diseñadas para que los turistas gasten más: menús caros, actividades poco auténticas </w:t>
      </w:r>
      <w:r>
        <w:rPr>
          <w:rFonts w:eastAsia="Times New Roman" w:cstheme="minorHAnsi"/>
        </w:rPr>
        <w:t>y</w:t>
      </w:r>
      <w:r w:rsidRPr="00583067">
        <w:rPr>
          <w:rFonts w:eastAsia="Times New Roman" w:cstheme="minorHAnsi"/>
        </w:rPr>
        <w:t xml:space="preserve"> tarifas infladas. </w:t>
      </w:r>
      <w:r>
        <w:rPr>
          <w:rFonts w:eastAsia="Times New Roman" w:cstheme="minorHAnsi"/>
        </w:rPr>
        <w:t xml:space="preserve">Además, en lugares muy concurridos suelen ser comunes </w:t>
      </w:r>
      <w:r w:rsidR="00285DA8">
        <w:rPr>
          <w:rFonts w:eastAsia="Times New Roman" w:cstheme="minorHAnsi"/>
        </w:rPr>
        <w:t xml:space="preserve">los intentos de timo a turistas. </w:t>
      </w:r>
      <w:r w:rsidRPr="00583067">
        <w:rPr>
          <w:rFonts w:eastAsia="Times New Roman" w:cstheme="minorHAnsi"/>
        </w:rPr>
        <w:t>Investigar con antelación y buscar recomendaciones locales ayuda a evitar estos sobrecostes.</w:t>
      </w:r>
      <w:r>
        <w:rPr>
          <w:rFonts w:eastAsia="Times New Roman" w:cstheme="minorHAnsi"/>
        </w:rPr>
        <w:t xml:space="preserve"> </w:t>
      </w:r>
    </w:p>
    <w:p w14:paraId="2CD56AF9" w14:textId="7E907591" w:rsidR="00691D9C" w:rsidRPr="00625D62" w:rsidRDefault="00691D9C" w:rsidP="00625D62">
      <w:pPr>
        <w:pStyle w:val="ListParagraph"/>
        <w:numPr>
          <w:ilvl w:val="0"/>
          <w:numId w:val="57"/>
        </w:numPr>
        <w:spacing w:before="100" w:beforeAutospacing="1" w:after="0" w:afterAutospacing="1" w:line="240" w:lineRule="auto"/>
        <w:jc w:val="both"/>
        <w:rPr>
          <w:rFonts w:eastAsia="Times New Roman" w:cstheme="minorHAnsi"/>
          <w:b/>
          <w:bCs/>
        </w:rPr>
      </w:pPr>
      <w:r w:rsidRPr="00625D62">
        <w:rPr>
          <w:rFonts w:eastAsia="Times New Roman" w:cstheme="minorHAnsi"/>
          <w:b/>
          <w:bCs/>
        </w:rPr>
        <w:t>No contratar seguro de viaje</w:t>
      </w:r>
    </w:p>
    <w:p w14:paraId="2710F1A1" w14:textId="78C911EB" w:rsidR="00ED6FD9" w:rsidRPr="00ED6FD9" w:rsidRDefault="00ED6FD9" w:rsidP="00ED6FD9">
      <w:pPr>
        <w:spacing w:before="100" w:beforeAutospacing="1" w:after="0" w:afterAutospacing="1" w:line="240" w:lineRule="auto"/>
        <w:jc w:val="both"/>
        <w:rPr>
          <w:rFonts w:eastAsia="Times New Roman" w:cstheme="minorHAnsi"/>
        </w:rPr>
      </w:pPr>
      <w:r w:rsidRPr="00ED6FD9">
        <w:rPr>
          <w:rFonts w:eastAsia="Times New Roman" w:cstheme="minorHAnsi"/>
          <w:lang/>
        </w:rPr>
        <w:t xml:space="preserve">Muchos viajeros consideran el seguro de viaje un gasto innecesario, pero en realidad puede evitar pérdidas económicas mucho mayores. Enfermedades, accidentes, cancelaciones de vuelos o </w:t>
      </w:r>
      <w:r w:rsidR="00583067">
        <w:rPr>
          <w:rFonts w:eastAsia="Times New Roman" w:cstheme="minorHAnsi"/>
        </w:rPr>
        <w:t>huelgas en verano</w:t>
      </w:r>
      <w:r w:rsidRPr="00ED6FD9">
        <w:rPr>
          <w:rFonts w:eastAsia="Times New Roman" w:cstheme="minorHAnsi"/>
          <w:lang/>
        </w:rPr>
        <w:t xml:space="preserve"> son imprevistos comunes. Sin cobertura, cualquier incidente puede derivar en gastos médicos, reprogramaciones costosas o incluso quedarse sin asistencia en el extranjero. Un seguro básico</w:t>
      </w:r>
      <w:r>
        <w:rPr>
          <w:rFonts w:eastAsia="Times New Roman" w:cstheme="minorHAnsi"/>
        </w:rPr>
        <w:t xml:space="preserve"> así como llevar con nosotros la Tarjeta Sanitaria Europea, gratuita, </w:t>
      </w:r>
      <w:r w:rsidRPr="00ED6FD9">
        <w:rPr>
          <w:rFonts w:eastAsia="Times New Roman" w:cstheme="minorHAnsi"/>
          <w:lang/>
        </w:rPr>
        <w:t>no suele ser caro y brinda tranquilidad, además de proteger la inversión del viaje</w:t>
      </w:r>
      <w:r w:rsidR="00583067">
        <w:rPr>
          <w:rFonts w:eastAsia="Times New Roman" w:cstheme="minorHAnsi"/>
        </w:rPr>
        <w:t>.</w:t>
      </w:r>
    </w:p>
    <w:p w14:paraId="176FAA0E" w14:textId="4C726318" w:rsidR="00691D9C" w:rsidRPr="00625D62" w:rsidRDefault="00691D9C" w:rsidP="00625D62">
      <w:pPr>
        <w:pStyle w:val="ListParagraph"/>
        <w:numPr>
          <w:ilvl w:val="0"/>
          <w:numId w:val="57"/>
        </w:numPr>
        <w:spacing w:before="100" w:beforeAutospacing="1" w:after="0" w:afterAutospacing="1" w:line="240" w:lineRule="auto"/>
        <w:jc w:val="both"/>
        <w:rPr>
          <w:rFonts w:eastAsia="Times New Roman" w:cstheme="minorHAnsi"/>
          <w:b/>
          <w:bCs/>
        </w:rPr>
      </w:pPr>
      <w:r w:rsidRPr="00625D62">
        <w:rPr>
          <w:rFonts w:eastAsia="Times New Roman" w:cstheme="minorHAnsi"/>
          <w:b/>
          <w:bCs/>
        </w:rPr>
        <w:t>No llevar lo esencial desde casa</w:t>
      </w:r>
    </w:p>
    <w:p w14:paraId="7BCCB40A" w14:textId="5A0A4792" w:rsidR="00285DA8" w:rsidRPr="00285DA8" w:rsidRDefault="00285DA8" w:rsidP="00EC2D2D">
      <w:pPr>
        <w:spacing w:before="100" w:beforeAutospacing="1" w:after="0" w:afterAutospacing="1" w:line="240" w:lineRule="auto"/>
        <w:jc w:val="both"/>
        <w:rPr>
          <w:rFonts w:eastAsia="Times New Roman" w:cstheme="minorHAnsi"/>
        </w:rPr>
      </w:pPr>
      <w:r w:rsidRPr="00285DA8">
        <w:rPr>
          <w:rFonts w:eastAsia="Times New Roman" w:cstheme="minorHAnsi"/>
        </w:rPr>
        <w:t>Comprar lo que ya se tenía —como gafas de sol, adaptadores, o productos de higiene— en destinos turísticos, donde los precios suelen inflarse, implica gastar de más innecesariamente. Además, la urgencia por reemplazar objetos olvidados puede llevar a decisiones impulsivas y poco acertadas. Preparar con tiempo una maleta bien pensada no solo evita gastos extra, sino que también permite viajar con mayor tranquilidad y disfrutar el viaje sin contratiempos.</w:t>
      </w:r>
    </w:p>
    <w:sectPr w:rsidR="00285DA8" w:rsidRPr="00285DA8" w:rsidSect="00EC2D2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F980" w14:textId="77777777" w:rsidR="005B4B04" w:rsidRDefault="005B4B04" w:rsidP="00D0157E">
      <w:pPr>
        <w:spacing w:after="0" w:line="240" w:lineRule="auto"/>
      </w:pPr>
      <w:r>
        <w:separator/>
      </w:r>
    </w:p>
  </w:endnote>
  <w:endnote w:type="continuationSeparator" w:id="0">
    <w:p w14:paraId="4DCE1CE8" w14:textId="77777777" w:rsidR="005B4B04" w:rsidRDefault="005B4B04"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1AF9BEB7" w:rsidR="00005D3D" w:rsidRPr="0081424D" w:rsidRDefault="00202EC1" w:rsidP="00005D3D">
    <w:pPr>
      <w:pStyle w:val="Footer"/>
      <w:tabs>
        <w:tab w:val="clear" w:pos="4513"/>
        <w:tab w:val="clear" w:pos="9026"/>
        <w:tab w:val="left" w:pos="7159"/>
      </w:tabs>
    </w:pPr>
    <w:r>
      <w:t xml:space="preserve">Comunicación                                                                                                  </w:t>
    </w:r>
    <w:r w:rsidR="00B60296">
      <w:t xml:space="preserve"> Son Fuster 1</w:t>
    </w:r>
    <w:r w:rsidR="00005D3D">
      <w:t>, 07</w:t>
    </w:r>
    <w:r w:rsidR="00B60296">
      <w:t>009</w:t>
    </w:r>
    <w:r w:rsidR="00005D3D">
      <w:t xml:space="preserve"> 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B01C" w14:textId="77777777" w:rsidR="005B4B04" w:rsidRDefault="005B4B04" w:rsidP="00D0157E">
      <w:pPr>
        <w:spacing w:after="0" w:line="240" w:lineRule="auto"/>
      </w:pPr>
      <w:r>
        <w:separator/>
      </w:r>
    </w:p>
  </w:footnote>
  <w:footnote w:type="continuationSeparator" w:id="0">
    <w:p w14:paraId="5D1D0EF3" w14:textId="77777777" w:rsidR="005B4B04" w:rsidRDefault="005B4B04"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447655"/>
    <w:multiLevelType w:val="hybridMultilevel"/>
    <w:tmpl w:val="DED8AAC6"/>
    <w:lvl w:ilvl="0" w:tplc="BCC08614">
      <w:start w:val="5"/>
      <w:numFmt w:val="decimal"/>
      <w:lvlText w:val="%1."/>
      <w:lvlJc w:val="left"/>
      <w:pPr>
        <w:ind w:left="1080" w:hanging="360"/>
      </w:pPr>
      <w:rPr>
        <w:rFonts w:hint="default"/>
        <w:b/>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B61D9"/>
    <w:multiLevelType w:val="hybridMultilevel"/>
    <w:tmpl w:val="C1DE108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9C18AD"/>
    <w:multiLevelType w:val="hybridMultilevel"/>
    <w:tmpl w:val="CD9ED9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055A44"/>
    <w:multiLevelType w:val="hybridMultilevel"/>
    <w:tmpl w:val="96C0CE3A"/>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6077702"/>
    <w:multiLevelType w:val="hybridMultilevel"/>
    <w:tmpl w:val="46185BA6"/>
    <w:lvl w:ilvl="0" w:tplc="BCC08614">
      <w:start w:val="5"/>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893978"/>
    <w:multiLevelType w:val="hybridMultilevel"/>
    <w:tmpl w:val="C98CA2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32" w15:restartNumberingAfterBreak="0">
    <w:nsid w:val="41801861"/>
    <w:multiLevelType w:val="hybridMultilevel"/>
    <w:tmpl w:val="F7424A92"/>
    <w:lvl w:ilvl="0" w:tplc="10000001">
      <w:start w:val="1"/>
      <w:numFmt w:val="bullet"/>
      <w:lvlText w:val=""/>
      <w:lvlJc w:val="left"/>
      <w:pPr>
        <w:ind w:left="1130" w:hanging="360"/>
      </w:pPr>
      <w:rPr>
        <w:rFonts w:ascii="Symbol" w:hAnsi="Symbol" w:hint="default"/>
      </w:rPr>
    </w:lvl>
    <w:lvl w:ilvl="1" w:tplc="10000003" w:tentative="1">
      <w:start w:val="1"/>
      <w:numFmt w:val="bullet"/>
      <w:lvlText w:val="o"/>
      <w:lvlJc w:val="left"/>
      <w:pPr>
        <w:ind w:left="1850" w:hanging="360"/>
      </w:pPr>
      <w:rPr>
        <w:rFonts w:ascii="Courier New" w:hAnsi="Courier New" w:cs="Courier New" w:hint="default"/>
      </w:rPr>
    </w:lvl>
    <w:lvl w:ilvl="2" w:tplc="10000005" w:tentative="1">
      <w:start w:val="1"/>
      <w:numFmt w:val="bullet"/>
      <w:lvlText w:val=""/>
      <w:lvlJc w:val="left"/>
      <w:pPr>
        <w:ind w:left="2570" w:hanging="360"/>
      </w:pPr>
      <w:rPr>
        <w:rFonts w:ascii="Wingdings" w:hAnsi="Wingdings" w:hint="default"/>
      </w:rPr>
    </w:lvl>
    <w:lvl w:ilvl="3" w:tplc="10000001" w:tentative="1">
      <w:start w:val="1"/>
      <w:numFmt w:val="bullet"/>
      <w:lvlText w:val=""/>
      <w:lvlJc w:val="left"/>
      <w:pPr>
        <w:ind w:left="3290" w:hanging="360"/>
      </w:pPr>
      <w:rPr>
        <w:rFonts w:ascii="Symbol" w:hAnsi="Symbol" w:hint="default"/>
      </w:rPr>
    </w:lvl>
    <w:lvl w:ilvl="4" w:tplc="10000003" w:tentative="1">
      <w:start w:val="1"/>
      <w:numFmt w:val="bullet"/>
      <w:lvlText w:val="o"/>
      <w:lvlJc w:val="left"/>
      <w:pPr>
        <w:ind w:left="4010" w:hanging="360"/>
      </w:pPr>
      <w:rPr>
        <w:rFonts w:ascii="Courier New" w:hAnsi="Courier New" w:cs="Courier New" w:hint="default"/>
      </w:rPr>
    </w:lvl>
    <w:lvl w:ilvl="5" w:tplc="10000005" w:tentative="1">
      <w:start w:val="1"/>
      <w:numFmt w:val="bullet"/>
      <w:lvlText w:val=""/>
      <w:lvlJc w:val="left"/>
      <w:pPr>
        <w:ind w:left="4730" w:hanging="360"/>
      </w:pPr>
      <w:rPr>
        <w:rFonts w:ascii="Wingdings" w:hAnsi="Wingdings" w:hint="default"/>
      </w:rPr>
    </w:lvl>
    <w:lvl w:ilvl="6" w:tplc="10000001" w:tentative="1">
      <w:start w:val="1"/>
      <w:numFmt w:val="bullet"/>
      <w:lvlText w:val=""/>
      <w:lvlJc w:val="left"/>
      <w:pPr>
        <w:ind w:left="5450" w:hanging="360"/>
      </w:pPr>
      <w:rPr>
        <w:rFonts w:ascii="Symbol" w:hAnsi="Symbol" w:hint="default"/>
      </w:rPr>
    </w:lvl>
    <w:lvl w:ilvl="7" w:tplc="10000003" w:tentative="1">
      <w:start w:val="1"/>
      <w:numFmt w:val="bullet"/>
      <w:lvlText w:val="o"/>
      <w:lvlJc w:val="left"/>
      <w:pPr>
        <w:ind w:left="6170" w:hanging="360"/>
      </w:pPr>
      <w:rPr>
        <w:rFonts w:ascii="Courier New" w:hAnsi="Courier New" w:cs="Courier New" w:hint="default"/>
      </w:rPr>
    </w:lvl>
    <w:lvl w:ilvl="8" w:tplc="10000005" w:tentative="1">
      <w:start w:val="1"/>
      <w:numFmt w:val="bullet"/>
      <w:lvlText w:val=""/>
      <w:lvlJc w:val="left"/>
      <w:pPr>
        <w:ind w:left="6890" w:hanging="360"/>
      </w:pPr>
      <w:rPr>
        <w:rFonts w:ascii="Wingdings" w:hAnsi="Wingdings" w:hint="default"/>
      </w:rPr>
    </w:lvl>
  </w:abstractNum>
  <w:abstractNum w:abstractNumId="33"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6"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FEE35AD"/>
    <w:multiLevelType w:val="hybridMultilevel"/>
    <w:tmpl w:val="A6268F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56164F85"/>
    <w:multiLevelType w:val="hybridMultilevel"/>
    <w:tmpl w:val="A09CE90E"/>
    <w:lvl w:ilvl="0" w:tplc="2E98F56A">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1E6CAA"/>
    <w:multiLevelType w:val="hybridMultilevel"/>
    <w:tmpl w:val="D54206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37"/>
  </w:num>
  <w:num w:numId="2" w16cid:durableId="373848153">
    <w:abstractNumId w:val="6"/>
  </w:num>
  <w:num w:numId="3" w16cid:durableId="1338650082">
    <w:abstractNumId w:val="55"/>
  </w:num>
  <w:num w:numId="4" w16cid:durableId="1274895532">
    <w:abstractNumId w:val="5"/>
  </w:num>
  <w:num w:numId="5" w16cid:durableId="1436293553">
    <w:abstractNumId w:val="50"/>
  </w:num>
  <w:num w:numId="6" w16cid:durableId="211037472">
    <w:abstractNumId w:val="22"/>
  </w:num>
  <w:num w:numId="7" w16cid:durableId="2061661005">
    <w:abstractNumId w:val="9"/>
  </w:num>
  <w:num w:numId="8" w16cid:durableId="1598757283">
    <w:abstractNumId w:val="10"/>
  </w:num>
  <w:num w:numId="9" w16cid:durableId="1745294091">
    <w:abstractNumId w:val="49"/>
  </w:num>
  <w:num w:numId="10" w16cid:durableId="1723482246">
    <w:abstractNumId w:val="42"/>
  </w:num>
  <w:num w:numId="11" w16cid:durableId="1209491527">
    <w:abstractNumId w:val="27"/>
  </w:num>
  <w:num w:numId="12" w16cid:durableId="1639060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8"/>
  </w:num>
  <w:num w:numId="14" w16cid:durableId="1172063535">
    <w:abstractNumId w:val="26"/>
  </w:num>
  <w:num w:numId="15" w16cid:durableId="1617448097">
    <w:abstractNumId w:val="53"/>
  </w:num>
  <w:num w:numId="16" w16cid:durableId="1526749077">
    <w:abstractNumId w:val="35"/>
  </w:num>
  <w:num w:numId="17" w16cid:durableId="1096515567">
    <w:abstractNumId w:val="3"/>
  </w:num>
  <w:num w:numId="18" w16cid:durableId="1238636512">
    <w:abstractNumId w:val="38"/>
  </w:num>
  <w:num w:numId="19" w16cid:durableId="400174949">
    <w:abstractNumId w:val="0"/>
  </w:num>
  <w:num w:numId="20" w16cid:durableId="1774864188">
    <w:abstractNumId w:val="56"/>
  </w:num>
  <w:num w:numId="21" w16cid:durableId="1700549982">
    <w:abstractNumId w:val="25"/>
  </w:num>
  <w:num w:numId="22" w16cid:durableId="914319355">
    <w:abstractNumId w:val="11"/>
  </w:num>
  <w:num w:numId="23" w16cid:durableId="1393233771">
    <w:abstractNumId w:val="16"/>
  </w:num>
  <w:num w:numId="24" w16cid:durableId="1677145081">
    <w:abstractNumId w:val="15"/>
  </w:num>
  <w:num w:numId="25" w16cid:durableId="1814712605">
    <w:abstractNumId w:val="48"/>
  </w:num>
  <w:num w:numId="26" w16cid:durableId="1624071884">
    <w:abstractNumId w:val="41"/>
  </w:num>
  <w:num w:numId="27" w16cid:durableId="875507231">
    <w:abstractNumId w:val="17"/>
  </w:num>
  <w:num w:numId="28" w16cid:durableId="635330627">
    <w:abstractNumId w:val="14"/>
  </w:num>
  <w:num w:numId="29" w16cid:durableId="1933319072">
    <w:abstractNumId w:val="52"/>
  </w:num>
  <w:num w:numId="30" w16cid:durableId="1957909802">
    <w:abstractNumId w:val="1"/>
  </w:num>
  <w:num w:numId="31" w16cid:durableId="631984174">
    <w:abstractNumId w:val="34"/>
  </w:num>
  <w:num w:numId="32" w16cid:durableId="587275757">
    <w:abstractNumId w:val="12"/>
  </w:num>
  <w:num w:numId="33" w16cid:durableId="1334065946">
    <w:abstractNumId w:val="47"/>
  </w:num>
  <w:num w:numId="34" w16cid:durableId="190001731">
    <w:abstractNumId w:val="24"/>
  </w:num>
  <w:num w:numId="35" w16cid:durableId="1670792008">
    <w:abstractNumId w:val="21"/>
  </w:num>
  <w:num w:numId="36" w16cid:durableId="548229153">
    <w:abstractNumId w:val="19"/>
  </w:num>
  <w:num w:numId="37" w16cid:durableId="95367693">
    <w:abstractNumId w:val="29"/>
  </w:num>
  <w:num w:numId="38" w16cid:durableId="643974555">
    <w:abstractNumId w:val="13"/>
  </w:num>
  <w:num w:numId="39" w16cid:durableId="313607911">
    <w:abstractNumId w:val="51"/>
  </w:num>
  <w:num w:numId="40" w16cid:durableId="1645232261">
    <w:abstractNumId w:val="7"/>
  </w:num>
  <w:num w:numId="41" w16cid:durableId="678432141">
    <w:abstractNumId w:val="46"/>
  </w:num>
  <w:num w:numId="42" w16cid:durableId="1738432969">
    <w:abstractNumId w:val="8"/>
  </w:num>
  <w:num w:numId="43" w16cid:durableId="291642204">
    <w:abstractNumId w:val="44"/>
  </w:num>
  <w:num w:numId="44" w16cid:durableId="367417303">
    <w:abstractNumId w:val="33"/>
  </w:num>
  <w:num w:numId="45" w16cid:durableId="1252546046">
    <w:abstractNumId w:val="36"/>
  </w:num>
  <w:num w:numId="46" w16cid:durableId="1559318392">
    <w:abstractNumId w:val="40"/>
  </w:num>
  <w:num w:numId="47" w16cid:durableId="125705573">
    <w:abstractNumId w:val="31"/>
  </w:num>
  <w:num w:numId="48" w16cid:durableId="29962831">
    <w:abstractNumId w:val="32"/>
  </w:num>
  <w:num w:numId="49" w16cid:durableId="861630864">
    <w:abstractNumId w:val="20"/>
  </w:num>
  <w:num w:numId="50" w16cid:durableId="617297950">
    <w:abstractNumId w:val="43"/>
  </w:num>
  <w:num w:numId="51" w16cid:durableId="1935548418">
    <w:abstractNumId w:val="30"/>
  </w:num>
  <w:num w:numId="52" w16cid:durableId="24255988">
    <w:abstractNumId w:val="28"/>
  </w:num>
  <w:num w:numId="53" w16cid:durableId="1103190952">
    <w:abstractNumId w:val="2"/>
  </w:num>
  <w:num w:numId="54" w16cid:durableId="691881417">
    <w:abstractNumId w:val="4"/>
  </w:num>
  <w:num w:numId="55" w16cid:durableId="1075781775">
    <w:abstractNumId w:val="23"/>
  </w:num>
  <w:num w:numId="56" w16cid:durableId="621305938">
    <w:abstractNumId w:val="45"/>
  </w:num>
  <w:num w:numId="57" w16cid:durableId="188027683">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814"/>
    <w:rsid w:val="00005D3D"/>
    <w:rsid w:val="0001019D"/>
    <w:rsid w:val="000106CA"/>
    <w:rsid w:val="00010DBE"/>
    <w:rsid w:val="00011ECF"/>
    <w:rsid w:val="00013AFC"/>
    <w:rsid w:val="00013DD6"/>
    <w:rsid w:val="000159CD"/>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3CC6"/>
    <w:rsid w:val="000451BE"/>
    <w:rsid w:val="00046182"/>
    <w:rsid w:val="00051C26"/>
    <w:rsid w:val="00053613"/>
    <w:rsid w:val="00053A51"/>
    <w:rsid w:val="00054E1B"/>
    <w:rsid w:val="000572F2"/>
    <w:rsid w:val="00057F31"/>
    <w:rsid w:val="00063AD7"/>
    <w:rsid w:val="00065093"/>
    <w:rsid w:val="00070A3C"/>
    <w:rsid w:val="000763E5"/>
    <w:rsid w:val="00076400"/>
    <w:rsid w:val="000805E1"/>
    <w:rsid w:val="00080C30"/>
    <w:rsid w:val="000814EB"/>
    <w:rsid w:val="00083DF9"/>
    <w:rsid w:val="00085BBC"/>
    <w:rsid w:val="00086E48"/>
    <w:rsid w:val="000902AF"/>
    <w:rsid w:val="00090E72"/>
    <w:rsid w:val="000932DA"/>
    <w:rsid w:val="00093413"/>
    <w:rsid w:val="0009520A"/>
    <w:rsid w:val="000958CA"/>
    <w:rsid w:val="00095B86"/>
    <w:rsid w:val="00096000"/>
    <w:rsid w:val="00096691"/>
    <w:rsid w:val="000A0530"/>
    <w:rsid w:val="000A05D5"/>
    <w:rsid w:val="000A1117"/>
    <w:rsid w:val="000A21D0"/>
    <w:rsid w:val="000A2531"/>
    <w:rsid w:val="000A40DA"/>
    <w:rsid w:val="000A489F"/>
    <w:rsid w:val="000A601B"/>
    <w:rsid w:val="000B0AB3"/>
    <w:rsid w:val="000B0B8E"/>
    <w:rsid w:val="000B0CD5"/>
    <w:rsid w:val="000B3A70"/>
    <w:rsid w:val="000B5A30"/>
    <w:rsid w:val="000B5C11"/>
    <w:rsid w:val="000B5F8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4FA7"/>
    <w:rsid w:val="000F5462"/>
    <w:rsid w:val="000F5707"/>
    <w:rsid w:val="000F58E2"/>
    <w:rsid w:val="000F6079"/>
    <w:rsid w:val="000F6DB5"/>
    <w:rsid w:val="00102A40"/>
    <w:rsid w:val="00103002"/>
    <w:rsid w:val="001046B8"/>
    <w:rsid w:val="001070D7"/>
    <w:rsid w:val="00111025"/>
    <w:rsid w:val="0011294E"/>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1DFE"/>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32FB"/>
    <w:rsid w:val="00175686"/>
    <w:rsid w:val="001810F5"/>
    <w:rsid w:val="00181680"/>
    <w:rsid w:val="00181ED1"/>
    <w:rsid w:val="001825B2"/>
    <w:rsid w:val="00184029"/>
    <w:rsid w:val="001842CD"/>
    <w:rsid w:val="00184864"/>
    <w:rsid w:val="00185276"/>
    <w:rsid w:val="0018551D"/>
    <w:rsid w:val="00190F06"/>
    <w:rsid w:val="00191E68"/>
    <w:rsid w:val="00191EBE"/>
    <w:rsid w:val="00194F25"/>
    <w:rsid w:val="0019504E"/>
    <w:rsid w:val="00196D22"/>
    <w:rsid w:val="001A0702"/>
    <w:rsid w:val="001A0747"/>
    <w:rsid w:val="001A186B"/>
    <w:rsid w:val="001A37EA"/>
    <w:rsid w:val="001A38D3"/>
    <w:rsid w:val="001B0580"/>
    <w:rsid w:val="001B68D3"/>
    <w:rsid w:val="001C0BF4"/>
    <w:rsid w:val="001C2B01"/>
    <w:rsid w:val="001C50BC"/>
    <w:rsid w:val="001C7D59"/>
    <w:rsid w:val="001D0C90"/>
    <w:rsid w:val="001D13A2"/>
    <w:rsid w:val="001D172F"/>
    <w:rsid w:val="001D42C0"/>
    <w:rsid w:val="001D484B"/>
    <w:rsid w:val="001D4A65"/>
    <w:rsid w:val="001D5F8D"/>
    <w:rsid w:val="001D6DF5"/>
    <w:rsid w:val="001E0A69"/>
    <w:rsid w:val="001E0C6B"/>
    <w:rsid w:val="001E11EC"/>
    <w:rsid w:val="001E59BE"/>
    <w:rsid w:val="001E738B"/>
    <w:rsid w:val="001F0B3B"/>
    <w:rsid w:val="001F0C3F"/>
    <w:rsid w:val="001F3B85"/>
    <w:rsid w:val="001F4C74"/>
    <w:rsid w:val="001F553B"/>
    <w:rsid w:val="00200C72"/>
    <w:rsid w:val="00202452"/>
    <w:rsid w:val="00202EC1"/>
    <w:rsid w:val="00203975"/>
    <w:rsid w:val="00205437"/>
    <w:rsid w:val="002103C3"/>
    <w:rsid w:val="002132AA"/>
    <w:rsid w:val="0021597B"/>
    <w:rsid w:val="00224792"/>
    <w:rsid w:val="002260D8"/>
    <w:rsid w:val="002303B5"/>
    <w:rsid w:val="0023371A"/>
    <w:rsid w:val="00233790"/>
    <w:rsid w:val="0023433B"/>
    <w:rsid w:val="00237757"/>
    <w:rsid w:val="002410CC"/>
    <w:rsid w:val="0024201B"/>
    <w:rsid w:val="00242434"/>
    <w:rsid w:val="002432AF"/>
    <w:rsid w:val="0024477E"/>
    <w:rsid w:val="00245C2C"/>
    <w:rsid w:val="002469F3"/>
    <w:rsid w:val="002505AE"/>
    <w:rsid w:val="00251089"/>
    <w:rsid w:val="00252FC9"/>
    <w:rsid w:val="00253428"/>
    <w:rsid w:val="002537F0"/>
    <w:rsid w:val="00255B08"/>
    <w:rsid w:val="002564E8"/>
    <w:rsid w:val="00256B53"/>
    <w:rsid w:val="00265537"/>
    <w:rsid w:val="00265E9C"/>
    <w:rsid w:val="00266B15"/>
    <w:rsid w:val="00266F57"/>
    <w:rsid w:val="002670E1"/>
    <w:rsid w:val="002702E1"/>
    <w:rsid w:val="002752F9"/>
    <w:rsid w:val="00275827"/>
    <w:rsid w:val="00280078"/>
    <w:rsid w:val="002823D0"/>
    <w:rsid w:val="00282CA0"/>
    <w:rsid w:val="00283504"/>
    <w:rsid w:val="00283F9B"/>
    <w:rsid w:val="00285DA8"/>
    <w:rsid w:val="00287BB0"/>
    <w:rsid w:val="00291FDC"/>
    <w:rsid w:val="002927F7"/>
    <w:rsid w:val="00292C2A"/>
    <w:rsid w:val="00294154"/>
    <w:rsid w:val="002942A6"/>
    <w:rsid w:val="00296A14"/>
    <w:rsid w:val="0029702B"/>
    <w:rsid w:val="00297809"/>
    <w:rsid w:val="00297998"/>
    <w:rsid w:val="00297C88"/>
    <w:rsid w:val="002A459B"/>
    <w:rsid w:val="002A610C"/>
    <w:rsid w:val="002B0E0A"/>
    <w:rsid w:val="002B1AF4"/>
    <w:rsid w:val="002B2D4D"/>
    <w:rsid w:val="002B4C3A"/>
    <w:rsid w:val="002B7BC5"/>
    <w:rsid w:val="002C0A67"/>
    <w:rsid w:val="002C103A"/>
    <w:rsid w:val="002C186F"/>
    <w:rsid w:val="002C22A6"/>
    <w:rsid w:val="002C28D1"/>
    <w:rsid w:val="002C3407"/>
    <w:rsid w:val="002C5A42"/>
    <w:rsid w:val="002D06E8"/>
    <w:rsid w:val="002D54E6"/>
    <w:rsid w:val="002D63EB"/>
    <w:rsid w:val="002E1DC9"/>
    <w:rsid w:val="002E2DBA"/>
    <w:rsid w:val="002E2EAC"/>
    <w:rsid w:val="002E588F"/>
    <w:rsid w:val="002E6DF3"/>
    <w:rsid w:val="002F1BCB"/>
    <w:rsid w:val="002F2B29"/>
    <w:rsid w:val="002F64CE"/>
    <w:rsid w:val="002F65C0"/>
    <w:rsid w:val="002F76E0"/>
    <w:rsid w:val="002F7774"/>
    <w:rsid w:val="00300E3A"/>
    <w:rsid w:val="00301089"/>
    <w:rsid w:val="003013B3"/>
    <w:rsid w:val="003020BD"/>
    <w:rsid w:val="00302ABB"/>
    <w:rsid w:val="00305EDC"/>
    <w:rsid w:val="00306AB7"/>
    <w:rsid w:val="00306B6E"/>
    <w:rsid w:val="00307045"/>
    <w:rsid w:val="0030773D"/>
    <w:rsid w:val="00311957"/>
    <w:rsid w:val="00311C60"/>
    <w:rsid w:val="003123B4"/>
    <w:rsid w:val="0031301F"/>
    <w:rsid w:val="00313B47"/>
    <w:rsid w:val="0031408B"/>
    <w:rsid w:val="003162EE"/>
    <w:rsid w:val="00317ED8"/>
    <w:rsid w:val="00320046"/>
    <w:rsid w:val="00320E41"/>
    <w:rsid w:val="00321D73"/>
    <w:rsid w:val="00321DDE"/>
    <w:rsid w:val="003241C1"/>
    <w:rsid w:val="003258A7"/>
    <w:rsid w:val="0032733F"/>
    <w:rsid w:val="00331615"/>
    <w:rsid w:val="00333945"/>
    <w:rsid w:val="00334A36"/>
    <w:rsid w:val="003403B6"/>
    <w:rsid w:val="00340700"/>
    <w:rsid w:val="00340EDF"/>
    <w:rsid w:val="00342C80"/>
    <w:rsid w:val="00343211"/>
    <w:rsid w:val="00343705"/>
    <w:rsid w:val="00344446"/>
    <w:rsid w:val="00344F91"/>
    <w:rsid w:val="0034574E"/>
    <w:rsid w:val="003505C4"/>
    <w:rsid w:val="003508BE"/>
    <w:rsid w:val="00351141"/>
    <w:rsid w:val="00351A57"/>
    <w:rsid w:val="00353FE6"/>
    <w:rsid w:val="00354A34"/>
    <w:rsid w:val="00360B88"/>
    <w:rsid w:val="003615E1"/>
    <w:rsid w:val="00361DA0"/>
    <w:rsid w:val="00362B9F"/>
    <w:rsid w:val="00367001"/>
    <w:rsid w:val="00371AEB"/>
    <w:rsid w:val="00372D0E"/>
    <w:rsid w:val="0037481F"/>
    <w:rsid w:val="00377A50"/>
    <w:rsid w:val="003809C6"/>
    <w:rsid w:val="00382250"/>
    <w:rsid w:val="00382719"/>
    <w:rsid w:val="00384B08"/>
    <w:rsid w:val="00384E6B"/>
    <w:rsid w:val="0038507D"/>
    <w:rsid w:val="00385537"/>
    <w:rsid w:val="00385813"/>
    <w:rsid w:val="00385B3A"/>
    <w:rsid w:val="00386AE1"/>
    <w:rsid w:val="00387191"/>
    <w:rsid w:val="00391DEA"/>
    <w:rsid w:val="003922C6"/>
    <w:rsid w:val="00393E36"/>
    <w:rsid w:val="00394319"/>
    <w:rsid w:val="003953B2"/>
    <w:rsid w:val="003977BD"/>
    <w:rsid w:val="003A4006"/>
    <w:rsid w:val="003A4870"/>
    <w:rsid w:val="003A7C46"/>
    <w:rsid w:val="003A7C6B"/>
    <w:rsid w:val="003A7E64"/>
    <w:rsid w:val="003B09AE"/>
    <w:rsid w:val="003B124B"/>
    <w:rsid w:val="003B179A"/>
    <w:rsid w:val="003B17D5"/>
    <w:rsid w:val="003B45B0"/>
    <w:rsid w:val="003B558C"/>
    <w:rsid w:val="003B76E7"/>
    <w:rsid w:val="003B7888"/>
    <w:rsid w:val="003C0165"/>
    <w:rsid w:val="003C4B3E"/>
    <w:rsid w:val="003C643A"/>
    <w:rsid w:val="003C7ABD"/>
    <w:rsid w:val="003D064E"/>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291A"/>
    <w:rsid w:val="004045BC"/>
    <w:rsid w:val="00405EE0"/>
    <w:rsid w:val="00407C72"/>
    <w:rsid w:val="00410CFF"/>
    <w:rsid w:val="00410D48"/>
    <w:rsid w:val="00412E25"/>
    <w:rsid w:val="0041650F"/>
    <w:rsid w:val="00417D51"/>
    <w:rsid w:val="0042061A"/>
    <w:rsid w:val="00422857"/>
    <w:rsid w:val="004234AC"/>
    <w:rsid w:val="004238BE"/>
    <w:rsid w:val="00423A8B"/>
    <w:rsid w:val="00425646"/>
    <w:rsid w:val="00426316"/>
    <w:rsid w:val="004265AB"/>
    <w:rsid w:val="00427601"/>
    <w:rsid w:val="00427A00"/>
    <w:rsid w:val="00427D0C"/>
    <w:rsid w:val="00427D5B"/>
    <w:rsid w:val="00435F0E"/>
    <w:rsid w:val="00437853"/>
    <w:rsid w:val="00440FF7"/>
    <w:rsid w:val="00441F21"/>
    <w:rsid w:val="004422EB"/>
    <w:rsid w:val="0044577A"/>
    <w:rsid w:val="00446159"/>
    <w:rsid w:val="0045168A"/>
    <w:rsid w:val="004527E7"/>
    <w:rsid w:val="004538B4"/>
    <w:rsid w:val="00456FB0"/>
    <w:rsid w:val="00461824"/>
    <w:rsid w:val="004625DD"/>
    <w:rsid w:val="00463B86"/>
    <w:rsid w:val="0046541C"/>
    <w:rsid w:val="00470766"/>
    <w:rsid w:val="0047123E"/>
    <w:rsid w:val="004723C4"/>
    <w:rsid w:val="00472ABF"/>
    <w:rsid w:val="00474EA1"/>
    <w:rsid w:val="00481339"/>
    <w:rsid w:val="00481416"/>
    <w:rsid w:val="00481849"/>
    <w:rsid w:val="00482304"/>
    <w:rsid w:val="00484154"/>
    <w:rsid w:val="004852A8"/>
    <w:rsid w:val="00486C3C"/>
    <w:rsid w:val="00490C74"/>
    <w:rsid w:val="00491358"/>
    <w:rsid w:val="00491669"/>
    <w:rsid w:val="00492AAB"/>
    <w:rsid w:val="00492B28"/>
    <w:rsid w:val="00492C2D"/>
    <w:rsid w:val="00495B82"/>
    <w:rsid w:val="004979A5"/>
    <w:rsid w:val="00497BEC"/>
    <w:rsid w:val="004A0786"/>
    <w:rsid w:val="004A12D8"/>
    <w:rsid w:val="004A138A"/>
    <w:rsid w:val="004A35FD"/>
    <w:rsid w:val="004A36A5"/>
    <w:rsid w:val="004A4706"/>
    <w:rsid w:val="004A758B"/>
    <w:rsid w:val="004B5D93"/>
    <w:rsid w:val="004C01B8"/>
    <w:rsid w:val="004C2A8E"/>
    <w:rsid w:val="004C2F58"/>
    <w:rsid w:val="004C3F49"/>
    <w:rsid w:val="004C574D"/>
    <w:rsid w:val="004C7A8B"/>
    <w:rsid w:val="004D1888"/>
    <w:rsid w:val="004D3980"/>
    <w:rsid w:val="004D3DCE"/>
    <w:rsid w:val="004D64EF"/>
    <w:rsid w:val="004D6688"/>
    <w:rsid w:val="004E12B1"/>
    <w:rsid w:val="004E12E8"/>
    <w:rsid w:val="004E2ADD"/>
    <w:rsid w:val="004F0BA9"/>
    <w:rsid w:val="004F1459"/>
    <w:rsid w:val="004F170C"/>
    <w:rsid w:val="004F33D0"/>
    <w:rsid w:val="004F354F"/>
    <w:rsid w:val="004F4A7A"/>
    <w:rsid w:val="004F5FDB"/>
    <w:rsid w:val="004F6DCA"/>
    <w:rsid w:val="00500AED"/>
    <w:rsid w:val="00502D3D"/>
    <w:rsid w:val="00504E01"/>
    <w:rsid w:val="0050757A"/>
    <w:rsid w:val="0051072E"/>
    <w:rsid w:val="00510A4D"/>
    <w:rsid w:val="0051108D"/>
    <w:rsid w:val="00515E95"/>
    <w:rsid w:val="00517611"/>
    <w:rsid w:val="005178AA"/>
    <w:rsid w:val="00520553"/>
    <w:rsid w:val="005222D3"/>
    <w:rsid w:val="00523D0D"/>
    <w:rsid w:val="00532501"/>
    <w:rsid w:val="00532ADF"/>
    <w:rsid w:val="00533022"/>
    <w:rsid w:val="00533516"/>
    <w:rsid w:val="00533DCF"/>
    <w:rsid w:val="00533E6D"/>
    <w:rsid w:val="00534FF8"/>
    <w:rsid w:val="0053647F"/>
    <w:rsid w:val="005373B1"/>
    <w:rsid w:val="005373DA"/>
    <w:rsid w:val="00540292"/>
    <w:rsid w:val="00541A27"/>
    <w:rsid w:val="00543BD9"/>
    <w:rsid w:val="00543CDA"/>
    <w:rsid w:val="00543DD9"/>
    <w:rsid w:val="00543E0F"/>
    <w:rsid w:val="005461B1"/>
    <w:rsid w:val="00546AD4"/>
    <w:rsid w:val="00547E7E"/>
    <w:rsid w:val="00551EE6"/>
    <w:rsid w:val="00552AED"/>
    <w:rsid w:val="00554B3D"/>
    <w:rsid w:val="00555421"/>
    <w:rsid w:val="0055645A"/>
    <w:rsid w:val="00556BD1"/>
    <w:rsid w:val="00560141"/>
    <w:rsid w:val="005617B7"/>
    <w:rsid w:val="005619BD"/>
    <w:rsid w:val="00561C2B"/>
    <w:rsid w:val="00562A5C"/>
    <w:rsid w:val="005645AD"/>
    <w:rsid w:val="00564665"/>
    <w:rsid w:val="00570341"/>
    <w:rsid w:val="00570CFE"/>
    <w:rsid w:val="005743AF"/>
    <w:rsid w:val="00574782"/>
    <w:rsid w:val="00575D23"/>
    <w:rsid w:val="00577929"/>
    <w:rsid w:val="00581036"/>
    <w:rsid w:val="0058239C"/>
    <w:rsid w:val="00582F8E"/>
    <w:rsid w:val="00583067"/>
    <w:rsid w:val="005830D9"/>
    <w:rsid w:val="00584C83"/>
    <w:rsid w:val="0058617A"/>
    <w:rsid w:val="0058627E"/>
    <w:rsid w:val="005901C7"/>
    <w:rsid w:val="005912DB"/>
    <w:rsid w:val="00594FE2"/>
    <w:rsid w:val="00595C93"/>
    <w:rsid w:val="005A0D01"/>
    <w:rsid w:val="005A10B1"/>
    <w:rsid w:val="005A20A5"/>
    <w:rsid w:val="005A3991"/>
    <w:rsid w:val="005A6A7B"/>
    <w:rsid w:val="005A6C91"/>
    <w:rsid w:val="005B0CD7"/>
    <w:rsid w:val="005B4B04"/>
    <w:rsid w:val="005B55B0"/>
    <w:rsid w:val="005B61CD"/>
    <w:rsid w:val="005B6708"/>
    <w:rsid w:val="005B754E"/>
    <w:rsid w:val="005C200E"/>
    <w:rsid w:val="005C3FCB"/>
    <w:rsid w:val="005C5074"/>
    <w:rsid w:val="005C7571"/>
    <w:rsid w:val="005C7890"/>
    <w:rsid w:val="005D04BD"/>
    <w:rsid w:val="005D1CC7"/>
    <w:rsid w:val="005D2CAC"/>
    <w:rsid w:val="005D2D6F"/>
    <w:rsid w:val="005D632C"/>
    <w:rsid w:val="005D6A7C"/>
    <w:rsid w:val="005E3EEE"/>
    <w:rsid w:val="005E446B"/>
    <w:rsid w:val="005E4A68"/>
    <w:rsid w:val="005E53E5"/>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71BA"/>
    <w:rsid w:val="00617735"/>
    <w:rsid w:val="00623957"/>
    <w:rsid w:val="00623F22"/>
    <w:rsid w:val="00625D62"/>
    <w:rsid w:val="00626747"/>
    <w:rsid w:val="00632A05"/>
    <w:rsid w:val="00633554"/>
    <w:rsid w:val="00633C62"/>
    <w:rsid w:val="00633CF6"/>
    <w:rsid w:val="00635C72"/>
    <w:rsid w:val="006362E7"/>
    <w:rsid w:val="006373A4"/>
    <w:rsid w:val="00637BC5"/>
    <w:rsid w:val="00640A6C"/>
    <w:rsid w:val="00640FFC"/>
    <w:rsid w:val="006424AD"/>
    <w:rsid w:val="006431E0"/>
    <w:rsid w:val="00644029"/>
    <w:rsid w:val="00651867"/>
    <w:rsid w:val="00653EDC"/>
    <w:rsid w:val="0065435F"/>
    <w:rsid w:val="006568DC"/>
    <w:rsid w:val="00657EF9"/>
    <w:rsid w:val="006607FF"/>
    <w:rsid w:val="006630BE"/>
    <w:rsid w:val="006653C1"/>
    <w:rsid w:val="00666939"/>
    <w:rsid w:val="0067138D"/>
    <w:rsid w:val="00671A5F"/>
    <w:rsid w:val="00671D90"/>
    <w:rsid w:val="00672B89"/>
    <w:rsid w:val="00672F08"/>
    <w:rsid w:val="00673057"/>
    <w:rsid w:val="006735FF"/>
    <w:rsid w:val="00674309"/>
    <w:rsid w:val="00676B22"/>
    <w:rsid w:val="00676E19"/>
    <w:rsid w:val="00680483"/>
    <w:rsid w:val="0068168E"/>
    <w:rsid w:val="00681855"/>
    <w:rsid w:val="00681CB1"/>
    <w:rsid w:val="00682D01"/>
    <w:rsid w:val="006831AC"/>
    <w:rsid w:val="006849D8"/>
    <w:rsid w:val="00685671"/>
    <w:rsid w:val="00690999"/>
    <w:rsid w:val="0069121D"/>
    <w:rsid w:val="00691A76"/>
    <w:rsid w:val="00691D9C"/>
    <w:rsid w:val="0069286C"/>
    <w:rsid w:val="00693068"/>
    <w:rsid w:val="00696F73"/>
    <w:rsid w:val="006A0E42"/>
    <w:rsid w:val="006A117A"/>
    <w:rsid w:val="006A2BBD"/>
    <w:rsid w:val="006A3626"/>
    <w:rsid w:val="006A5CB3"/>
    <w:rsid w:val="006A6D37"/>
    <w:rsid w:val="006A78BE"/>
    <w:rsid w:val="006B02AD"/>
    <w:rsid w:val="006B6845"/>
    <w:rsid w:val="006C0355"/>
    <w:rsid w:val="006C08DD"/>
    <w:rsid w:val="006C196D"/>
    <w:rsid w:val="006C3B71"/>
    <w:rsid w:val="006C47A7"/>
    <w:rsid w:val="006C4E5E"/>
    <w:rsid w:val="006C574D"/>
    <w:rsid w:val="006C69C6"/>
    <w:rsid w:val="006C6C78"/>
    <w:rsid w:val="006C7FF4"/>
    <w:rsid w:val="006D1E3C"/>
    <w:rsid w:val="006D2951"/>
    <w:rsid w:val="006D2F38"/>
    <w:rsid w:val="006D3FDF"/>
    <w:rsid w:val="006D4A9C"/>
    <w:rsid w:val="006D60F6"/>
    <w:rsid w:val="006D784E"/>
    <w:rsid w:val="006D7BA1"/>
    <w:rsid w:val="006E008A"/>
    <w:rsid w:val="006E35BD"/>
    <w:rsid w:val="006E3AB4"/>
    <w:rsid w:val="006E3FD0"/>
    <w:rsid w:val="006E4744"/>
    <w:rsid w:val="006E5BDA"/>
    <w:rsid w:val="006E5D82"/>
    <w:rsid w:val="006E64CD"/>
    <w:rsid w:val="006E64CE"/>
    <w:rsid w:val="006E6DAA"/>
    <w:rsid w:val="006F59F7"/>
    <w:rsid w:val="006F6563"/>
    <w:rsid w:val="006F762F"/>
    <w:rsid w:val="006F7935"/>
    <w:rsid w:val="006F7C51"/>
    <w:rsid w:val="00702A68"/>
    <w:rsid w:val="00703C88"/>
    <w:rsid w:val="00706022"/>
    <w:rsid w:val="0070703E"/>
    <w:rsid w:val="00711FA9"/>
    <w:rsid w:val="007159BE"/>
    <w:rsid w:val="00715BCD"/>
    <w:rsid w:val="007164D0"/>
    <w:rsid w:val="0072091E"/>
    <w:rsid w:val="0072187C"/>
    <w:rsid w:val="00723838"/>
    <w:rsid w:val="00723BEE"/>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25C4"/>
    <w:rsid w:val="0074340D"/>
    <w:rsid w:val="00743A2C"/>
    <w:rsid w:val="00745DF3"/>
    <w:rsid w:val="00750AA6"/>
    <w:rsid w:val="00750AF9"/>
    <w:rsid w:val="00750F4B"/>
    <w:rsid w:val="0075102D"/>
    <w:rsid w:val="00751A49"/>
    <w:rsid w:val="007533B7"/>
    <w:rsid w:val="00753E6F"/>
    <w:rsid w:val="00754972"/>
    <w:rsid w:val="007550FE"/>
    <w:rsid w:val="0075690E"/>
    <w:rsid w:val="00757EC2"/>
    <w:rsid w:val="00764266"/>
    <w:rsid w:val="007656BD"/>
    <w:rsid w:val="007657EE"/>
    <w:rsid w:val="00770E83"/>
    <w:rsid w:val="00781340"/>
    <w:rsid w:val="007821D1"/>
    <w:rsid w:val="00785B60"/>
    <w:rsid w:val="00786B11"/>
    <w:rsid w:val="00786EFA"/>
    <w:rsid w:val="00787291"/>
    <w:rsid w:val="0078748E"/>
    <w:rsid w:val="00790EED"/>
    <w:rsid w:val="007933F2"/>
    <w:rsid w:val="007941FD"/>
    <w:rsid w:val="0079666A"/>
    <w:rsid w:val="00797E2E"/>
    <w:rsid w:val="00797E46"/>
    <w:rsid w:val="007A5463"/>
    <w:rsid w:val="007A583F"/>
    <w:rsid w:val="007A629C"/>
    <w:rsid w:val="007A6FB4"/>
    <w:rsid w:val="007A7D7E"/>
    <w:rsid w:val="007B0031"/>
    <w:rsid w:val="007B26BC"/>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8043F6"/>
    <w:rsid w:val="008046C6"/>
    <w:rsid w:val="00806FC0"/>
    <w:rsid w:val="008077DB"/>
    <w:rsid w:val="00811010"/>
    <w:rsid w:val="008120E6"/>
    <w:rsid w:val="0081211E"/>
    <w:rsid w:val="00812A1D"/>
    <w:rsid w:val="0081415C"/>
    <w:rsid w:val="0081424D"/>
    <w:rsid w:val="00816D7C"/>
    <w:rsid w:val="00816E87"/>
    <w:rsid w:val="00817429"/>
    <w:rsid w:val="00817667"/>
    <w:rsid w:val="008178D1"/>
    <w:rsid w:val="00817A7F"/>
    <w:rsid w:val="00817D47"/>
    <w:rsid w:val="008208C2"/>
    <w:rsid w:val="00822887"/>
    <w:rsid w:val="00823D6D"/>
    <w:rsid w:val="0082609C"/>
    <w:rsid w:val="00827517"/>
    <w:rsid w:val="00827578"/>
    <w:rsid w:val="00827AAD"/>
    <w:rsid w:val="00831DDD"/>
    <w:rsid w:val="00833ED6"/>
    <w:rsid w:val="00840331"/>
    <w:rsid w:val="00840941"/>
    <w:rsid w:val="00840B46"/>
    <w:rsid w:val="0084140D"/>
    <w:rsid w:val="00843ED0"/>
    <w:rsid w:val="008448CA"/>
    <w:rsid w:val="00845C88"/>
    <w:rsid w:val="00846347"/>
    <w:rsid w:val="0084651C"/>
    <w:rsid w:val="00846645"/>
    <w:rsid w:val="00846D13"/>
    <w:rsid w:val="00846F23"/>
    <w:rsid w:val="008475C7"/>
    <w:rsid w:val="00847F4A"/>
    <w:rsid w:val="008519A3"/>
    <w:rsid w:val="0085299C"/>
    <w:rsid w:val="00854DCB"/>
    <w:rsid w:val="00855EF5"/>
    <w:rsid w:val="008604CD"/>
    <w:rsid w:val="00861A49"/>
    <w:rsid w:val="00862061"/>
    <w:rsid w:val="00863AC1"/>
    <w:rsid w:val="00864701"/>
    <w:rsid w:val="00864979"/>
    <w:rsid w:val="00865503"/>
    <w:rsid w:val="008719A2"/>
    <w:rsid w:val="008746C9"/>
    <w:rsid w:val="008764D0"/>
    <w:rsid w:val="008774C4"/>
    <w:rsid w:val="00880455"/>
    <w:rsid w:val="00880BCF"/>
    <w:rsid w:val="00881F08"/>
    <w:rsid w:val="00884509"/>
    <w:rsid w:val="00890F35"/>
    <w:rsid w:val="00891091"/>
    <w:rsid w:val="00891315"/>
    <w:rsid w:val="00891505"/>
    <w:rsid w:val="0089253D"/>
    <w:rsid w:val="008926B6"/>
    <w:rsid w:val="00894998"/>
    <w:rsid w:val="0089607F"/>
    <w:rsid w:val="008979DD"/>
    <w:rsid w:val="00897D46"/>
    <w:rsid w:val="008A1AB6"/>
    <w:rsid w:val="008A2D4C"/>
    <w:rsid w:val="008A2D96"/>
    <w:rsid w:val="008A3FFE"/>
    <w:rsid w:val="008A58C2"/>
    <w:rsid w:val="008A58E6"/>
    <w:rsid w:val="008A661C"/>
    <w:rsid w:val="008A69C5"/>
    <w:rsid w:val="008A7269"/>
    <w:rsid w:val="008B0694"/>
    <w:rsid w:val="008B5B93"/>
    <w:rsid w:val="008B7C61"/>
    <w:rsid w:val="008C2F7D"/>
    <w:rsid w:val="008C3300"/>
    <w:rsid w:val="008C367A"/>
    <w:rsid w:val="008C47E6"/>
    <w:rsid w:val="008C5CEE"/>
    <w:rsid w:val="008D049A"/>
    <w:rsid w:val="008D2BF0"/>
    <w:rsid w:val="008D34CD"/>
    <w:rsid w:val="008D3906"/>
    <w:rsid w:val="008D3B33"/>
    <w:rsid w:val="008D4127"/>
    <w:rsid w:val="008D6F6E"/>
    <w:rsid w:val="008E3796"/>
    <w:rsid w:val="008E4338"/>
    <w:rsid w:val="008E5C60"/>
    <w:rsid w:val="008E69FF"/>
    <w:rsid w:val="008E7D80"/>
    <w:rsid w:val="008E7E6E"/>
    <w:rsid w:val="008E7FC1"/>
    <w:rsid w:val="008F031A"/>
    <w:rsid w:val="008F1112"/>
    <w:rsid w:val="008F19BF"/>
    <w:rsid w:val="008F37B7"/>
    <w:rsid w:val="008F4C98"/>
    <w:rsid w:val="008F4FFB"/>
    <w:rsid w:val="008F6498"/>
    <w:rsid w:val="008F650F"/>
    <w:rsid w:val="008F7497"/>
    <w:rsid w:val="008F7D42"/>
    <w:rsid w:val="009010D9"/>
    <w:rsid w:val="00903482"/>
    <w:rsid w:val="0090386A"/>
    <w:rsid w:val="00904D06"/>
    <w:rsid w:val="009116A4"/>
    <w:rsid w:val="00911995"/>
    <w:rsid w:val="00912C3D"/>
    <w:rsid w:val="009131A3"/>
    <w:rsid w:val="00914FC0"/>
    <w:rsid w:val="00915CB0"/>
    <w:rsid w:val="009165A2"/>
    <w:rsid w:val="009174F1"/>
    <w:rsid w:val="00920569"/>
    <w:rsid w:val="0092149B"/>
    <w:rsid w:val="00923E36"/>
    <w:rsid w:val="0092664E"/>
    <w:rsid w:val="00926AF2"/>
    <w:rsid w:val="00927175"/>
    <w:rsid w:val="00933269"/>
    <w:rsid w:val="00934F82"/>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18FA"/>
    <w:rsid w:val="00963EB1"/>
    <w:rsid w:val="00964987"/>
    <w:rsid w:val="00972EC7"/>
    <w:rsid w:val="00973173"/>
    <w:rsid w:val="0097336D"/>
    <w:rsid w:val="009746D8"/>
    <w:rsid w:val="00975687"/>
    <w:rsid w:val="00976B74"/>
    <w:rsid w:val="009777D6"/>
    <w:rsid w:val="00982330"/>
    <w:rsid w:val="00982E7D"/>
    <w:rsid w:val="00986107"/>
    <w:rsid w:val="00987516"/>
    <w:rsid w:val="0099046A"/>
    <w:rsid w:val="00991A14"/>
    <w:rsid w:val="00992948"/>
    <w:rsid w:val="00993482"/>
    <w:rsid w:val="009934AE"/>
    <w:rsid w:val="00994162"/>
    <w:rsid w:val="009A078F"/>
    <w:rsid w:val="009A1407"/>
    <w:rsid w:val="009A3399"/>
    <w:rsid w:val="009A3F65"/>
    <w:rsid w:val="009A7787"/>
    <w:rsid w:val="009B0ACF"/>
    <w:rsid w:val="009B277F"/>
    <w:rsid w:val="009B27F4"/>
    <w:rsid w:val="009B32B5"/>
    <w:rsid w:val="009B5E03"/>
    <w:rsid w:val="009B66D7"/>
    <w:rsid w:val="009C1536"/>
    <w:rsid w:val="009C2546"/>
    <w:rsid w:val="009C3BA8"/>
    <w:rsid w:val="009C3C52"/>
    <w:rsid w:val="009C6653"/>
    <w:rsid w:val="009D2110"/>
    <w:rsid w:val="009D2A7A"/>
    <w:rsid w:val="009D4F2C"/>
    <w:rsid w:val="009D561C"/>
    <w:rsid w:val="009D6180"/>
    <w:rsid w:val="009E1A2E"/>
    <w:rsid w:val="009E3A73"/>
    <w:rsid w:val="009E570C"/>
    <w:rsid w:val="009E7330"/>
    <w:rsid w:val="009F0ABD"/>
    <w:rsid w:val="009F323A"/>
    <w:rsid w:val="009F4034"/>
    <w:rsid w:val="009F6116"/>
    <w:rsid w:val="009F6158"/>
    <w:rsid w:val="009F6586"/>
    <w:rsid w:val="009F67C1"/>
    <w:rsid w:val="009F6969"/>
    <w:rsid w:val="00A00D45"/>
    <w:rsid w:val="00A03ACB"/>
    <w:rsid w:val="00A03C3F"/>
    <w:rsid w:val="00A10247"/>
    <w:rsid w:val="00A11914"/>
    <w:rsid w:val="00A12C34"/>
    <w:rsid w:val="00A16C2F"/>
    <w:rsid w:val="00A16E1B"/>
    <w:rsid w:val="00A17125"/>
    <w:rsid w:val="00A212F2"/>
    <w:rsid w:val="00A21FAB"/>
    <w:rsid w:val="00A23D12"/>
    <w:rsid w:val="00A2555C"/>
    <w:rsid w:val="00A2638A"/>
    <w:rsid w:val="00A30019"/>
    <w:rsid w:val="00A30BE2"/>
    <w:rsid w:val="00A331BA"/>
    <w:rsid w:val="00A34BFD"/>
    <w:rsid w:val="00A35305"/>
    <w:rsid w:val="00A355F3"/>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CC"/>
    <w:rsid w:val="00A932DF"/>
    <w:rsid w:val="00A94488"/>
    <w:rsid w:val="00A9613C"/>
    <w:rsid w:val="00A96FEC"/>
    <w:rsid w:val="00AA00FE"/>
    <w:rsid w:val="00AA31BA"/>
    <w:rsid w:val="00AA387B"/>
    <w:rsid w:val="00AA3AE2"/>
    <w:rsid w:val="00AA5F54"/>
    <w:rsid w:val="00AA6C59"/>
    <w:rsid w:val="00AB198D"/>
    <w:rsid w:val="00AB1EA1"/>
    <w:rsid w:val="00AB27F4"/>
    <w:rsid w:val="00AB337E"/>
    <w:rsid w:val="00AB6874"/>
    <w:rsid w:val="00AC20DE"/>
    <w:rsid w:val="00AC22E4"/>
    <w:rsid w:val="00AC38CD"/>
    <w:rsid w:val="00AC3A40"/>
    <w:rsid w:val="00AC5B21"/>
    <w:rsid w:val="00AC777D"/>
    <w:rsid w:val="00AD093B"/>
    <w:rsid w:val="00AD1394"/>
    <w:rsid w:val="00AD3343"/>
    <w:rsid w:val="00AD7C23"/>
    <w:rsid w:val="00AE1639"/>
    <w:rsid w:val="00AE1812"/>
    <w:rsid w:val="00AE2A9C"/>
    <w:rsid w:val="00AE362E"/>
    <w:rsid w:val="00AE4318"/>
    <w:rsid w:val="00AE452C"/>
    <w:rsid w:val="00AE5757"/>
    <w:rsid w:val="00AF22B2"/>
    <w:rsid w:val="00AF2D49"/>
    <w:rsid w:val="00AF38FC"/>
    <w:rsid w:val="00AF7A49"/>
    <w:rsid w:val="00B0107B"/>
    <w:rsid w:val="00B02A73"/>
    <w:rsid w:val="00B05530"/>
    <w:rsid w:val="00B10638"/>
    <w:rsid w:val="00B12AC9"/>
    <w:rsid w:val="00B1325C"/>
    <w:rsid w:val="00B13F67"/>
    <w:rsid w:val="00B145A8"/>
    <w:rsid w:val="00B147AA"/>
    <w:rsid w:val="00B14A5D"/>
    <w:rsid w:val="00B15936"/>
    <w:rsid w:val="00B177D1"/>
    <w:rsid w:val="00B20082"/>
    <w:rsid w:val="00B20B25"/>
    <w:rsid w:val="00B20DEA"/>
    <w:rsid w:val="00B21913"/>
    <w:rsid w:val="00B2370A"/>
    <w:rsid w:val="00B24352"/>
    <w:rsid w:val="00B24DCB"/>
    <w:rsid w:val="00B25138"/>
    <w:rsid w:val="00B25E7E"/>
    <w:rsid w:val="00B26389"/>
    <w:rsid w:val="00B26D14"/>
    <w:rsid w:val="00B41516"/>
    <w:rsid w:val="00B43C32"/>
    <w:rsid w:val="00B45EAB"/>
    <w:rsid w:val="00B4646D"/>
    <w:rsid w:val="00B50E09"/>
    <w:rsid w:val="00B519DE"/>
    <w:rsid w:val="00B53431"/>
    <w:rsid w:val="00B53631"/>
    <w:rsid w:val="00B53762"/>
    <w:rsid w:val="00B57596"/>
    <w:rsid w:val="00B60296"/>
    <w:rsid w:val="00B6380F"/>
    <w:rsid w:val="00B63A25"/>
    <w:rsid w:val="00B63F70"/>
    <w:rsid w:val="00B64517"/>
    <w:rsid w:val="00B64A15"/>
    <w:rsid w:val="00B6625D"/>
    <w:rsid w:val="00B72BFA"/>
    <w:rsid w:val="00B7330A"/>
    <w:rsid w:val="00B7374A"/>
    <w:rsid w:val="00B73D61"/>
    <w:rsid w:val="00B775B8"/>
    <w:rsid w:val="00B802BB"/>
    <w:rsid w:val="00B806C5"/>
    <w:rsid w:val="00B8096D"/>
    <w:rsid w:val="00B81DEE"/>
    <w:rsid w:val="00B829FB"/>
    <w:rsid w:val="00B8341D"/>
    <w:rsid w:val="00B83BC6"/>
    <w:rsid w:val="00B83C81"/>
    <w:rsid w:val="00B83D6A"/>
    <w:rsid w:val="00B8678E"/>
    <w:rsid w:val="00B90DAA"/>
    <w:rsid w:val="00B91554"/>
    <w:rsid w:val="00B9216F"/>
    <w:rsid w:val="00B92CA5"/>
    <w:rsid w:val="00B93104"/>
    <w:rsid w:val="00B9313F"/>
    <w:rsid w:val="00B9354E"/>
    <w:rsid w:val="00B94C9F"/>
    <w:rsid w:val="00B95C9B"/>
    <w:rsid w:val="00B96D9C"/>
    <w:rsid w:val="00BA020B"/>
    <w:rsid w:val="00BA5056"/>
    <w:rsid w:val="00BA68F3"/>
    <w:rsid w:val="00BB1057"/>
    <w:rsid w:val="00BB1090"/>
    <w:rsid w:val="00BB3426"/>
    <w:rsid w:val="00BB5B73"/>
    <w:rsid w:val="00BB66D8"/>
    <w:rsid w:val="00BB7434"/>
    <w:rsid w:val="00BC02F3"/>
    <w:rsid w:val="00BC068A"/>
    <w:rsid w:val="00BC0E5F"/>
    <w:rsid w:val="00BC11EC"/>
    <w:rsid w:val="00BC1EFB"/>
    <w:rsid w:val="00BC2C70"/>
    <w:rsid w:val="00BC499E"/>
    <w:rsid w:val="00BC663D"/>
    <w:rsid w:val="00BC7385"/>
    <w:rsid w:val="00BC765D"/>
    <w:rsid w:val="00BD0A2E"/>
    <w:rsid w:val="00BD1D55"/>
    <w:rsid w:val="00BD2E48"/>
    <w:rsid w:val="00BD3194"/>
    <w:rsid w:val="00BD3208"/>
    <w:rsid w:val="00BD349D"/>
    <w:rsid w:val="00BD4C6C"/>
    <w:rsid w:val="00BD5F83"/>
    <w:rsid w:val="00BD6E23"/>
    <w:rsid w:val="00BD757C"/>
    <w:rsid w:val="00BD76E8"/>
    <w:rsid w:val="00BD7DF3"/>
    <w:rsid w:val="00BE0B66"/>
    <w:rsid w:val="00BE0DA5"/>
    <w:rsid w:val="00BE41C4"/>
    <w:rsid w:val="00BE44F8"/>
    <w:rsid w:val="00BE5087"/>
    <w:rsid w:val="00BF210A"/>
    <w:rsid w:val="00BF3647"/>
    <w:rsid w:val="00BF67AB"/>
    <w:rsid w:val="00BF6FE9"/>
    <w:rsid w:val="00BF7B3E"/>
    <w:rsid w:val="00C0022F"/>
    <w:rsid w:val="00C02DBC"/>
    <w:rsid w:val="00C03503"/>
    <w:rsid w:val="00C03D05"/>
    <w:rsid w:val="00C04C1A"/>
    <w:rsid w:val="00C065A8"/>
    <w:rsid w:val="00C132B1"/>
    <w:rsid w:val="00C147BD"/>
    <w:rsid w:val="00C16900"/>
    <w:rsid w:val="00C16CEB"/>
    <w:rsid w:val="00C16EC4"/>
    <w:rsid w:val="00C2037C"/>
    <w:rsid w:val="00C22E39"/>
    <w:rsid w:val="00C230FE"/>
    <w:rsid w:val="00C23F5A"/>
    <w:rsid w:val="00C24841"/>
    <w:rsid w:val="00C2580E"/>
    <w:rsid w:val="00C26353"/>
    <w:rsid w:val="00C26CBC"/>
    <w:rsid w:val="00C3024F"/>
    <w:rsid w:val="00C30B5F"/>
    <w:rsid w:val="00C348C0"/>
    <w:rsid w:val="00C34ED5"/>
    <w:rsid w:val="00C364E6"/>
    <w:rsid w:val="00C36E50"/>
    <w:rsid w:val="00C36F35"/>
    <w:rsid w:val="00C37E85"/>
    <w:rsid w:val="00C402EA"/>
    <w:rsid w:val="00C42470"/>
    <w:rsid w:val="00C4467F"/>
    <w:rsid w:val="00C477AA"/>
    <w:rsid w:val="00C506B8"/>
    <w:rsid w:val="00C50B68"/>
    <w:rsid w:val="00C5274F"/>
    <w:rsid w:val="00C57981"/>
    <w:rsid w:val="00C57B1C"/>
    <w:rsid w:val="00C60563"/>
    <w:rsid w:val="00C60A8C"/>
    <w:rsid w:val="00C623B4"/>
    <w:rsid w:val="00C64FF9"/>
    <w:rsid w:val="00C677D4"/>
    <w:rsid w:val="00C67F3B"/>
    <w:rsid w:val="00C708E9"/>
    <w:rsid w:val="00C71238"/>
    <w:rsid w:val="00C75B11"/>
    <w:rsid w:val="00C75D08"/>
    <w:rsid w:val="00C76A3A"/>
    <w:rsid w:val="00C76F1C"/>
    <w:rsid w:val="00C83D79"/>
    <w:rsid w:val="00C8569A"/>
    <w:rsid w:val="00C862E3"/>
    <w:rsid w:val="00C86D35"/>
    <w:rsid w:val="00C93293"/>
    <w:rsid w:val="00C937EA"/>
    <w:rsid w:val="00C95458"/>
    <w:rsid w:val="00C96BF1"/>
    <w:rsid w:val="00CA0966"/>
    <w:rsid w:val="00CA0D2D"/>
    <w:rsid w:val="00CA2D4B"/>
    <w:rsid w:val="00CA6B7F"/>
    <w:rsid w:val="00CB1CD5"/>
    <w:rsid w:val="00CB2BC0"/>
    <w:rsid w:val="00CB4936"/>
    <w:rsid w:val="00CB5970"/>
    <w:rsid w:val="00CC089F"/>
    <w:rsid w:val="00CC3A87"/>
    <w:rsid w:val="00CC7AD2"/>
    <w:rsid w:val="00CD1177"/>
    <w:rsid w:val="00CD1CA7"/>
    <w:rsid w:val="00CD460D"/>
    <w:rsid w:val="00CD4AB3"/>
    <w:rsid w:val="00CE030C"/>
    <w:rsid w:val="00CE1CC3"/>
    <w:rsid w:val="00CE377B"/>
    <w:rsid w:val="00CE3DBB"/>
    <w:rsid w:val="00CE517F"/>
    <w:rsid w:val="00CE67D5"/>
    <w:rsid w:val="00CE6987"/>
    <w:rsid w:val="00CF0CA8"/>
    <w:rsid w:val="00CF0E42"/>
    <w:rsid w:val="00CF1CE4"/>
    <w:rsid w:val="00CF2773"/>
    <w:rsid w:val="00CF3028"/>
    <w:rsid w:val="00CF3B49"/>
    <w:rsid w:val="00CF3B73"/>
    <w:rsid w:val="00D0157E"/>
    <w:rsid w:val="00D02506"/>
    <w:rsid w:val="00D02C1E"/>
    <w:rsid w:val="00D04489"/>
    <w:rsid w:val="00D05D6B"/>
    <w:rsid w:val="00D079CE"/>
    <w:rsid w:val="00D07DB7"/>
    <w:rsid w:val="00D11426"/>
    <w:rsid w:val="00D12ABC"/>
    <w:rsid w:val="00D1398B"/>
    <w:rsid w:val="00D13EE1"/>
    <w:rsid w:val="00D1660F"/>
    <w:rsid w:val="00D16859"/>
    <w:rsid w:val="00D179D4"/>
    <w:rsid w:val="00D17D5E"/>
    <w:rsid w:val="00D20488"/>
    <w:rsid w:val="00D2059B"/>
    <w:rsid w:val="00D20EC3"/>
    <w:rsid w:val="00D225AD"/>
    <w:rsid w:val="00D22C6E"/>
    <w:rsid w:val="00D233B6"/>
    <w:rsid w:val="00D23A09"/>
    <w:rsid w:val="00D26016"/>
    <w:rsid w:val="00D266D9"/>
    <w:rsid w:val="00D27DD5"/>
    <w:rsid w:val="00D30091"/>
    <w:rsid w:val="00D305F7"/>
    <w:rsid w:val="00D31262"/>
    <w:rsid w:val="00D3182C"/>
    <w:rsid w:val="00D31DCC"/>
    <w:rsid w:val="00D3358B"/>
    <w:rsid w:val="00D33823"/>
    <w:rsid w:val="00D34268"/>
    <w:rsid w:val="00D347F7"/>
    <w:rsid w:val="00D3517D"/>
    <w:rsid w:val="00D35699"/>
    <w:rsid w:val="00D361D0"/>
    <w:rsid w:val="00D403B5"/>
    <w:rsid w:val="00D4279C"/>
    <w:rsid w:val="00D4510A"/>
    <w:rsid w:val="00D45B94"/>
    <w:rsid w:val="00D45D10"/>
    <w:rsid w:val="00D50408"/>
    <w:rsid w:val="00D50AD0"/>
    <w:rsid w:val="00D50CA5"/>
    <w:rsid w:val="00D52D19"/>
    <w:rsid w:val="00D54375"/>
    <w:rsid w:val="00D54E35"/>
    <w:rsid w:val="00D55AAE"/>
    <w:rsid w:val="00D5658A"/>
    <w:rsid w:val="00D56620"/>
    <w:rsid w:val="00D57389"/>
    <w:rsid w:val="00D6207B"/>
    <w:rsid w:val="00D63182"/>
    <w:rsid w:val="00D63F2E"/>
    <w:rsid w:val="00D648C1"/>
    <w:rsid w:val="00D65249"/>
    <w:rsid w:val="00D65DA0"/>
    <w:rsid w:val="00D66FA7"/>
    <w:rsid w:val="00D71A72"/>
    <w:rsid w:val="00D731B1"/>
    <w:rsid w:val="00D73C43"/>
    <w:rsid w:val="00D74029"/>
    <w:rsid w:val="00D77AE8"/>
    <w:rsid w:val="00D8150B"/>
    <w:rsid w:val="00D81E29"/>
    <w:rsid w:val="00D84368"/>
    <w:rsid w:val="00D84C5F"/>
    <w:rsid w:val="00D84F0F"/>
    <w:rsid w:val="00D856C2"/>
    <w:rsid w:val="00D870A4"/>
    <w:rsid w:val="00D90779"/>
    <w:rsid w:val="00D90FF0"/>
    <w:rsid w:val="00D9149C"/>
    <w:rsid w:val="00D95FEB"/>
    <w:rsid w:val="00DA0634"/>
    <w:rsid w:val="00DA4EF5"/>
    <w:rsid w:val="00DB0440"/>
    <w:rsid w:val="00DB0A35"/>
    <w:rsid w:val="00DB14CE"/>
    <w:rsid w:val="00DB3A7A"/>
    <w:rsid w:val="00DB3C65"/>
    <w:rsid w:val="00DB593A"/>
    <w:rsid w:val="00DB6D9B"/>
    <w:rsid w:val="00DC1BB5"/>
    <w:rsid w:val="00DC2146"/>
    <w:rsid w:val="00DC237F"/>
    <w:rsid w:val="00DC2634"/>
    <w:rsid w:val="00DC2A25"/>
    <w:rsid w:val="00DC3A4A"/>
    <w:rsid w:val="00DC4071"/>
    <w:rsid w:val="00DC515E"/>
    <w:rsid w:val="00DC68D8"/>
    <w:rsid w:val="00DC7E10"/>
    <w:rsid w:val="00DD0323"/>
    <w:rsid w:val="00DD1FA2"/>
    <w:rsid w:val="00DD6898"/>
    <w:rsid w:val="00DE19A3"/>
    <w:rsid w:val="00DE29FF"/>
    <w:rsid w:val="00DE2FDD"/>
    <w:rsid w:val="00DE463D"/>
    <w:rsid w:val="00DF1663"/>
    <w:rsid w:val="00DF1B12"/>
    <w:rsid w:val="00DF2405"/>
    <w:rsid w:val="00DF302B"/>
    <w:rsid w:val="00DF3D9E"/>
    <w:rsid w:val="00DF6F9D"/>
    <w:rsid w:val="00DF7EC5"/>
    <w:rsid w:val="00E01E62"/>
    <w:rsid w:val="00E025D9"/>
    <w:rsid w:val="00E02A19"/>
    <w:rsid w:val="00E042B7"/>
    <w:rsid w:val="00E07A59"/>
    <w:rsid w:val="00E106D4"/>
    <w:rsid w:val="00E12D0B"/>
    <w:rsid w:val="00E15315"/>
    <w:rsid w:val="00E15684"/>
    <w:rsid w:val="00E16248"/>
    <w:rsid w:val="00E163EE"/>
    <w:rsid w:val="00E16E31"/>
    <w:rsid w:val="00E2019E"/>
    <w:rsid w:val="00E2088F"/>
    <w:rsid w:val="00E22482"/>
    <w:rsid w:val="00E233CC"/>
    <w:rsid w:val="00E240B7"/>
    <w:rsid w:val="00E2776C"/>
    <w:rsid w:val="00E30A96"/>
    <w:rsid w:val="00E32899"/>
    <w:rsid w:val="00E32DD5"/>
    <w:rsid w:val="00E32E20"/>
    <w:rsid w:val="00E33411"/>
    <w:rsid w:val="00E337FD"/>
    <w:rsid w:val="00E3427F"/>
    <w:rsid w:val="00E347F1"/>
    <w:rsid w:val="00E3580A"/>
    <w:rsid w:val="00E36963"/>
    <w:rsid w:val="00E405D4"/>
    <w:rsid w:val="00E40AB9"/>
    <w:rsid w:val="00E41969"/>
    <w:rsid w:val="00E422F0"/>
    <w:rsid w:val="00E429D9"/>
    <w:rsid w:val="00E42EE5"/>
    <w:rsid w:val="00E42FDA"/>
    <w:rsid w:val="00E4519E"/>
    <w:rsid w:val="00E45980"/>
    <w:rsid w:val="00E47522"/>
    <w:rsid w:val="00E5221A"/>
    <w:rsid w:val="00E543E0"/>
    <w:rsid w:val="00E5536F"/>
    <w:rsid w:val="00E555FF"/>
    <w:rsid w:val="00E55644"/>
    <w:rsid w:val="00E6194B"/>
    <w:rsid w:val="00E620C4"/>
    <w:rsid w:val="00E63382"/>
    <w:rsid w:val="00E6371E"/>
    <w:rsid w:val="00E64C8F"/>
    <w:rsid w:val="00E658BD"/>
    <w:rsid w:val="00E67727"/>
    <w:rsid w:val="00E705F3"/>
    <w:rsid w:val="00E75322"/>
    <w:rsid w:val="00E765FA"/>
    <w:rsid w:val="00E8191B"/>
    <w:rsid w:val="00E824CB"/>
    <w:rsid w:val="00E829FE"/>
    <w:rsid w:val="00E835D2"/>
    <w:rsid w:val="00E838FE"/>
    <w:rsid w:val="00E8484D"/>
    <w:rsid w:val="00E85534"/>
    <w:rsid w:val="00E869CA"/>
    <w:rsid w:val="00E86B74"/>
    <w:rsid w:val="00E8725D"/>
    <w:rsid w:val="00E909CE"/>
    <w:rsid w:val="00E91EDF"/>
    <w:rsid w:val="00E91FAA"/>
    <w:rsid w:val="00E92566"/>
    <w:rsid w:val="00E92FFD"/>
    <w:rsid w:val="00E96722"/>
    <w:rsid w:val="00EA22DF"/>
    <w:rsid w:val="00EA2F95"/>
    <w:rsid w:val="00EA4FC4"/>
    <w:rsid w:val="00EA693A"/>
    <w:rsid w:val="00EA7032"/>
    <w:rsid w:val="00EA78BB"/>
    <w:rsid w:val="00EB39B0"/>
    <w:rsid w:val="00EB755A"/>
    <w:rsid w:val="00EC084D"/>
    <w:rsid w:val="00EC2A24"/>
    <w:rsid w:val="00EC2D2D"/>
    <w:rsid w:val="00EC7BF1"/>
    <w:rsid w:val="00EC7CF0"/>
    <w:rsid w:val="00ED0EE3"/>
    <w:rsid w:val="00ED14CA"/>
    <w:rsid w:val="00ED14E0"/>
    <w:rsid w:val="00ED31D1"/>
    <w:rsid w:val="00ED510C"/>
    <w:rsid w:val="00ED565C"/>
    <w:rsid w:val="00ED6BB7"/>
    <w:rsid w:val="00ED6FD9"/>
    <w:rsid w:val="00ED713E"/>
    <w:rsid w:val="00EE471F"/>
    <w:rsid w:val="00EE608C"/>
    <w:rsid w:val="00EE797C"/>
    <w:rsid w:val="00EE7E29"/>
    <w:rsid w:val="00EF013E"/>
    <w:rsid w:val="00EF5C30"/>
    <w:rsid w:val="00EF643C"/>
    <w:rsid w:val="00F00559"/>
    <w:rsid w:val="00F008D9"/>
    <w:rsid w:val="00F01D1B"/>
    <w:rsid w:val="00F03509"/>
    <w:rsid w:val="00F0397A"/>
    <w:rsid w:val="00F04545"/>
    <w:rsid w:val="00F04AC9"/>
    <w:rsid w:val="00F05567"/>
    <w:rsid w:val="00F064BB"/>
    <w:rsid w:val="00F06609"/>
    <w:rsid w:val="00F06AD4"/>
    <w:rsid w:val="00F06F7E"/>
    <w:rsid w:val="00F079A8"/>
    <w:rsid w:val="00F1162D"/>
    <w:rsid w:val="00F12527"/>
    <w:rsid w:val="00F12DD9"/>
    <w:rsid w:val="00F17084"/>
    <w:rsid w:val="00F23FAC"/>
    <w:rsid w:val="00F267DD"/>
    <w:rsid w:val="00F26ED4"/>
    <w:rsid w:val="00F31D65"/>
    <w:rsid w:val="00F32EDC"/>
    <w:rsid w:val="00F3596B"/>
    <w:rsid w:val="00F37DC3"/>
    <w:rsid w:val="00F4530F"/>
    <w:rsid w:val="00F46476"/>
    <w:rsid w:val="00F516DF"/>
    <w:rsid w:val="00F53E20"/>
    <w:rsid w:val="00F552A1"/>
    <w:rsid w:val="00F60A96"/>
    <w:rsid w:val="00F6193E"/>
    <w:rsid w:val="00F61A84"/>
    <w:rsid w:val="00F61ACE"/>
    <w:rsid w:val="00F61FE9"/>
    <w:rsid w:val="00F63C1A"/>
    <w:rsid w:val="00F64313"/>
    <w:rsid w:val="00F64B56"/>
    <w:rsid w:val="00F64D59"/>
    <w:rsid w:val="00F6781F"/>
    <w:rsid w:val="00F70034"/>
    <w:rsid w:val="00F70461"/>
    <w:rsid w:val="00F71C0E"/>
    <w:rsid w:val="00F7694D"/>
    <w:rsid w:val="00F8006F"/>
    <w:rsid w:val="00F818AA"/>
    <w:rsid w:val="00F82A67"/>
    <w:rsid w:val="00F85DAD"/>
    <w:rsid w:val="00F8622F"/>
    <w:rsid w:val="00F86FF7"/>
    <w:rsid w:val="00F87743"/>
    <w:rsid w:val="00F937F1"/>
    <w:rsid w:val="00F94C85"/>
    <w:rsid w:val="00F974C3"/>
    <w:rsid w:val="00F9770A"/>
    <w:rsid w:val="00FA2132"/>
    <w:rsid w:val="00FA2BDA"/>
    <w:rsid w:val="00FA324F"/>
    <w:rsid w:val="00FA4CC3"/>
    <w:rsid w:val="00FA4CF0"/>
    <w:rsid w:val="00FA5F77"/>
    <w:rsid w:val="00FA74B1"/>
    <w:rsid w:val="00FB2664"/>
    <w:rsid w:val="00FB5D1B"/>
    <w:rsid w:val="00FB5E0A"/>
    <w:rsid w:val="00FB789D"/>
    <w:rsid w:val="00FC09D2"/>
    <w:rsid w:val="00FC1FC6"/>
    <w:rsid w:val="00FC20B4"/>
    <w:rsid w:val="00FC25EE"/>
    <w:rsid w:val="00FC2681"/>
    <w:rsid w:val="00FC3676"/>
    <w:rsid w:val="00FC3836"/>
    <w:rsid w:val="00FC41DE"/>
    <w:rsid w:val="00FC441A"/>
    <w:rsid w:val="00FC4AE8"/>
    <w:rsid w:val="00FC575B"/>
    <w:rsid w:val="00FD1852"/>
    <w:rsid w:val="00FD6C48"/>
    <w:rsid w:val="00FE2924"/>
    <w:rsid w:val="00FE385E"/>
    <w:rsid w:val="00FE4D45"/>
    <w:rsid w:val="00FE5BA9"/>
    <w:rsid w:val="00FE61FE"/>
    <w:rsid w:val="00FF0829"/>
    <w:rsid w:val="00FF146E"/>
    <w:rsid w:val="00FF347E"/>
    <w:rsid w:val="00FF42A8"/>
    <w:rsid w:val="00FF4B99"/>
    <w:rsid w:val="00FF538D"/>
    <w:rsid w:val="00FF685C"/>
    <w:rsid w:val="00FF7B90"/>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FD31828E-436A-4921-9793-95E5800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5">
      <w:bodyDiv w:val="1"/>
      <w:marLeft w:val="0"/>
      <w:marRight w:val="0"/>
      <w:marTop w:val="0"/>
      <w:marBottom w:val="0"/>
      <w:divBdr>
        <w:top w:val="none" w:sz="0" w:space="0" w:color="auto"/>
        <w:left w:val="none" w:sz="0" w:space="0" w:color="auto"/>
        <w:bottom w:val="none" w:sz="0" w:space="0" w:color="auto"/>
        <w:right w:val="none" w:sz="0" w:space="0" w:color="auto"/>
      </w:divBdr>
    </w:div>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6775">
      <w:bodyDiv w:val="1"/>
      <w:marLeft w:val="0"/>
      <w:marRight w:val="0"/>
      <w:marTop w:val="0"/>
      <w:marBottom w:val="0"/>
      <w:divBdr>
        <w:top w:val="none" w:sz="0" w:space="0" w:color="auto"/>
        <w:left w:val="none" w:sz="0" w:space="0" w:color="auto"/>
        <w:bottom w:val="none" w:sz="0" w:space="0" w:color="auto"/>
        <w:right w:val="none" w:sz="0" w:space="0" w:color="auto"/>
      </w:divBdr>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9080">
      <w:bodyDiv w:val="1"/>
      <w:marLeft w:val="0"/>
      <w:marRight w:val="0"/>
      <w:marTop w:val="0"/>
      <w:marBottom w:val="0"/>
      <w:divBdr>
        <w:top w:val="none" w:sz="0" w:space="0" w:color="auto"/>
        <w:left w:val="none" w:sz="0" w:space="0" w:color="auto"/>
        <w:bottom w:val="none" w:sz="0" w:space="0" w:color="auto"/>
        <w:right w:val="none" w:sz="0" w:space="0" w:color="auto"/>
      </w:divBdr>
    </w:div>
    <w:div w:id="65038831">
      <w:bodyDiv w:val="1"/>
      <w:marLeft w:val="0"/>
      <w:marRight w:val="0"/>
      <w:marTop w:val="0"/>
      <w:marBottom w:val="0"/>
      <w:divBdr>
        <w:top w:val="none" w:sz="0" w:space="0" w:color="auto"/>
        <w:left w:val="none" w:sz="0" w:space="0" w:color="auto"/>
        <w:bottom w:val="none" w:sz="0" w:space="0" w:color="auto"/>
        <w:right w:val="none" w:sz="0" w:space="0" w:color="auto"/>
      </w:divBdr>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0151547">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0943374">
      <w:bodyDiv w:val="1"/>
      <w:marLeft w:val="0"/>
      <w:marRight w:val="0"/>
      <w:marTop w:val="0"/>
      <w:marBottom w:val="0"/>
      <w:divBdr>
        <w:top w:val="none" w:sz="0" w:space="0" w:color="auto"/>
        <w:left w:val="none" w:sz="0" w:space="0" w:color="auto"/>
        <w:bottom w:val="none" w:sz="0" w:space="0" w:color="auto"/>
        <w:right w:val="none" w:sz="0" w:space="0" w:color="auto"/>
      </w:divBdr>
    </w:div>
    <w:div w:id="223219516">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11760025">
      <w:bodyDiv w:val="1"/>
      <w:marLeft w:val="0"/>
      <w:marRight w:val="0"/>
      <w:marTop w:val="0"/>
      <w:marBottom w:val="0"/>
      <w:divBdr>
        <w:top w:val="none" w:sz="0" w:space="0" w:color="auto"/>
        <w:left w:val="none" w:sz="0" w:space="0" w:color="auto"/>
        <w:bottom w:val="none" w:sz="0" w:space="0" w:color="auto"/>
        <w:right w:val="none" w:sz="0" w:space="0" w:color="auto"/>
      </w:divBdr>
    </w:div>
    <w:div w:id="312024268">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387648267">
      <w:bodyDiv w:val="1"/>
      <w:marLeft w:val="0"/>
      <w:marRight w:val="0"/>
      <w:marTop w:val="0"/>
      <w:marBottom w:val="0"/>
      <w:divBdr>
        <w:top w:val="none" w:sz="0" w:space="0" w:color="auto"/>
        <w:left w:val="none" w:sz="0" w:space="0" w:color="auto"/>
        <w:bottom w:val="none" w:sz="0" w:space="0" w:color="auto"/>
        <w:right w:val="none" w:sz="0" w:space="0" w:color="auto"/>
      </w:divBdr>
    </w:div>
    <w:div w:id="391125921">
      <w:bodyDiv w:val="1"/>
      <w:marLeft w:val="0"/>
      <w:marRight w:val="0"/>
      <w:marTop w:val="0"/>
      <w:marBottom w:val="0"/>
      <w:divBdr>
        <w:top w:val="none" w:sz="0" w:space="0" w:color="auto"/>
        <w:left w:val="none" w:sz="0" w:space="0" w:color="auto"/>
        <w:bottom w:val="none" w:sz="0" w:space="0" w:color="auto"/>
        <w:right w:val="none" w:sz="0" w:space="0" w:color="auto"/>
      </w:divBdr>
    </w:div>
    <w:div w:id="401491538">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18866293">
      <w:bodyDiv w:val="1"/>
      <w:marLeft w:val="0"/>
      <w:marRight w:val="0"/>
      <w:marTop w:val="0"/>
      <w:marBottom w:val="0"/>
      <w:divBdr>
        <w:top w:val="none" w:sz="0" w:space="0" w:color="auto"/>
        <w:left w:val="none" w:sz="0" w:space="0" w:color="auto"/>
        <w:bottom w:val="none" w:sz="0" w:space="0" w:color="auto"/>
        <w:right w:val="none" w:sz="0" w:space="0" w:color="auto"/>
      </w:divBdr>
    </w:div>
    <w:div w:id="455178782">
      <w:bodyDiv w:val="1"/>
      <w:marLeft w:val="0"/>
      <w:marRight w:val="0"/>
      <w:marTop w:val="0"/>
      <w:marBottom w:val="0"/>
      <w:divBdr>
        <w:top w:val="none" w:sz="0" w:space="0" w:color="auto"/>
        <w:left w:val="none" w:sz="0" w:space="0" w:color="auto"/>
        <w:bottom w:val="none" w:sz="0" w:space="0" w:color="auto"/>
        <w:right w:val="none" w:sz="0" w:space="0" w:color="auto"/>
      </w:divBdr>
    </w:div>
    <w:div w:id="471143663">
      <w:bodyDiv w:val="1"/>
      <w:marLeft w:val="0"/>
      <w:marRight w:val="0"/>
      <w:marTop w:val="0"/>
      <w:marBottom w:val="0"/>
      <w:divBdr>
        <w:top w:val="none" w:sz="0" w:space="0" w:color="auto"/>
        <w:left w:val="none" w:sz="0" w:space="0" w:color="auto"/>
        <w:bottom w:val="none" w:sz="0" w:space="0" w:color="auto"/>
        <w:right w:val="none" w:sz="0" w:space="0" w:color="auto"/>
      </w:divBdr>
    </w:div>
    <w:div w:id="496925466">
      <w:bodyDiv w:val="1"/>
      <w:marLeft w:val="0"/>
      <w:marRight w:val="0"/>
      <w:marTop w:val="0"/>
      <w:marBottom w:val="0"/>
      <w:divBdr>
        <w:top w:val="none" w:sz="0" w:space="0" w:color="auto"/>
        <w:left w:val="none" w:sz="0" w:space="0" w:color="auto"/>
        <w:bottom w:val="none" w:sz="0" w:space="0" w:color="auto"/>
        <w:right w:val="none" w:sz="0" w:space="0" w:color="auto"/>
      </w:divBdr>
    </w:div>
    <w:div w:id="499737845">
      <w:bodyDiv w:val="1"/>
      <w:marLeft w:val="0"/>
      <w:marRight w:val="0"/>
      <w:marTop w:val="0"/>
      <w:marBottom w:val="0"/>
      <w:divBdr>
        <w:top w:val="none" w:sz="0" w:space="0" w:color="auto"/>
        <w:left w:val="none" w:sz="0" w:space="0" w:color="auto"/>
        <w:bottom w:val="none" w:sz="0" w:space="0" w:color="auto"/>
        <w:right w:val="none" w:sz="0" w:space="0" w:color="auto"/>
      </w:divBdr>
    </w:div>
    <w:div w:id="505481309">
      <w:bodyDiv w:val="1"/>
      <w:marLeft w:val="0"/>
      <w:marRight w:val="0"/>
      <w:marTop w:val="0"/>
      <w:marBottom w:val="0"/>
      <w:divBdr>
        <w:top w:val="none" w:sz="0" w:space="0" w:color="auto"/>
        <w:left w:val="none" w:sz="0" w:space="0" w:color="auto"/>
        <w:bottom w:val="none" w:sz="0" w:space="0" w:color="auto"/>
        <w:right w:val="none" w:sz="0" w:space="0" w:color="auto"/>
      </w:divBdr>
    </w:div>
    <w:div w:id="505632975">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13488951">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48020254">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93356">
      <w:bodyDiv w:val="1"/>
      <w:marLeft w:val="0"/>
      <w:marRight w:val="0"/>
      <w:marTop w:val="0"/>
      <w:marBottom w:val="0"/>
      <w:divBdr>
        <w:top w:val="none" w:sz="0" w:space="0" w:color="auto"/>
        <w:left w:val="none" w:sz="0" w:space="0" w:color="auto"/>
        <w:bottom w:val="none" w:sz="0" w:space="0" w:color="auto"/>
        <w:right w:val="none" w:sz="0" w:space="0" w:color="auto"/>
      </w:divBdr>
    </w:div>
    <w:div w:id="807936399">
      <w:bodyDiv w:val="1"/>
      <w:marLeft w:val="0"/>
      <w:marRight w:val="0"/>
      <w:marTop w:val="0"/>
      <w:marBottom w:val="0"/>
      <w:divBdr>
        <w:top w:val="none" w:sz="0" w:space="0" w:color="auto"/>
        <w:left w:val="none" w:sz="0" w:space="0" w:color="auto"/>
        <w:bottom w:val="none" w:sz="0" w:space="0" w:color="auto"/>
        <w:right w:val="none" w:sz="0" w:space="0" w:color="auto"/>
      </w:divBdr>
    </w:div>
    <w:div w:id="830146657">
      <w:bodyDiv w:val="1"/>
      <w:marLeft w:val="0"/>
      <w:marRight w:val="0"/>
      <w:marTop w:val="0"/>
      <w:marBottom w:val="0"/>
      <w:divBdr>
        <w:top w:val="none" w:sz="0" w:space="0" w:color="auto"/>
        <w:left w:val="none" w:sz="0" w:space="0" w:color="auto"/>
        <w:bottom w:val="none" w:sz="0" w:space="0" w:color="auto"/>
        <w:right w:val="none" w:sz="0" w:space="0" w:color="auto"/>
      </w:divBdr>
    </w:div>
    <w:div w:id="852764191">
      <w:bodyDiv w:val="1"/>
      <w:marLeft w:val="0"/>
      <w:marRight w:val="0"/>
      <w:marTop w:val="0"/>
      <w:marBottom w:val="0"/>
      <w:divBdr>
        <w:top w:val="none" w:sz="0" w:space="0" w:color="auto"/>
        <w:left w:val="none" w:sz="0" w:space="0" w:color="auto"/>
        <w:bottom w:val="none" w:sz="0" w:space="0" w:color="auto"/>
        <w:right w:val="none" w:sz="0" w:space="0" w:color="auto"/>
      </w:divBdr>
    </w:div>
    <w:div w:id="859046840">
      <w:bodyDiv w:val="1"/>
      <w:marLeft w:val="0"/>
      <w:marRight w:val="0"/>
      <w:marTop w:val="0"/>
      <w:marBottom w:val="0"/>
      <w:divBdr>
        <w:top w:val="none" w:sz="0" w:space="0" w:color="auto"/>
        <w:left w:val="none" w:sz="0" w:space="0" w:color="auto"/>
        <w:bottom w:val="none" w:sz="0" w:space="0" w:color="auto"/>
        <w:right w:val="none" w:sz="0" w:space="0" w:color="auto"/>
      </w:divBdr>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9823">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23802672">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1010003">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7242">
      <w:bodyDiv w:val="1"/>
      <w:marLeft w:val="0"/>
      <w:marRight w:val="0"/>
      <w:marTop w:val="0"/>
      <w:marBottom w:val="0"/>
      <w:divBdr>
        <w:top w:val="none" w:sz="0" w:space="0" w:color="auto"/>
        <w:left w:val="none" w:sz="0" w:space="0" w:color="auto"/>
        <w:bottom w:val="none" w:sz="0" w:space="0" w:color="auto"/>
        <w:right w:val="none" w:sz="0" w:space="0" w:color="auto"/>
      </w:divBdr>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647">
      <w:bodyDiv w:val="1"/>
      <w:marLeft w:val="0"/>
      <w:marRight w:val="0"/>
      <w:marTop w:val="0"/>
      <w:marBottom w:val="0"/>
      <w:divBdr>
        <w:top w:val="none" w:sz="0" w:space="0" w:color="auto"/>
        <w:left w:val="none" w:sz="0" w:space="0" w:color="auto"/>
        <w:bottom w:val="none" w:sz="0" w:space="0" w:color="auto"/>
        <w:right w:val="none" w:sz="0" w:space="0" w:color="auto"/>
      </w:divBdr>
    </w:div>
    <w:div w:id="1039472386">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0415857">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4859639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199051913">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273855823">
      <w:bodyDiv w:val="1"/>
      <w:marLeft w:val="0"/>
      <w:marRight w:val="0"/>
      <w:marTop w:val="0"/>
      <w:marBottom w:val="0"/>
      <w:divBdr>
        <w:top w:val="none" w:sz="0" w:space="0" w:color="auto"/>
        <w:left w:val="none" w:sz="0" w:space="0" w:color="auto"/>
        <w:bottom w:val="none" w:sz="0" w:space="0" w:color="auto"/>
        <w:right w:val="none" w:sz="0" w:space="0" w:color="auto"/>
      </w:divBdr>
    </w:div>
    <w:div w:id="1298727418">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40427715">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387799376">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42210123">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29162118">
      <w:bodyDiv w:val="1"/>
      <w:marLeft w:val="0"/>
      <w:marRight w:val="0"/>
      <w:marTop w:val="0"/>
      <w:marBottom w:val="0"/>
      <w:divBdr>
        <w:top w:val="none" w:sz="0" w:space="0" w:color="auto"/>
        <w:left w:val="none" w:sz="0" w:space="0" w:color="auto"/>
        <w:bottom w:val="none" w:sz="0" w:space="0" w:color="auto"/>
        <w:right w:val="none" w:sz="0" w:space="0" w:color="auto"/>
      </w:divBdr>
    </w:div>
    <w:div w:id="1646621282">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26643282">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03420341">
      <w:bodyDiv w:val="1"/>
      <w:marLeft w:val="0"/>
      <w:marRight w:val="0"/>
      <w:marTop w:val="0"/>
      <w:marBottom w:val="0"/>
      <w:divBdr>
        <w:top w:val="none" w:sz="0" w:space="0" w:color="auto"/>
        <w:left w:val="none" w:sz="0" w:space="0" w:color="auto"/>
        <w:bottom w:val="none" w:sz="0" w:space="0" w:color="auto"/>
        <w:right w:val="none" w:sz="0" w:space="0" w:color="auto"/>
      </w:divBdr>
    </w:div>
    <w:div w:id="1814181398">
      <w:bodyDiv w:val="1"/>
      <w:marLeft w:val="0"/>
      <w:marRight w:val="0"/>
      <w:marTop w:val="0"/>
      <w:marBottom w:val="0"/>
      <w:divBdr>
        <w:top w:val="none" w:sz="0" w:space="0" w:color="auto"/>
        <w:left w:val="none" w:sz="0" w:space="0" w:color="auto"/>
        <w:bottom w:val="none" w:sz="0" w:space="0" w:color="auto"/>
        <w:right w:val="none" w:sz="0" w:space="0" w:color="auto"/>
      </w:divBdr>
    </w:div>
    <w:div w:id="1820464662">
      <w:bodyDiv w:val="1"/>
      <w:marLeft w:val="0"/>
      <w:marRight w:val="0"/>
      <w:marTop w:val="0"/>
      <w:marBottom w:val="0"/>
      <w:divBdr>
        <w:top w:val="none" w:sz="0" w:space="0" w:color="auto"/>
        <w:left w:val="none" w:sz="0" w:space="0" w:color="auto"/>
        <w:bottom w:val="none" w:sz="0" w:space="0" w:color="auto"/>
        <w:right w:val="none" w:sz="0" w:space="0" w:color="auto"/>
      </w:divBdr>
    </w:div>
    <w:div w:id="1826315944">
      <w:bodyDiv w:val="1"/>
      <w:marLeft w:val="0"/>
      <w:marRight w:val="0"/>
      <w:marTop w:val="0"/>
      <w:marBottom w:val="0"/>
      <w:divBdr>
        <w:top w:val="none" w:sz="0" w:space="0" w:color="auto"/>
        <w:left w:val="none" w:sz="0" w:space="0" w:color="auto"/>
        <w:bottom w:val="none" w:sz="0" w:space="0" w:color="auto"/>
        <w:right w:val="none" w:sz="0" w:space="0" w:color="auto"/>
      </w:divBdr>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5507575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866481336">
      <w:bodyDiv w:val="1"/>
      <w:marLeft w:val="0"/>
      <w:marRight w:val="0"/>
      <w:marTop w:val="0"/>
      <w:marBottom w:val="0"/>
      <w:divBdr>
        <w:top w:val="none" w:sz="0" w:space="0" w:color="auto"/>
        <w:left w:val="none" w:sz="0" w:space="0" w:color="auto"/>
        <w:bottom w:val="none" w:sz="0" w:space="0" w:color="auto"/>
        <w:right w:val="none" w:sz="0" w:space="0" w:color="auto"/>
      </w:divBdr>
    </w:div>
    <w:div w:id="1896970024">
      <w:bodyDiv w:val="1"/>
      <w:marLeft w:val="0"/>
      <w:marRight w:val="0"/>
      <w:marTop w:val="0"/>
      <w:marBottom w:val="0"/>
      <w:divBdr>
        <w:top w:val="none" w:sz="0" w:space="0" w:color="auto"/>
        <w:left w:val="none" w:sz="0" w:space="0" w:color="auto"/>
        <w:bottom w:val="none" w:sz="0" w:space="0" w:color="auto"/>
        <w:right w:val="none" w:sz="0" w:space="0" w:color="auto"/>
      </w:divBdr>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0044790">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244504">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3982345">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99329193">
      <w:bodyDiv w:val="1"/>
      <w:marLeft w:val="0"/>
      <w:marRight w:val="0"/>
      <w:marTop w:val="0"/>
      <w:marBottom w:val="0"/>
      <w:divBdr>
        <w:top w:val="none" w:sz="0" w:space="0" w:color="auto"/>
        <w:left w:val="none" w:sz="0" w:space="0" w:color="auto"/>
        <w:bottom w:val="none" w:sz="0" w:space="0" w:color="auto"/>
        <w:right w:val="none" w:sz="0" w:space="0" w:color="auto"/>
      </w:divBdr>
    </w:div>
    <w:div w:id="2103797958">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0849603">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 w:id="213077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626</Words>
  <Characters>3574</Characters>
  <Application>Microsoft Office Word</Application>
  <DocSecurity>0</DocSecurity>
  <Lines>29</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5</cp:revision>
  <cp:lastPrinted>2021-08-11T11:48:00Z</cp:lastPrinted>
  <dcterms:created xsi:type="dcterms:W3CDTF">2025-07-09T10:59:00Z</dcterms:created>
  <dcterms:modified xsi:type="dcterms:W3CDTF">2025-07-10T12:56:00Z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