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ED245E" w:rsidRDefault="00AE5353" w:rsidP="00AE5353">
      <w:pPr>
        <w:pStyle w:val="Presseinfo"/>
        <w:rPr>
          <w:lang w:val="en-GB"/>
        </w:rPr>
      </w:pPr>
      <w:proofErr w:type="spellStart"/>
      <w:r w:rsidRPr="00ED245E">
        <w:rPr>
          <w:lang w:val="en-GB"/>
        </w:rPr>
        <w:t>Press</w:t>
      </w:r>
      <w:r w:rsidR="00DE2742">
        <w:rPr>
          <w:lang w:val="en-GB"/>
        </w:rPr>
        <w:t>i</w:t>
      </w:r>
      <w:r w:rsidRPr="00ED245E">
        <w:rPr>
          <w:lang w:val="en-GB"/>
        </w:rPr>
        <w:t>nformation</w:t>
      </w:r>
      <w:proofErr w:type="spellEnd"/>
    </w:p>
    <w:p w:rsidR="00AE5353" w:rsidRPr="00ED245E" w:rsidRDefault="00DE2742" w:rsidP="00AE5353">
      <w:pPr>
        <w:pStyle w:val="Unterzeile"/>
        <w:rPr>
          <w:lang w:val="en-GB"/>
        </w:rPr>
      </w:pPr>
      <w:r>
        <w:rPr>
          <w:lang w:val="en-GB"/>
        </w:rPr>
        <w:t>Revolutionary shower novelty with brand new spray</w:t>
      </w:r>
    </w:p>
    <w:p w:rsidR="00BA7E86" w:rsidRPr="00ED245E" w:rsidRDefault="00D41C2F" w:rsidP="00BA7E86">
      <w:pPr>
        <w:pStyle w:val="berschrift"/>
        <w:rPr>
          <w:lang w:val="en-GB"/>
        </w:rPr>
      </w:pPr>
      <w:r w:rsidRPr="006959A6">
        <w:rPr>
          <w:lang w:val="en-GB"/>
        </w:rPr>
        <w:t>AXOR ShowerHeaven 1200 / 300 4</w:t>
      </w:r>
      <w:r w:rsidR="008C480B">
        <w:rPr>
          <w:lang w:val="en-GB"/>
        </w:rPr>
        <w:t>j</w:t>
      </w:r>
      <w:r w:rsidRPr="006959A6">
        <w:rPr>
          <w:lang w:val="en-GB"/>
        </w:rPr>
        <w:t xml:space="preserve">et: </w:t>
      </w:r>
      <w:r>
        <w:rPr>
          <w:lang w:val="en-GB"/>
        </w:rPr>
        <w:br/>
        <w:t>Showering in a New Dimension</w:t>
      </w:r>
    </w:p>
    <w:p w:rsidR="00BA7E86" w:rsidRDefault="00DE2742" w:rsidP="00ED245E">
      <w:pPr>
        <w:pStyle w:val="Text"/>
        <w:rPr>
          <w:lang w:val="en-US"/>
        </w:rPr>
      </w:pPr>
      <w:r>
        <w:rPr>
          <w:rStyle w:val="kursiv"/>
        </w:rPr>
        <w:t>Stockholm, April 2018</w:t>
      </w:r>
      <w:r w:rsidR="00D41C2F" w:rsidRPr="00D41C2F">
        <w:rPr>
          <w:rStyle w:val="kursiv"/>
        </w:rPr>
        <w:t>.</w:t>
      </w:r>
      <w:r w:rsidR="00D41C2F" w:rsidRPr="00D41C2F">
        <w:t xml:space="preserve"> </w:t>
      </w:r>
      <w:r w:rsidR="002219DC">
        <w:rPr>
          <w:lang w:val="en-GB"/>
        </w:rPr>
        <w:t>Showcasing water</w:t>
      </w:r>
      <w:r w:rsidR="00D41C2F">
        <w:rPr>
          <w:lang w:val="en-GB"/>
        </w:rPr>
        <w:t xml:space="preserve"> in an elegant </w:t>
      </w:r>
      <w:r w:rsidR="002219DC">
        <w:rPr>
          <w:lang w:val="en-GB"/>
        </w:rPr>
        <w:t xml:space="preserve">interplay </w:t>
      </w:r>
      <w:r w:rsidR="00D41C2F">
        <w:rPr>
          <w:lang w:val="en-GB"/>
        </w:rPr>
        <w:t xml:space="preserve">of purist design </w:t>
      </w:r>
      <w:r w:rsidR="002219DC">
        <w:rPr>
          <w:lang w:val="en-GB"/>
        </w:rPr>
        <w:t>and</w:t>
      </w:r>
      <w:r w:rsidR="00D41C2F">
        <w:rPr>
          <w:lang w:val="en-GB"/>
        </w:rPr>
        <w:t xml:space="preserve"> state-of-the-art engineering</w:t>
      </w:r>
      <w:r w:rsidR="00D41C2F" w:rsidRPr="006959A6">
        <w:rPr>
          <w:lang w:val="en-GB"/>
        </w:rPr>
        <w:t xml:space="preserve">: </w:t>
      </w:r>
      <w:r w:rsidR="00D41C2F">
        <w:rPr>
          <w:lang w:val="en-GB"/>
        </w:rPr>
        <w:t xml:space="preserve">this is how </w:t>
      </w:r>
      <w:r w:rsidR="00D41C2F" w:rsidRPr="006959A6">
        <w:rPr>
          <w:lang w:val="en-GB"/>
        </w:rPr>
        <w:t>AXOR</w:t>
      </w:r>
      <w:r w:rsidR="00D41C2F">
        <w:rPr>
          <w:lang w:val="en-GB"/>
        </w:rPr>
        <w:t xml:space="preserve"> </w:t>
      </w:r>
      <w:r w:rsidR="00D41C2F" w:rsidRPr="006959A6">
        <w:rPr>
          <w:lang w:val="en-GB"/>
        </w:rPr>
        <w:t xml:space="preserve">(www.axor-design.com) </w:t>
      </w:r>
      <w:r w:rsidR="002219DC">
        <w:rPr>
          <w:lang w:val="en-GB"/>
        </w:rPr>
        <w:t>presents</w:t>
      </w:r>
      <w:r w:rsidR="00D41C2F">
        <w:rPr>
          <w:lang w:val="en-GB"/>
        </w:rPr>
        <w:t xml:space="preserve"> its new flagship </w:t>
      </w:r>
      <w:r w:rsidR="002219DC">
        <w:rPr>
          <w:lang w:val="en-GB"/>
        </w:rPr>
        <w:t xml:space="preserve">overhead </w:t>
      </w:r>
      <w:r w:rsidR="00D41C2F">
        <w:rPr>
          <w:lang w:val="en-GB"/>
        </w:rPr>
        <w:t>shower at</w:t>
      </w:r>
      <w:r w:rsidR="00D41C2F" w:rsidRPr="006959A6">
        <w:rPr>
          <w:lang w:val="en-GB"/>
        </w:rPr>
        <w:t xml:space="preserve"> </w:t>
      </w:r>
      <w:r>
        <w:rPr>
          <w:lang w:val="en-GB"/>
        </w:rPr>
        <w:t xml:space="preserve">the </w:t>
      </w:r>
      <w:proofErr w:type="spellStart"/>
      <w:r>
        <w:rPr>
          <w:lang w:val="en-GB"/>
        </w:rPr>
        <w:t>Nordbygg</w:t>
      </w:r>
      <w:proofErr w:type="spellEnd"/>
      <w:r>
        <w:rPr>
          <w:lang w:val="en-GB"/>
        </w:rPr>
        <w:t xml:space="preserve"> fair in Stockholm from 10 to 13 April</w:t>
      </w:r>
      <w:r w:rsidR="00D41C2F" w:rsidRPr="006959A6">
        <w:rPr>
          <w:lang w:val="en-GB"/>
        </w:rPr>
        <w:t xml:space="preserve">. </w:t>
      </w:r>
      <w:r w:rsidR="008C480B">
        <w:rPr>
          <w:lang w:val="en-GB"/>
        </w:rPr>
        <w:t>A</w:t>
      </w:r>
      <w:r w:rsidR="00D41C2F">
        <w:rPr>
          <w:lang w:val="en-GB"/>
        </w:rPr>
        <w:t>n unprecedented</w:t>
      </w:r>
      <w:r w:rsidR="00D41C2F" w:rsidRPr="006959A6">
        <w:rPr>
          <w:lang w:val="en-GB"/>
        </w:rPr>
        <w:t xml:space="preserve"> </w:t>
      </w:r>
      <w:r w:rsidR="008C480B">
        <w:rPr>
          <w:lang w:val="en-GB"/>
        </w:rPr>
        <w:t>shower spray</w:t>
      </w:r>
      <w:r w:rsidR="00D41C2F">
        <w:rPr>
          <w:lang w:val="en-GB"/>
        </w:rPr>
        <w:t>,</w:t>
      </w:r>
      <w:r w:rsidR="00D41C2F" w:rsidRPr="006959A6">
        <w:rPr>
          <w:lang w:val="en-GB"/>
        </w:rPr>
        <w:t xml:space="preserve"> </w:t>
      </w:r>
      <w:r w:rsidR="00D41C2F">
        <w:rPr>
          <w:lang w:val="en-GB"/>
        </w:rPr>
        <w:t xml:space="preserve">perfected </w:t>
      </w:r>
      <w:r w:rsidR="008C480B">
        <w:rPr>
          <w:lang w:val="en-GB"/>
        </w:rPr>
        <w:t xml:space="preserve">over many years </w:t>
      </w:r>
      <w:r w:rsidR="00D41C2F">
        <w:rPr>
          <w:lang w:val="en-GB"/>
        </w:rPr>
        <w:t>of research</w:t>
      </w:r>
      <w:r w:rsidR="008C480B">
        <w:rPr>
          <w:lang w:val="en-GB"/>
        </w:rPr>
        <w:t>, appropriately compliments the new AXOR ShowerHeaven 1200 / 300 4jet and is a unique homage</w:t>
      </w:r>
      <w:r w:rsidR="008C480B" w:rsidRPr="006959A6">
        <w:rPr>
          <w:lang w:val="en-GB"/>
        </w:rPr>
        <w:t xml:space="preserve"> </w:t>
      </w:r>
      <w:r w:rsidR="008C480B">
        <w:rPr>
          <w:lang w:val="en-GB"/>
        </w:rPr>
        <w:t>to the precious element of water</w:t>
      </w:r>
      <w:r w:rsidR="00D41C2F">
        <w:rPr>
          <w:lang w:val="en-GB"/>
        </w:rPr>
        <w:t xml:space="preserve">. </w:t>
      </w:r>
      <w:r w:rsidR="008C480B">
        <w:rPr>
          <w:lang w:val="en-GB"/>
        </w:rPr>
        <w:t>A</w:t>
      </w:r>
      <w:r w:rsidR="00D41C2F" w:rsidRPr="006959A6">
        <w:rPr>
          <w:lang w:val="en-GB"/>
        </w:rPr>
        <w:t xml:space="preserve"> </w:t>
      </w:r>
      <w:r w:rsidR="00D41C2F">
        <w:rPr>
          <w:lang w:val="en-GB"/>
        </w:rPr>
        <w:t>d</w:t>
      </w:r>
      <w:r w:rsidR="00D41C2F" w:rsidRPr="006959A6">
        <w:rPr>
          <w:lang w:val="en-GB"/>
        </w:rPr>
        <w:t>esign</w:t>
      </w:r>
      <w:r w:rsidR="00D41C2F">
        <w:rPr>
          <w:lang w:val="en-GB"/>
        </w:rPr>
        <w:t xml:space="preserve"> piece</w:t>
      </w:r>
      <w:r w:rsidR="00D41C2F" w:rsidRPr="006959A6">
        <w:rPr>
          <w:lang w:val="en-GB"/>
        </w:rPr>
        <w:t xml:space="preserve"> </w:t>
      </w:r>
      <w:r w:rsidR="008C480B">
        <w:rPr>
          <w:lang w:val="en-GB"/>
        </w:rPr>
        <w:t xml:space="preserve">for body, </w:t>
      </w:r>
      <w:r w:rsidR="00D41C2F">
        <w:rPr>
          <w:lang w:val="en-GB"/>
        </w:rPr>
        <w:t xml:space="preserve">mind </w:t>
      </w:r>
      <w:r w:rsidR="008C480B">
        <w:rPr>
          <w:lang w:val="en-GB"/>
        </w:rPr>
        <w:t>and shower space, the AXOR ShowerHeaven 1200</w:t>
      </w:r>
      <w:r w:rsidR="00D41C2F" w:rsidRPr="006959A6">
        <w:rPr>
          <w:lang w:val="en-GB"/>
        </w:rPr>
        <w:t xml:space="preserve"> </w:t>
      </w:r>
      <w:r w:rsidR="00D41C2F">
        <w:rPr>
          <w:lang w:val="en-GB"/>
        </w:rPr>
        <w:t>was developed in collaboration with</w:t>
      </w:r>
      <w:r w:rsidR="00D41C2F" w:rsidRPr="006959A6">
        <w:rPr>
          <w:lang w:val="en-GB"/>
        </w:rPr>
        <w:t xml:space="preserve"> </w:t>
      </w:r>
      <w:r w:rsidR="00D41C2F">
        <w:rPr>
          <w:lang w:val="en-GB"/>
        </w:rPr>
        <w:t>the Stuttgart-based</w:t>
      </w:r>
      <w:r w:rsidR="00D41C2F" w:rsidRPr="006959A6">
        <w:rPr>
          <w:lang w:val="en-GB"/>
        </w:rPr>
        <w:t xml:space="preserve"> Phoenix Design.</w:t>
      </w:r>
    </w:p>
    <w:p w:rsidR="00ED245E" w:rsidRPr="000138D4" w:rsidRDefault="008C480B" w:rsidP="00D41C2F">
      <w:pPr>
        <w:pStyle w:val="Zwischenberschrift"/>
        <w:keepNext/>
      </w:pPr>
      <w:r>
        <w:rPr>
          <w:lang w:val="en-GB"/>
        </w:rPr>
        <w:t>Water’s Great Stage</w:t>
      </w:r>
    </w:p>
    <w:p w:rsidR="00E92C2F" w:rsidRDefault="00D41C2F" w:rsidP="00944A29">
      <w:pPr>
        <w:pStyle w:val="Text"/>
        <w:rPr>
          <w:lang w:val="en-US"/>
        </w:rPr>
      </w:pPr>
      <w:proofErr w:type="gramStart"/>
      <w:r>
        <w:rPr>
          <w:lang w:val="en-GB"/>
        </w:rPr>
        <w:t>Showering in a new dimension</w:t>
      </w:r>
      <w:r w:rsidRPr="006959A6">
        <w:rPr>
          <w:lang w:val="en-GB"/>
        </w:rPr>
        <w:t xml:space="preserve"> </w:t>
      </w:r>
      <w:r>
        <w:rPr>
          <w:lang w:val="en-GB"/>
        </w:rPr>
        <w:t>of radiant beauty</w:t>
      </w:r>
      <w:r w:rsidRPr="006959A6">
        <w:rPr>
          <w:lang w:val="en-GB"/>
        </w:rPr>
        <w:t xml:space="preserve">: </w:t>
      </w:r>
      <w:r w:rsidR="00EC036D">
        <w:rPr>
          <w:lang w:val="en-GB"/>
        </w:rPr>
        <w:t>t</w:t>
      </w:r>
      <w:r>
        <w:rPr>
          <w:lang w:val="en-GB"/>
        </w:rPr>
        <w:t>he</w:t>
      </w:r>
      <w:r w:rsidRPr="006959A6">
        <w:rPr>
          <w:lang w:val="en-GB"/>
        </w:rPr>
        <w:t xml:space="preserve"> AXOR ShowerHeaven </w:t>
      </w:r>
      <w:r>
        <w:rPr>
          <w:lang w:val="en-GB"/>
        </w:rPr>
        <w:t xml:space="preserve">is an impressive </w:t>
      </w:r>
      <w:r w:rsidR="00EC036D">
        <w:rPr>
          <w:lang w:val="en-GB"/>
        </w:rPr>
        <w:t>overhead shower</w:t>
      </w:r>
      <w:r>
        <w:rPr>
          <w:lang w:val="en-GB"/>
        </w:rPr>
        <w:t xml:space="preserve"> with a </w:t>
      </w:r>
      <w:r w:rsidR="00EC036D">
        <w:rPr>
          <w:lang w:val="en-GB"/>
        </w:rPr>
        <w:t>1.</w:t>
      </w:r>
      <w:r w:rsidR="00EC036D" w:rsidRPr="006959A6">
        <w:rPr>
          <w:lang w:val="en-GB"/>
        </w:rPr>
        <w:t xml:space="preserve">2 </w:t>
      </w:r>
      <w:r w:rsidR="00EC036D">
        <w:rPr>
          <w:lang w:val="en-GB"/>
        </w:rPr>
        <w:t>metre</w:t>
      </w:r>
      <w:r w:rsidR="00EC036D" w:rsidRPr="006959A6">
        <w:rPr>
          <w:lang w:val="en-GB"/>
        </w:rPr>
        <w:t xml:space="preserve"> </w:t>
      </w:r>
      <w:r w:rsidR="00EC036D">
        <w:rPr>
          <w:lang w:val="en-GB"/>
        </w:rPr>
        <w:t xml:space="preserve">long and </w:t>
      </w:r>
      <w:r w:rsidR="00EC036D" w:rsidRPr="006959A6">
        <w:rPr>
          <w:lang w:val="en-GB"/>
        </w:rPr>
        <w:t xml:space="preserve">30 </w:t>
      </w:r>
      <w:r w:rsidR="00EC036D">
        <w:rPr>
          <w:lang w:val="en-GB"/>
        </w:rPr>
        <w:t>centimetre</w:t>
      </w:r>
      <w:r w:rsidR="00EC036D" w:rsidRPr="006959A6">
        <w:rPr>
          <w:lang w:val="en-GB"/>
        </w:rPr>
        <w:t xml:space="preserve"> </w:t>
      </w:r>
      <w:r w:rsidR="00EC036D">
        <w:rPr>
          <w:lang w:val="en-GB"/>
        </w:rPr>
        <w:t xml:space="preserve">wide </w:t>
      </w:r>
      <w:r>
        <w:rPr>
          <w:lang w:val="en-GB"/>
        </w:rPr>
        <w:t xml:space="preserve">generous, </w:t>
      </w:r>
      <w:r w:rsidR="00EC036D">
        <w:rPr>
          <w:lang w:val="en-GB"/>
        </w:rPr>
        <w:t>plane surface of high-quality metal</w:t>
      </w:r>
      <w:r>
        <w:rPr>
          <w:lang w:val="en-GB"/>
        </w:rPr>
        <w:t>.</w:t>
      </w:r>
      <w:proofErr w:type="gramEnd"/>
      <w:r w:rsidRPr="006959A6">
        <w:rPr>
          <w:lang w:val="en-GB"/>
        </w:rPr>
        <w:t xml:space="preserve"> </w:t>
      </w:r>
      <w:r>
        <w:rPr>
          <w:lang w:val="en-GB"/>
        </w:rPr>
        <w:t>Its four</w:t>
      </w:r>
      <w:r w:rsidRPr="006959A6">
        <w:rPr>
          <w:lang w:val="en-GB"/>
        </w:rPr>
        <w:t xml:space="preserve"> </w:t>
      </w:r>
      <w:r w:rsidR="00EC036D">
        <w:rPr>
          <w:lang w:val="en-GB"/>
        </w:rPr>
        <w:t>retractable</w:t>
      </w:r>
      <w:r>
        <w:rPr>
          <w:lang w:val="en-GB"/>
        </w:rPr>
        <w:t xml:space="preserve"> “wings”</w:t>
      </w:r>
      <w:r w:rsidRPr="006959A6">
        <w:rPr>
          <w:lang w:val="en-GB"/>
        </w:rPr>
        <w:t xml:space="preserve"> </w:t>
      </w:r>
      <w:r>
        <w:rPr>
          <w:lang w:val="en-GB"/>
        </w:rPr>
        <w:t xml:space="preserve">and </w:t>
      </w:r>
      <w:r w:rsidRPr="006959A6">
        <w:rPr>
          <w:lang w:val="en-GB"/>
        </w:rPr>
        <w:t>integr</w:t>
      </w:r>
      <w:r>
        <w:rPr>
          <w:lang w:val="en-GB"/>
        </w:rPr>
        <w:t>ated</w:t>
      </w:r>
      <w:r w:rsidRPr="006959A6">
        <w:rPr>
          <w:lang w:val="en-GB"/>
        </w:rPr>
        <w:t xml:space="preserve"> </w:t>
      </w:r>
      <w:r>
        <w:rPr>
          <w:lang w:val="en-GB"/>
        </w:rPr>
        <w:t xml:space="preserve">ambient lighting, not only make it a fabulous </w:t>
      </w:r>
      <w:r w:rsidR="007726A4">
        <w:rPr>
          <w:lang w:val="en-GB"/>
        </w:rPr>
        <w:t>stage</w:t>
      </w:r>
      <w:r>
        <w:rPr>
          <w:lang w:val="en-GB"/>
        </w:rPr>
        <w:t xml:space="preserve"> for water, but also </w:t>
      </w:r>
      <w:r w:rsidR="007726A4">
        <w:rPr>
          <w:lang w:val="en-GB"/>
        </w:rPr>
        <w:t xml:space="preserve">create </w:t>
      </w:r>
      <w:r>
        <w:rPr>
          <w:lang w:val="en-GB"/>
        </w:rPr>
        <w:t>a new archetype in the shower. Three jet types</w:t>
      </w:r>
      <w:r w:rsidRPr="006959A6">
        <w:rPr>
          <w:lang w:val="en-GB"/>
        </w:rPr>
        <w:t xml:space="preserve"> </w:t>
      </w:r>
      <w:r>
        <w:rPr>
          <w:lang w:val="en-GB"/>
        </w:rPr>
        <w:t>guarantee a luxurious showering experience</w:t>
      </w:r>
      <w:r w:rsidRPr="006959A6">
        <w:rPr>
          <w:lang w:val="en-GB"/>
        </w:rPr>
        <w:t xml:space="preserve">: </w:t>
      </w:r>
      <w:r>
        <w:rPr>
          <w:lang w:val="en-GB"/>
        </w:rPr>
        <w:t>the concentrated mono jet in the middle, the</w:t>
      </w:r>
      <w:r w:rsidRPr="006959A6">
        <w:rPr>
          <w:lang w:val="en-GB"/>
        </w:rPr>
        <w:t xml:space="preserve"> </w:t>
      </w:r>
      <w:r>
        <w:rPr>
          <w:lang w:val="en-GB"/>
        </w:rPr>
        <w:t>expansive rain jet,</w:t>
      </w:r>
      <w:r w:rsidRPr="006959A6">
        <w:rPr>
          <w:lang w:val="en-GB"/>
        </w:rPr>
        <w:t xml:space="preserve"> </w:t>
      </w:r>
      <w:r>
        <w:rPr>
          <w:lang w:val="en-GB"/>
        </w:rPr>
        <w:t>and the body jet</w:t>
      </w:r>
      <w:r w:rsidR="007726A4">
        <w:rPr>
          <w:lang w:val="en-GB"/>
        </w:rPr>
        <w:t>s</w:t>
      </w:r>
      <w:r>
        <w:rPr>
          <w:lang w:val="en-GB"/>
        </w:rPr>
        <w:t xml:space="preserve"> with </w:t>
      </w:r>
      <w:r w:rsidR="007726A4">
        <w:rPr>
          <w:lang w:val="en-GB"/>
        </w:rPr>
        <w:t>their</w:t>
      </w:r>
      <w:r>
        <w:rPr>
          <w:lang w:val="en-GB"/>
        </w:rPr>
        <w:t xml:space="preserve"> unique </w:t>
      </w:r>
      <w:r w:rsidRPr="006959A6">
        <w:rPr>
          <w:lang w:val="en-GB"/>
        </w:rPr>
        <w:t>PowderRain</w:t>
      </w:r>
      <w:r>
        <w:rPr>
          <w:lang w:val="en-GB"/>
        </w:rPr>
        <w:t xml:space="preserve"> spray</w:t>
      </w:r>
      <w:r w:rsidRPr="006959A6">
        <w:rPr>
          <w:lang w:val="en-GB"/>
        </w:rPr>
        <w:t xml:space="preserve">. </w:t>
      </w:r>
      <w:r>
        <w:rPr>
          <w:lang w:val="en-GB"/>
        </w:rPr>
        <w:t>A</w:t>
      </w:r>
      <w:r w:rsidRPr="006959A6">
        <w:rPr>
          <w:lang w:val="en-GB"/>
        </w:rPr>
        <w:t xml:space="preserve"> </w:t>
      </w:r>
      <w:r>
        <w:rPr>
          <w:lang w:val="en-GB"/>
        </w:rPr>
        <w:t>relaxing massage spray, a soothing</w:t>
      </w:r>
      <w:r w:rsidRPr="006959A6">
        <w:rPr>
          <w:lang w:val="en-GB"/>
        </w:rPr>
        <w:t xml:space="preserve"> </w:t>
      </w:r>
      <w:r>
        <w:rPr>
          <w:lang w:val="en-GB"/>
        </w:rPr>
        <w:t>rain shower</w:t>
      </w:r>
      <w:r w:rsidRPr="006959A6">
        <w:rPr>
          <w:lang w:val="en-GB"/>
        </w:rPr>
        <w:t xml:space="preserve">, </w:t>
      </w:r>
      <w:r>
        <w:rPr>
          <w:lang w:val="en-GB"/>
        </w:rPr>
        <w:t>or a gentle drizzle:</w:t>
      </w:r>
      <w:r w:rsidRPr="006959A6">
        <w:rPr>
          <w:lang w:val="en-GB"/>
        </w:rPr>
        <w:t xml:space="preserve"> </w:t>
      </w:r>
      <w:r>
        <w:rPr>
          <w:lang w:val="en-GB"/>
        </w:rPr>
        <w:t>the</w:t>
      </w:r>
      <w:r w:rsidRPr="006959A6">
        <w:rPr>
          <w:lang w:val="en-GB"/>
        </w:rPr>
        <w:t xml:space="preserve"> AXOR ShowerHeaven 1200 </w:t>
      </w:r>
      <w:r>
        <w:rPr>
          <w:lang w:val="en-GB"/>
        </w:rPr>
        <w:t xml:space="preserve">allows users to shower using each jet type individually, or all three in unison – </w:t>
      </w:r>
      <w:r w:rsidR="007726A4">
        <w:rPr>
          <w:lang w:val="en-GB"/>
        </w:rPr>
        <w:t>a spectacular sensory experience</w:t>
      </w:r>
      <w:r w:rsidRPr="006959A6">
        <w:rPr>
          <w:lang w:val="en-GB"/>
        </w:rPr>
        <w:t>.</w:t>
      </w:r>
    </w:p>
    <w:p w:rsidR="00D41C2F" w:rsidRPr="000138D4" w:rsidRDefault="00D41C2F" w:rsidP="00D41C2F">
      <w:pPr>
        <w:pStyle w:val="Zwischenberschrift"/>
        <w:keepNext/>
      </w:pPr>
      <w:r w:rsidRPr="006959A6">
        <w:rPr>
          <w:lang w:val="en-GB"/>
        </w:rPr>
        <w:t xml:space="preserve">PowderRain: </w:t>
      </w:r>
      <w:r w:rsidR="007726A4">
        <w:rPr>
          <w:lang w:val="en-GB"/>
        </w:rPr>
        <w:t>E</w:t>
      </w:r>
      <w:r>
        <w:rPr>
          <w:lang w:val="en-GB"/>
        </w:rPr>
        <w:t xml:space="preserve">very </w:t>
      </w:r>
      <w:r w:rsidR="007726A4">
        <w:rPr>
          <w:lang w:val="en-GB"/>
        </w:rPr>
        <w:t>Drop a Touch of S</w:t>
      </w:r>
      <w:r>
        <w:rPr>
          <w:lang w:val="en-GB"/>
        </w:rPr>
        <w:t>ilk</w:t>
      </w:r>
    </w:p>
    <w:p w:rsidR="00D41C2F" w:rsidRDefault="00D41C2F" w:rsidP="00D41C2F">
      <w:pPr>
        <w:pStyle w:val="Text"/>
        <w:rPr>
          <w:lang w:val="en-GB"/>
        </w:rPr>
      </w:pPr>
      <w:r>
        <w:rPr>
          <w:lang w:val="en-GB"/>
        </w:rPr>
        <w:t>The result of extensive</w:t>
      </w:r>
      <w:r w:rsidRPr="006959A6">
        <w:rPr>
          <w:lang w:val="en-GB"/>
        </w:rPr>
        <w:t xml:space="preserve"> </w:t>
      </w:r>
      <w:r>
        <w:rPr>
          <w:lang w:val="en-GB"/>
        </w:rPr>
        <w:t>research</w:t>
      </w:r>
      <w:r w:rsidRPr="006959A6">
        <w:rPr>
          <w:lang w:val="en-GB"/>
        </w:rPr>
        <w:t xml:space="preserve">, </w:t>
      </w:r>
      <w:r>
        <w:rPr>
          <w:lang w:val="en-GB"/>
        </w:rPr>
        <w:t>the</w:t>
      </w:r>
      <w:r w:rsidRPr="006959A6">
        <w:rPr>
          <w:lang w:val="en-GB"/>
        </w:rPr>
        <w:t xml:space="preserve"> </w:t>
      </w:r>
      <w:r>
        <w:rPr>
          <w:lang w:val="en-GB"/>
        </w:rPr>
        <w:t>highly innovative</w:t>
      </w:r>
      <w:r w:rsidRPr="006959A6">
        <w:rPr>
          <w:lang w:val="en-GB"/>
        </w:rPr>
        <w:t xml:space="preserve"> PowderRain </w:t>
      </w:r>
      <w:r w:rsidR="007726A4">
        <w:rPr>
          <w:lang w:val="en-GB"/>
        </w:rPr>
        <w:t>spray</w:t>
      </w:r>
      <w:r>
        <w:rPr>
          <w:lang w:val="en-GB"/>
        </w:rPr>
        <w:t xml:space="preserve"> type</w:t>
      </w:r>
      <w:r w:rsidRPr="006959A6">
        <w:rPr>
          <w:lang w:val="en-GB"/>
        </w:rPr>
        <w:t xml:space="preserve"> </w:t>
      </w:r>
      <w:r>
        <w:rPr>
          <w:lang w:val="en-GB"/>
        </w:rPr>
        <w:t>produces a result not previously possible</w:t>
      </w:r>
      <w:r w:rsidRPr="006959A6">
        <w:rPr>
          <w:lang w:val="en-GB"/>
        </w:rPr>
        <w:t xml:space="preserve">. </w:t>
      </w:r>
      <w:r>
        <w:rPr>
          <w:lang w:val="en-GB"/>
        </w:rPr>
        <w:t>Fine</w:t>
      </w:r>
      <w:r w:rsidRPr="006959A6">
        <w:rPr>
          <w:lang w:val="en-GB"/>
        </w:rPr>
        <w:t xml:space="preserve"> </w:t>
      </w:r>
      <w:r>
        <w:rPr>
          <w:lang w:val="en-GB"/>
        </w:rPr>
        <w:t>silicone nozzles</w:t>
      </w:r>
      <w:r w:rsidRPr="006959A6">
        <w:rPr>
          <w:lang w:val="en-GB"/>
        </w:rPr>
        <w:t xml:space="preserve">, </w:t>
      </w:r>
      <w:r>
        <w:rPr>
          <w:lang w:val="en-GB"/>
        </w:rPr>
        <w:t>evenly</w:t>
      </w:r>
      <w:r w:rsidRPr="006959A6">
        <w:rPr>
          <w:lang w:val="en-GB"/>
        </w:rPr>
        <w:t xml:space="preserve"> </w:t>
      </w:r>
      <w:r>
        <w:rPr>
          <w:lang w:val="en-GB"/>
        </w:rPr>
        <w:t>distributed</w:t>
      </w:r>
      <w:r w:rsidRPr="006959A6">
        <w:rPr>
          <w:lang w:val="en-GB"/>
        </w:rPr>
        <w:t xml:space="preserve"> </w:t>
      </w:r>
      <w:r>
        <w:rPr>
          <w:lang w:val="en-GB"/>
        </w:rPr>
        <w:t>a</w:t>
      </w:r>
      <w:r w:rsidRPr="006959A6">
        <w:rPr>
          <w:lang w:val="en-GB"/>
        </w:rPr>
        <w:t xml:space="preserve">nd </w:t>
      </w:r>
      <w:r>
        <w:rPr>
          <w:lang w:val="en-GB"/>
        </w:rPr>
        <w:t>embedded</w:t>
      </w:r>
      <w:r w:rsidRPr="006959A6">
        <w:rPr>
          <w:lang w:val="en-GB"/>
        </w:rPr>
        <w:t xml:space="preserve"> in </w:t>
      </w:r>
      <w:r>
        <w:rPr>
          <w:lang w:val="en-GB"/>
        </w:rPr>
        <w:t>the four</w:t>
      </w:r>
      <w:r w:rsidRPr="006959A6">
        <w:rPr>
          <w:lang w:val="en-GB"/>
        </w:rPr>
        <w:t xml:space="preserve"> </w:t>
      </w:r>
      <w:r w:rsidR="007726A4">
        <w:rPr>
          <w:lang w:val="en-GB"/>
        </w:rPr>
        <w:t>retractable</w:t>
      </w:r>
      <w:r w:rsidRPr="006959A6">
        <w:rPr>
          <w:lang w:val="en-GB"/>
        </w:rPr>
        <w:t xml:space="preserve"> </w:t>
      </w:r>
      <w:r>
        <w:rPr>
          <w:lang w:val="en-GB"/>
        </w:rPr>
        <w:t>“wings”</w:t>
      </w:r>
      <w:r w:rsidRPr="006959A6">
        <w:rPr>
          <w:lang w:val="en-GB"/>
        </w:rPr>
        <w:t xml:space="preserve"> </w:t>
      </w:r>
      <w:r>
        <w:rPr>
          <w:lang w:val="en-GB"/>
        </w:rPr>
        <w:t xml:space="preserve">of the </w:t>
      </w:r>
      <w:r w:rsidRPr="006959A6">
        <w:rPr>
          <w:lang w:val="en-GB"/>
        </w:rPr>
        <w:t>AXOR ShowerHeaven</w:t>
      </w:r>
      <w:r>
        <w:rPr>
          <w:lang w:val="en-GB"/>
        </w:rPr>
        <w:t>,</w:t>
      </w:r>
      <w:r w:rsidRPr="006959A6">
        <w:rPr>
          <w:lang w:val="en-GB"/>
        </w:rPr>
        <w:t xml:space="preserve"> </w:t>
      </w:r>
      <w:r>
        <w:rPr>
          <w:lang w:val="en-GB"/>
        </w:rPr>
        <w:t xml:space="preserve">create a spray of luscious, silky raindrops. </w:t>
      </w:r>
      <w:r>
        <w:rPr>
          <w:lang w:val="en-GB"/>
        </w:rPr>
        <w:lastRenderedPageBreak/>
        <w:t>Soft</w:t>
      </w:r>
      <w:r w:rsidRPr="006959A6">
        <w:rPr>
          <w:lang w:val="en-GB"/>
        </w:rPr>
        <w:t xml:space="preserve">, </w:t>
      </w:r>
      <w:r>
        <w:rPr>
          <w:lang w:val="en-GB"/>
        </w:rPr>
        <w:t>quiet, and</w:t>
      </w:r>
      <w:r w:rsidRPr="006959A6">
        <w:rPr>
          <w:lang w:val="en-GB"/>
        </w:rPr>
        <w:t xml:space="preserve"> </w:t>
      </w:r>
      <w:r>
        <w:rPr>
          <w:lang w:val="en-GB"/>
        </w:rPr>
        <w:t xml:space="preserve">yet powerful, the new </w:t>
      </w:r>
      <w:r w:rsidR="00842F0A">
        <w:rPr>
          <w:lang w:val="en-GB"/>
        </w:rPr>
        <w:t xml:space="preserve">spray </w:t>
      </w:r>
      <w:r>
        <w:rPr>
          <w:lang w:val="en-GB"/>
        </w:rPr>
        <w:t>type can be experienced exclusively in AXOR’s luxury showers.</w:t>
      </w:r>
    </w:p>
    <w:p w:rsidR="00D41C2F" w:rsidRDefault="00D41C2F" w:rsidP="00D41C2F">
      <w:pPr>
        <w:pStyle w:val="Text"/>
        <w:rPr>
          <w:lang w:val="en-GB"/>
        </w:rPr>
      </w:pPr>
      <w:r>
        <w:rPr>
          <w:lang w:val="en-GB"/>
        </w:rPr>
        <w:t>“The</w:t>
      </w:r>
      <w:r w:rsidRPr="006959A6">
        <w:rPr>
          <w:lang w:val="en-GB"/>
        </w:rPr>
        <w:t xml:space="preserve"> AXOR ShowerHeaven </w:t>
      </w:r>
      <w:r>
        <w:rPr>
          <w:lang w:val="en-GB"/>
        </w:rPr>
        <w:t xml:space="preserve">is the ultimate </w:t>
      </w:r>
      <w:r w:rsidR="00842F0A">
        <w:rPr>
          <w:lang w:val="en-GB"/>
        </w:rPr>
        <w:t>overhead shower</w:t>
      </w:r>
      <w:r w:rsidRPr="006959A6">
        <w:rPr>
          <w:lang w:val="en-GB"/>
        </w:rPr>
        <w:t xml:space="preserve">. </w:t>
      </w:r>
      <w:r>
        <w:rPr>
          <w:lang w:val="en-GB"/>
        </w:rPr>
        <w:t>It’s a spectacular stage for water</w:t>
      </w:r>
      <w:r w:rsidRPr="006959A6">
        <w:rPr>
          <w:lang w:val="en-GB"/>
        </w:rPr>
        <w:t xml:space="preserve">; </w:t>
      </w:r>
      <w:r>
        <w:rPr>
          <w:lang w:val="en-GB"/>
        </w:rPr>
        <w:t xml:space="preserve">a generous, </w:t>
      </w:r>
      <w:r w:rsidR="00842F0A">
        <w:rPr>
          <w:lang w:val="en-GB"/>
        </w:rPr>
        <w:t>plane</w:t>
      </w:r>
      <w:r>
        <w:rPr>
          <w:lang w:val="en-GB"/>
        </w:rPr>
        <w:t xml:space="preserve"> surface ensures a luxurious showering experience with a symphony of</w:t>
      </w:r>
      <w:r w:rsidRPr="006959A6">
        <w:rPr>
          <w:lang w:val="en-GB"/>
        </w:rPr>
        <w:t xml:space="preserve"> </w:t>
      </w:r>
      <w:r>
        <w:rPr>
          <w:lang w:val="en-GB"/>
        </w:rPr>
        <w:t>perfectly coordinated jet types and spray modes</w:t>
      </w:r>
      <w:r w:rsidRPr="006959A6">
        <w:rPr>
          <w:lang w:val="en-GB"/>
        </w:rPr>
        <w:t xml:space="preserve">. </w:t>
      </w:r>
      <w:r>
        <w:rPr>
          <w:lang w:val="en-GB"/>
        </w:rPr>
        <w:t>Each individual component reflects respect for the material,</w:t>
      </w:r>
      <w:r w:rsidRPr="006959A6">
        <w:rPr>
          <w:lang w:val="en-GB"/>
        </w:rPr>
        <w:t xml:space="preserve"> </w:t>
      </w:r>
      <w:r>
        <w:rPr>
          <w:lang w:val="en-GB"/>
        </w:rPr>
        <w:t>and a precisely and perfectly calibrated mechanism</w:t>
      </w:r>
      <w:r w:rsidRPr="006959A6">
        <w:rPr>
          <w:lang w:val="en-GB"/>
        </w:rPr>
        <w:t xml:space="preserve">. </w:t>
      </w:r>
      <w:r>
        <w:rPr>
          <w:lang w:val="en-GB"/>
        </w:rPr>
        <w:t xml:space="preserve">Products like these are always </w:t>
      </w:r>
      <w:r w:rsidRPr="006C5288">
        <w:rPr>
          <w:lang w:val="en-GB"/>
        </w:rPr>
        <w:t>the res</w:t>
      </w:r>
      <w:r>
        <w:rPr>
          <w:lang w:val="en-GB"/>
        </w:rPr>
        <w:t xml:space="preserve">ult of our uncompromising pursuit of </w:t>
      </w:r>
      <w:r w:rsidRPr="006C5288">
        <w:rPr>
          <w:lang w:val="en-GB"/>
        </w:rPr>
        <w:t xml:space="preserve">perfection </w:t>
      </w:r>
      <w:r>
        <w:rPr>
          <w:lang w:val="en-GB"/>
        </w:rPr>
        <w:t>when it comes to</w:t>
      </w:r>
      <w:r w:rsidRPr="006C5288">
        <w:rPr>
          <w:lang w:val="en-GB"/>
        </w:rPr>
        <w:t xml:space="preserve"> design, craftsmanship and function</w:t>
      </w:r>
      <w:r>
        <w:rPr>
          <w:lang w:val="en-GB"/>
        </w:rPr>
        <w:t>ality</w:t>
      </w:r>
      <w:r w:rsidRPr="00E075AE">
        <w:rPr>
          <w:lang w:val="en-GB"/>
        </w:rPr>
        <w:t>,</w:t>
      </w:r>
      <w:r>
        <w:rPr>
          <w:lang w:val="en-GB"/>
        </w:rPr>
        <w:t>”</w:t>
      </w:r>
      <w:r w:rsidRPr="00E075AE">
        <w:rPr>
          <w:lang w:val="en-GB"/>
        </w:rPr>
        <w:t xml:space="preserve"> </w:t>
      </w:r>
      <w:r>
        <w:rPr>
          <w:lang w:val="en-GB"/>
        </w:rPr>
        <w:t>explains</w:t>
      </w:r>
      <w:r w:rsidRPr="00E075AE">
        <w:rPr>
          <w:lang w:val="en-GB"/>
        </w:rPr>
        <w:t xml:space="preserve"> </w:t>
      </w:r>
      <w:proofErr w:type="spellStart"/>
      <w:r w:rsidR="00DE2742">
        <w:rPr>
          <w:lang w:val="en-GB"/>
        </w:rPr>
        <w:t>Beate</w:t>
      </w:r>
      <w:proofErr w:type="spellEnd"/>
      <w:r w:rsidR="00DE2742">
        <w:rPr>
          <w:lang w:val="en-GB"/>
        </w:rPr>
        <w:t xml:space="preserve"> </w:t>
      </w:r>
      <w:proofErr w:type="spellStart"/>
      <w:r w:rsidR="00DE2742">
        <w:rPr>
          <w:lang w:val="en-GB"/>
        </w:rPr>
        <w:t>Broghammer</w:t>
      </w:r>
      <w:proofErr w:type="spellEnd"/>
      <w:r w:rsidR="00DE2742">
        <w:rPr>
          <w:lang w:val="en-GB"/>
        </w:rPr>
        <w:t xml:space="preserve"> </w:t>
      </w:r>
      <w:r>
        <w:rPr>
          <w:lang w:val="en-GB"/>
        </w:rPr>
        <w:t xml:space="preserve">of </w:t>
      </w:r>
      <w:r w:rsidRPr="00B44D21">
        <w:rPr>
          <w:lang w:val="en-GB"/>
        </w:rPr>
        <w:t>AXOR</w:t>
      </w:r>
      <w:r>
        <w:rPr>
          <w:lang w:val="en-GB"/>
        </w:rPr>
        <w:t xml:space="preserve"> Brand Marketing</w:t>
      </w:r>
      <w:r w:rsidRPr="00E075AE">
        <w:rPr>
          <w:lang w:val="en-GB"/>
        </w:rPr>
        <w:t>.</w:t>
      </w:r>
    </w:p>
    <w:p w:rsidR="00CA5B61" w:rsidRDefault="00F468A9" w:rsidP="00CA5B61">
      <w:pPr>
        <w:pStyle w:val="Zwischenberschrift"/>
      </w:pPr>
      <w:r>
        <w:t>Further</w:t>
      </w:r>
      <w:r w:rsidR="00CA5B61">
        <w:t xml:space="preserve"> shower news from AXOR</w:t>
      </w:r>
    </w:p>
    <w:p w:rsidR="00CA5B61" w:rsidRPr="00CA5B61" w:rsidRDefault="00CA5B61" w:rsidP="00CA5B61">
      <w:pPr>
        <w:pStyle w:val="Text"/>
        <w:rPr>
          <w:lang w:val="en-US"/>
        </w:rPr>
      </w:pPr>
      <w:r>
        <w:rPr>
          <w:lang w:val="en-US"/>
        </w:rPr>
        <w:t>The new AXOR overhead shower 350 1jet in a circular design offers the PowderRain spray – high-end craftsmanship also available in a combination with thermostatic mixer, glass shelf and a pin hand shower in the form of the AXOR Showerpipe 800. The AXOR novelties for the shower also include rectangular overhead showers and the AXOR thermostatic mixer 800 with Select technology and glass shelf.</w:t>
      </w:r>
    </w:p>
    <w:p w:rsidR="003A75AB" w:rsidRPr="007924DD" w:rsidRDefault="003A75AB" w:rsidP="003A75AB">
      <w:pPr>
        <w:pStyle w:val="BoilerplateText"/>
        <w:pageBreakBefore/>
        <w:rPr>
          <w:lang w:val="sv-SE"/>
        </w:rPr>
      </w:pPr>
      <w:r w:rsidRPr="00814F92">
        <w:rPr>
          <w:b/>
          <w:noProof/>
          <w:lang w:val="sv-SE"/>
        </w:rPr>
        <w:lastRenderedPageBreak/>
        <w:t>AXOR</w:t>
      </w:r>
      <w:r w:rsidRPr="007924DD">
        <w:rPr>
          <w:noProof/>
          <w:lang w:val="sv-SE"/>
        </w:rPr>
        <w:t xml:space="preserve"> utvecklar, konstruerar och producerar kranar, duschar och tillbehör till lyxiga badrum och kök – till perfektion. Speciella avantgardeprodukter och kollektioner skapas på högsta estetiska och tekniska nivå. Några av dem ses idag som klassiker innanför badrumsdesign. Gemensamt för dem alla är att de följer tanken ”Form follows Perfection”: Produktutvecklingen är först färdig när intet mer kan tillfogas eller tas bort. Genom mer än 20 år har tongivande designobjekt blivit utvecklade efter detta recept i samarbete med några av världens största designers, bl.a. Philippe Starck, Antonio Citterio, Jean-Marie Massaud och Patricia Urquiola. AXOR är ett märke inom Hansgrohe Group.</w:t>
      </w:r>
      <w:r w:rsidRPr="007924DD">
        <w:rPr>
          <w:lang w:val="sv-SE"/>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063"/>
        <w:gridCol w:w="1063"/>
        <w:gridCol w:w="6521"/>
      </w:tblGrid>
      <w:tr w:rsidR="003A75AB" w:rsidRPr="007924DD" w:rsidTr="008266F7">
        <w:tc>
          <w:tcPr>
            <w:tcW w:w="817" w:type="dxa"/>
          </w:tcPr>
          <w:p w:rsidR="003A75AB" w:rsidRPr="007924DD" w:rsidRDefault="003A75AB" w:rsidP="008266F7">
            <w:pPr>
              <w:pStyle w:val="BoilerplateText"/>
              <w:rPr>
                <w:lang w:val="sv-SE"/>
              </w:rPr>
            </w:pPr>
            <w:r w:rsidRPr="007924DD">
              <w:rPr>
                <w:noProof/>
                <w:szCs w:val="22"/>
                <w:lang w:val="da-DK" w:eastAsia="da-DK"/>
              </w:rPr>
              <w:drawing>
                <wp:inline distT="0" distB="0" distL="0" distR="0" wp14:anchorId="5443AEC8" wp14:editId="43951755">
                  <wp:extent cx="360000" cy="360000"/>
                  <wp:effectExtent l="0" t="0" r="2540" b="2540"/>
                  <wp:docPr id="3" name="Grafik 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063" w:type="dxa"/>
          </w:tcPr>
          <w:p w:rsidR="003A75AB" w:rsidRPr="007924DD" w:rsidRDefault="003A75AB" w:rsidP="008266F7">
            <w:pPr>
              <w:pStyle w:val="BoilerplateText"/>
              <w:rPr>
                <w:lang w:val="sv-SE"/>
              </w:rPr>
            </w:pPr>
            <w:r w:rsidRPr="007924DD">
              <w:rPr>
                <w:noProof/>
                <w:lang w:val="da-DK" w:eastAsia="da-DK"/>
              </w:rPr>
              <w:drawing>
                <wp:inline distT="0" distB="0" distL="0" distR="0" wp14:anchorId="49ACE834" wp14:editId="0954E1F2">
                  <wp:extent cx="360000" cy="360000"/>
                  <wp:effectExtent l="0" t="0" r="2540" b="2540"/>
                  <wp:docPr id="2" name="Grafik 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newbird_boxed_whiteon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063" w:type="dxa"/>
          </w:tcPr>
          <w:p w:rsidR="003A75AB" w:rsidRPr="007924DD" w:rsidRDefault="003A75AB" w:rsidP="008266F7">
            <w:pPr>
              <w:pStyle w:val="BoilerplateText"/>
              <w:rPr>
                <w:lang w:val="sv-SE"/>
              </w:rPr>
            </w:pPr>
            <w:r w:rsidRPr="007924DD">
              <w:rPr>
                <w:noProof/>
                <w:lang w:val="da-DK" w:eastAsia="da-DK"/>
              </w:rPr>
              <w:drawing>
                <wp:inline distT="0" distB="0" distL="0" distR="0" wp14:anchorId="186CA63B" wp14:editId="1B31EA72">
                  <wp:extent cx="362310" cy="362310"/>
                  <wp:effectExtent l="0" t="0" r="0" b="0"/>
                  <wp:docPr id="7" name="Billede 7"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er\Diverse\2016_instagram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342" cy="362342"/>
                          </a:xfrm>
                          <a:prstGeom prst="rect">
                            <a:avLst/>
                          </a:prstGeom>
                          <a:noFill/>
                          <a:ln>
                            <a:noFill/>
                          </a:ln>
                        </pic:spPr>
                      </pic:pic>
                    </a:graphicData>
                  </a:graphic>
                </wp:inline>
              </w:drawing>
            </w:r>
          </w:p>
        </w:tc>
        <w:tc>
          <w:tcPr>
            <w:tcW w:w="6521" w:type="dxa"/>
          </w:tcPr>
          <w:p w:rsidR="003A75AB" w:rsidRPr="007924DD" w:rsidRDefault="003A75AB" w:rsidP="008266F7">
            <w:pPr>
              <w:pStyle w:val="TabelleText"/>
              <w:ind w:left="-108"/>
              <w:rPr>
                <w:lang w:val="sv-SE"/>
              </w:rPr>
            </w:pPr>
            <w:r w:rsidRPr="007924DD">
              <w:rPr>
                <w:rFonts w:cs="Arial"/>
                <w:szCs w:val="22"/>
                <w:lang w:val="sv-SE"/>
              </w:rPr>
              <w:t>Läs mer om märket AXOR på</w:t>
            </w:r>
            <w:r w:rsidRPr="007924DD">
              <w:rPr>
                <w:lang w:val="sv-SE"/>
              </w:rPr>
              <w:t>:</w:t>
            </w:r>
          </w:p>
          <w:p w:rsidR="003A75AB" w:rsidRPr="007924DD" w:rsidRDefault="003A75AB" w:rsidP="008266F7">
            <w:pPr>
              <w:pStyle w:val="TabelleText"/>
              <w:ind w:left="-108"/>
              <w:rPr>
                <w:rFonts w:cs="Arial"/>
                <w:szCs w:val="22"/>
                <w:lang w:val="sv-SE"/>
              </w:rPr>
            </w:pPr>
            <w:hyperlink r:id="rId11" w:history="1">
              <w:r w:rsidRPr="007924DD">
                <w:rPr>
                  <w:rStyle w:val="Hyperlink"/>
                  <w:rFonts w:cs="Arial"/>
                  <w:szCs w:val="22"/>
                  <w:lang w:val="sv-SE"/>
                </w:rPr>
                <w:t>www.facebook.com/axor.design</w:t>
              </w:r>
            </w:hyperlink>
            <w:r w:rsidRPr="007924DD">
              <w:rPr>
                <w:rFonts w:cs="Arial"/>
                <w:szCs w:val="22"/>
                <w:lang w:val="sv-SE"/>
              </w:rPr>
              <w:t xml:space="preserve">  </w:t>
            </w:r>
          </w:p>
          <w:p w:rsidR="003A75AB" w:rsidRPr="007924DD" w:rsidRDefault="003A75AB" w:rsidP="008266F7">
            <w:pPr>
              <w:pStyle w:val="TabelleText"/>
              <w:ind w:left="-108"/>
              <w:rPr>
                <w:rFonts w:cs="Arial"/>
                <w:szCs w:val="22"/>
                <w:lang w:val="sv-SE"/>
              </w:rPr>
            </w:pPr>
            <w:hyperlink r:id="rId12" w:history="1">
              <w:r w:rsidRPr="007924DD">
                <w:rPr>
                  <w:rStyle w:val="Hyperlink"/>
                  <w:rFonts w:cs="Arial"/>
                  <w:szCs w:val="22"/>
                  <w:lang w:val="sv-SE"/>
                </w:rPr>
                <w:t>www.twitter.com/Hansgrohe_PR</w:t>
              </w:r>
            </w:hyperlink>
            <w:r w:rsidRPr="007924DD">
              <w:rPr>
                <w:rFonts w:cs="Arial"/>
                <w:szCs w:val="22"/>
                <w:lang w:val="sv-SE"/>
              </w:rPr>
              <w:t xml:space="preserve"> </w:t>
            </w:r>
          </w:p>
          <w:p w:rsidR="003A75AB" w:rsidRPr="007924DD" w:rsidRDefault="003A75AB" w:rsidP="008266F7">
            <w:pPr>
              <w:pStyle w:val="TabelleText"/>
              <w:ind w:left="-108"/>
              <w:rPr>
                <w:rFonts w:cs="Arial"/>
                <w:szCs w:val="22"/>
                <w:lang w:val="sv-SE"/>
              </w:rPr>
            </w:pPr>
            <w:hyperlink r:id="rId13" w:history="1">
              <w:r w:rsidRPr="007924DD">
                <w:rPr>
                  <w:rStyle w:val="Hyperlink"/>
                  <w:rFonts w:cs="Arial"/>
                  <w:szCs w:val="22"/>
                  <w:lang w:val="sv-SE"/>
                </w:rPr>
                <w:t>www.instagram.com/_u/axordesign</w:t>
              </w:r>
            </w:hyperlink>
            <w:r w:rsidRPr="007924DD">
              <w:rPr>
                <w:rFonts w:cs="Arial"/>
                <w:szCs w:val="22"/>
                <w:lang w:val="sv-SE"/>
              </w:rPr>
              <w:t xml:space="preserve"> </w:t>
            </w:r>
          </w:p>
          <w:p w:rsidR="003A75AB" w:rsidRPr="007924DD" w:rsidRDefault="003A75AB" w:rsidP="008266F7">
            <w:pPr>
              <w:pStyle w:val="TabelleText"/>
              <w:ind w:left="-108"/>
              <w:rPr>
                <w:rFonts w:cs="Arial"/>
                <w:szCs w:val="22"/>
                <w:lang w:val="sv-SE"/>
              </w:rPr>
            </w:pPr>
          </w:p>
          <w:p w:rsidR="003A75AB" w:rsidRPr="007924DD" w:rsidRDefault="003A75AB" w:rsidP="008266F7">
            <w:pPr>
              <w:pStyle w:val="TabelleText"/>
              <w:ind w:left="-108"/>
              <w:rPr>
                <w:rFonts w:cs="Arial"/>
                <w:szCs w:val="22"/>
                <w:lang w:val="sv-SE"/>
              </w:rPr>
            </w:pPr>
            <w:r w:rsidRPr="007924DD">
              <w:rPr>
                <w:rFonts w:cs="Arial"/>
                <w:szCs w:val="22"/>
                <w:lang w:val="sv-SE"/>
              </w:rPr>
              <w:t>#AXOR</w:t>
            </w:r>
          </w:p>
          <w:p w:rsidR="003A75AB" w:rsidRPr="007924DD" w:rsidRDefault="003A75AB" w:rsidP="008266F7">
            <w:pPr>
              <w:pStyle w:val="TabelleText"/>
              <w:ind w:left="-108"/>
              <w:rPr>
                <w:rFonts w:cs="Arial"/>
                <w:szCs w:val="22"/>
                <w:lang w:val="sv-SE"/>
              </w:rPr>
            </w:pPr>
            <w:r w:rsidRPr="007924DD">
              <w:rPr>
                <w:rFonts w:cs="Arial"/>
                <w:szCs w:val="22"/>
                <w:lang w:val="sv-SE"/>
              </w:rPr>
              <w:t>#FORMFOLLOWSPERFECTION</w:t>
            </w:r>
          </w:p>
        </w:tc>
      </w:tr>
    </w:tbl>
    <w:p w:rsidR="003A75AB" w:rsidRPr="00324615" w:rsidRDefault="003A75AB" w:rsidP="003A75AB">
      <w:pPr>
        <w:pStyle w:val="Text"/>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3A75AB" w:rsidRPr="00324615" w:rsidTr="008266F7">
        <w:tc>
          <w:tcPr>
            <w:tcW w:w="2943" w:type="dxa"/>
          </w:tcPr>
          <w:p w:rsidR="003A75AB" w:rsidRPr="00324615" w:rsidRDefault="003A75AB" w:rsidP="008266F7">
            <w:pPr>
              <w:pStyle w:val="BoilerplateText"/>
              <w:rPr>
                <w:lang w:val="en-GB"/>
              </w:rPr>
            </w:pPr>
            <w:r w:rsidRPr="00A35F89">
              <w:rPr>
                <w:noProof/>
                <w:lang w:val="da-DK" w:eastAsia="da-DK"/>
              </w:rPr>
              <w:drawing>
                <wp:inline distT="0" distB="0" distL="0" distR="0" wp14:anchorId="58CAEF86" wp14:editId="7C53D3A6">
                  <wp:extent cx="1684050" cy="720000"/>
                  <wp:effectExtent l="0" t="0" r="0" b="444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84050" cy="720000"/>
                          </a:xfrm>
                          <a:prstGeom prst="rect">
                            <a:avLst/>
                          </a:prstGeom>
                        </pic:spPr>
                      </pic:pic>
                    </a:graphicData>
                  </a:graphic>
                </wp:inline>
              </w:drawing>
            </w:r>
          </w:p>
        </w:tc>
        <w:tc>
          <w:tcPr>
            <w:tcW w:w="6521" w:type="dxa"/>
          </w:tcPr>
          <w:p w:rsidR="003A75AB" w:rsidRPr="007924DD" w:rsidRDefault="003A75AB" w:rsidP="008266F7">
            <w:pPr>
              <w:tabs>
                <w:tab w:val="left" w:pos="4068"/>
                <w:tab w:val="left" w:pos="4569"/>
              </w:tabs>
              <w:autoSpaceDE w:val="0"/>
              <w:autoSpaceDN w:val="0"/>
              <w:adjustRightInd w:val="0"/>
              <w:ind w:left="-108"/>
              <w:jc w:val="both"/>
              <w:rPr>
                <w:rFonts w:cs="Arial"/>
                <w:b/>
                <w:bCs/>
                <w:color w:val="000000"/>
                <w:szCs w:val="22"/>
                <w:lang w:val="en-GB" w:eastAsia="de-DE"/>
              </w:rPr>
            </w:pPr>
            <w:r w:rsidRPr="007924DD">
              <w:rPr>
                <w:rFonts w:cs="Arial"/>
                <w:b/>
                <w:bCs/>
                <w:color w:val="000000"/>
                <w:szCs w:val="22"/>
                <w:lang w:val="en-GB" w:eastAsia="de-DE"/>
              </w:rPr>
              <w:t xml:space="preserve">Sanitetsbranchens </w:t>
            </w:r>
            <w:proofErr w:type="spellStart"/>
            <w:r w:rsidRPr="007924DD">
              <w:rPr>
                <w:rFonts w:cs="Arial"/>
                <w:b/>
                <w:bCs/>
                <w:color w:val="000000"/>
                <w:szCs w:val="22"/>
                <w:lang w:val="en-GB" w:eastAsia="de-DE"/>
              </w:rPr>
              <w:t>designfrämste</w:t>
            </w:r>
            <w:proofErr w:type="spellEnd"/>
          </w:p>
          <w:p w:rsidR="003A75AB" w:rsidRPr="007924DD" w:rsidRDefault="003A75AB" w:rsidP="008266F7">
            <w:pPr>
              <w:tabs>
                <w:tab w:val="left" w:pos="4068"/>
                <w:tab w:val="left" w:pos="4569"/>
              </w:tabs>
              <w:autoSpaceDE w:val="0"/>
              <w:autoSpaceDN w:val="0"/>
              <w:adjustRightInd w:val="0"/>
              <w:ind w:left="-108"/>
              <w:jc w:val="both"/>
              <w:rPr>
                <w:rFonts w:cs="Arial"/>
                <w:bCs/>
                <w:color w:val="000000"/>
                <w:szCs w:val="22"/>
                <w:lang w:val="en-GB" w:eastAsia="de-DE"/>
              </w:rPr>
            </w:pPr>
            <w:r w:rsidRPr="007924DD">
              <w:rPr>
                <w:rFonts w:cs="Arial"/>
                <w:bCs/>
                <w:color w:val="000000"/>
                <w:szCs w:val="22"/>
                <w:lang w:val="en-GB" w:eastAsia="de-DE"/>
              </w:rPr>
              <w:t xml:space="preserve">I den </w:t>
            </w:r>
            <w:proofErr w:type="spellStart"/>
            <w:r w:rsidRPr="007924DD">
              <w:rPr>
                <w:rFonts w:cs="Arial"/>
                <w:bCs/>
                <w:color w:val="000000"/>
                <w:szCs w:val="22"/>
                <w:lang w:val="en-GB" w:eastAsia="de-DE"/>
              </w:rPr>
              <w:t>aktuella</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Rankingen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från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det</w:t>
            </w:r>
            <w:proofErr w:type="spellEnd"/>
            <w:r w:rsidRPr="007924DD">
              <w:rPr>
                <w:rFonts w:cs="Arial"/>
                <w:bCs/>
                <w:color w:val="000000"/>
                <w:szCs w:val="22"/>
                <w:lang w:val="en-GB" w:eastAsia="de-DE"/>
              </w:rPr>
              <w:t xml:space="preserve"> Internationale Forum Design (</w:t>
            </w:r>
            <w:proofErr w:type="spellStart"/>
            <w:r w:rsidRPr="007924DD">
              <w:rPr>
                <w:rFonts w:cs="Arial"/>
                <w:bCs/>
                <w:color w:val="000000"/>
                <w:szCs w:val="22"/>
                <w:lang w:val="en-GB" w:eastAsia="de-DE"/>
              </w:rPr>
              <w:t>iF</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av</w:t>
            </w:r>
            <w:proofErr w:type="spellEnd"/>
            <w:r w:rsidRPr="007924DD">
              <w:rPr>
                <w:rFonts w:cs="Arial"/>
                <w:bCs/>
                <w:color w:val="000000"/>
                <w:szCs w:val="22"/>
                <w:lang w:val="en-GB" w:eastAsia="de-DE"/>
              </w:rPr>
              <w:t xml:space="preserve"> de </w:t>
            </w:r>
            <w:proofErr w:type="spellStart"/>
            <w:r w:rsidRPr="007924DD">
              <w:rPr>
                <w:rFonts w:cs="Arial"/>
                <w:bCs/>
                <w:color w:val="000000"/>
                <w:szCs w:val="22"/>
                <w:lang w:val="en-GB" w:eastAsia="de-DE"/>
              </w:rPr>
              <w:t>bästa</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verksamheter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i</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världen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när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det</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handlar</w:t>
            </w:r>
            <w:proofErr w:type="spellEnd"/>
            <w:r w:rsidRPr="007924DD">
              <w:rPr>
                <w:rFonts w:cs="Arial"/>
                <w:bCs/>
                <w:color w:val="000000"/>
                <w:szCs w:val="22"/>
                <w:lang w:val="en-GB" w:eastAsia="de-DE"/>
              </w:rPr>
              <w:t xml:space="preserve"> om design, ligger Hansgrohe SE </w:t>
            </w:r>
            <w:proofErr w:type="spellStart"/>
            <w:r w:rsidRPr="007924DD">
              <w:rPr>
                <w:rFonts w:cs="Arial"/>
                <w:bCs/>
                <w:color w:val="000000"/>
                <w:szCs w:val="22"/>
                <w:lang w:val="en-GB" w:eastAsia="de-DE"/>
              </w:rPr>
              <w:t>på</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en</w:t>
            </w:r>
            <w:proofErr w:type="spellEnd"/>
            <w:r w:rsidRPr="007924DD">
              <w:rPr>
                <w:rFonts w:cs="Arial"/>
                <w:bCs/>
                <w:color w:val="000000"/>
                <w:szCs w:val="22"/>
                <w:lang w:val="en-GB" w:eastAsia="de-DE"/>
              </w:rPr>
              <w:t xml:space="preserve"> 6</w:t>
            </w:r>
            <w:proofErr w:type="gramStart"/>
            <w:r w:rsidRPr="007924DD">
              <w:rPr>
                <w:rFonts w:cs="Arial"/>
                <w:bCs/>
                <w:color w:val="000000"/>
                <w:szCs w:val="22"/>
                <w:lang w:val="en-GB" w:eastAsia="de-DE"/>
              </w:rPr>
              <w:t>:e</w:t>
            </w:r>
            <w:proofErr w:type="gramEnd"/>
            <w:r w:rsidRPr="007924DD">
              <w:rPr>
                <w:rFonts w:cs="Arial"/>
                <w:bCs/>
                <w:color w:val="000000"/>
                <w:szCs w:val="22"/>
                <w:lang w:val="en-GB" w:eastAsia="de-DE"/>
              </w:rPr>
              <w:t xml:space="preserve"> plats </w:t>
            </w:r>
            <w:proofErr w:type="spellStart"/>
            <w:r w:rsidRPr="007924DD">
              <w:rPr>
                <w:rFonts w:cs="Arial"/>
                <w:bCs/>
                <w:color w:val="000000"/>
                <w:szCs w:val="22"/>
                <w:lang w:val="en-GB" w:eastAsia="de-DE"/>
              </w:rPr>
              <w:t>av</w:t>
            </w:r>
            <w:proofErr w:type="spellEnd"/>
            <w:r w:rsidRPr="007924DD">
              <w:rPr>
                <w:rFonts w:cs="Arial"/>
                <w:bCs/>
                <w:color w:val="000000"/>
                <w:szCs w:val="22"/>
                <w:lang w:val="en-GB" w:eastAsia="de-DE"/>
              </w:rPr>
              <w:t xml:space="preserve"> ca 2000 </w:t>
            </w:r>
            <w:proofErr w:type="spellStart"/>
            <w:r w:rsidRPr="007924DD">
              <w:rPr>
                <w:rFonts w:cs="Arial"/>
                <w:bCs/>
                <w:color w:val="000000"/>
                <w:szCs w:val="22"/>
                <w:lang w:val="en-GB" w:eastAsia="de-DE"/>
              </w:rPr>
              <w:t>verksamheter</w:t>
            </w:r>
            <w:proofErr w:type="spellEnd"/>
            <w:r w:rsidRPr="007924DD">
              <w:rPr>
                <w:rFonts w:cs="Arial"/>
                <w:bCs/>
                <w:color w:val="000000"/>
                <w:szCs w:val="22"/>
                <w:lang w:val="en-GB" w:eastAsia="de-DE"/>
              </w:rPr>
              <w:t xml:space="preserve">. Med 1040 </w:t>
            </w:r>
            <w:proofErr w:type="spellStart"/>
            <w:r w:rsidRPr="007924DD">
              <w:rPr>
                <w:rFonts w:cs="Arial"/>
                <w:bCs/>
                <w:color w:val="000000"/>
                <w:szCs w:val="22"/>
                <w:lang w:val="en-GB" w:eastAsia="de-DE"/>
              </w:rPr>
              <w:t>poäng</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mer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än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andra</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verksamheter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är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armatur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och</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duschspecialisten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från</w:t>
            </w:r>
            <w:proofErr w:type="spellEnd"/>
            <w:r w:rsidRPr="007924DD">
              <w:rPr>
                <w:rFonts w:cs="Arial"/>
                <w:bCs/>
                <w:color w:val="000000"/>
                <w:szCs w:val="22"/>
                <w:lang w:val="en-GB" w:eastAsia="de-DE"/>
              </w:rPr>
              <w:t xml:space="preserve"> Schiltach </w:t>
            </w:r>
            <w:proofErr w:type="spellStart"/>
            <w:r w:rsidRPr="007924DD">
              <w:rPr>
                <w:rFonts w:cs="Arial"/>
                <w:bCs/>
                <w:color w:val="000000"/>
                <w:szCs w:val="22"/>
                <w:lang w:val="en-GB" w:eastAsia="de-DE"/>
              </w:rPr>
              <w:t>före</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verksamheter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som</w:t>
            </w:r>
            <w:proofErr w:type="spellEnd"/>
            <w:r w:rsidRPr="007924DD">
              <w:rPr>
                <w:rFonts w:cs="Arial"/>
                <w:bCs/>
                <w:color w:val="000000"/>
                <w:szCs w:val="22"/>
                <w:lang w:val="en-GB" w:eastAsia="de-DE"/>
              </w:rPr>
              <w:t xml:space="preserve"> Audi, BMW </w:t>
            </w:r>
            <w:proofErr w:type="spellStart"/>
            <w:r w:rsidRPr="007924DD">
              <w:rPr>
                <w:rFonts w:cs="Arial"/>
                <w:bCs/>
                <w:color w:val="000000"/>
                <w:szCs w:val="22"/>
                <w:lang w:val="en-GB" w:eastAsia="de-DE"/>
              </w:rPr>
              <w:t>och</w:t>
            </w:r>
            <w:proofErr w:type="spellEnd"/>
            <w:r w:rsidRPr="007924DD">
              <w:rPr>
                <w:rFonts w:cs="Arial"/>
                <w:bCs/>
                <w:color w:val="000000"/>
                <w:szCs w:val="22"/>
                <w:lang w:val="en-GB" w:eastAsia="de-DE"/>
              </w:rPr>
              <w:t xml:space="preserve"> Apple </w:t>
            </w:r>
            <w:proofErr w:type="spellStart"/>
            <w:r w:rsidRPr="007924DD">
              <w:rPr>
                <w:rFonts w:cs="Arial"/>
                <w:bCs/>
                <w:color w:val="000000"/>
                <w:szCs w:val="22"/>
                <w:lang w:val="en-GB" w:eastAsia="de-DE"/>
              </w:rPr>
              <w:t>och</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toppar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ännu</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en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gång</w:t>
            </w:r>
            <w:proofErr w:type="spellEnd"/>
            <w:r w:rsidRPr="007924DD">
              <w:rPr>
                <w:rFonts w:cs="Arial"/>
                <w:bCs/>
                <w:color w:val="000000"/>
                <w:szCs w:val="22"/>
                <w:lang w:val="en-GB" w:eastAsia="de-DE"/>
              </w:rPr>
              <w:t xml:space="preserve"> design-</w:t>
            </w:r>
            <w:proofErr w:type="spellStart"/>
            <w:r w:rsidRPr="007924DD">
              <w:rPr>
                <w:rFonts w:cs="Arial"/>
                <w:bCs/>
                <w:color w:val="000000"/>
                <w:szCs w:val="22"/>
                <w:lang w:val="en-GB" w:eastAsia="de-DE"/>
              </w:rPr>
              <w:t>hitlistan</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för</w:t>
            </w:r>
            <w:proofErr w:type="spellEnd"/>
            <w:r w:rsidRPr="007924DD">
              <w:rPr>
                <w:rFonts w:cs="Arial"/>
                <w:bCs/>
                <w:color w:val="000000"/>
                <w:szCs w:val="22"/>
                <w:lang w:val="en-GB" w:eastAsia="de-DE"/>
              </w:rPr>
              <w:t xml:space="preserve"> </w:t>
            </w:r>
            <w:proofErr w:type="spellStart"/>
            <w:r w:rsidRPr="007924DD">
              <w:rPr>
                <w:rFonts w:cs="Arial"/>
                <w:bCs/>
                <w:color w:val="000000"/>
                <w:szCs w:val="22"/>
                <w:lang w:val="en-GB" w:eastAsia="de-DE"/>
              </w:rPr>
              <w:t>sanitetsbranschen</w:t>
            </w:r>
            <w:proofErr w:type="spellEnd"/>
            <w:r w:rsidRPr="007924DD">
              <w:rPr>
                <w:rFonts w:cs="Arial"/>
                <w:bCs/>
                <w:color w:val="000000"/>
                <w:szCs w:val="22"/>
                <w:lang w:val="en-GB" w:eastAsia="de-DE"/>
              </w:rPr>
              <w:t>.</w:t>
            </w:r>
          </w:p>
          <w:p w:rsidR="003A75AB" w:rsidRPr="00324615" w:rsidRDefault="003A75AB" w:rsidP="008266F7">
            <w:pPr>
              <w:pStyle w:val="TabelleText"/>
              <w:ind w:left="-108"/>
              <w:rPr>
                <w:lang w:val="en-GB"/>
              </w:rPr>
            </w:pPr>
            <w:hyperlink r:id="rId15" w:history="1">
              <w:r w:rsidRPr="00A80526">
                <w:rPr>
                  <w:rStyle w:val="Hyperlink"/>
                  <w:rFonts w:cs="Arial"/>
                  <w:b/>
                  <w:bCs/>
                  <w:szCs w:val="22"/>
                  <w:lang w:val="en-GB" w:eastAsia="de-DE"/>
                </w:rPr>
                <w:t>www.hansgrohe.se/design</w:t>
              </w:r>
            </w:hyperlink>
            <w:r>
              <w:rPr>
                <w:rFonts w:cs="Arial"/>
                <w:b/>
                <w:bCs/>
                <w:color w:val="000000"/>
                <w:szCs w:val="22"/>
                <w:lang w:val="en-GB" w:eastAsia="de-DE"/>
              </w:rPr>
              <w:t xml:space="preserve"> </w:t>
            </w:r>
          </w:p>
        </w:tc>
      </w:tr>
    </w:tbl>
    <w:p w:rsidR="003A75AB" w:rsidRPr="00324615" w:rsidRDefault="003A75AB" w:rsidP="003A75AB">
      <w:pPr>
        <w:pStyle w:val="Text"/>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678"/>
      </w:tblGrid>
      <w:tr w:rsidR="003A75AB" w:rsidRPr="008676FD" w:rsidTr="008266F7">
        <w:trPr>
          <w:trHeight w:val="418"/>
        </w:trPr>
        <w:tc>
          <w:tcPr>
            <w:tcW w:w="2943" w:type="dxa"/>
          </w:tcPr>
          <w:p w:rsidR="003A75AB" w:rsidRPr="00A35F89" w:rsidRDefault="003A75AB" w:rsidP="008266F7">
            <w:pPr>
              <w:pStyle w:val="TabelleText"/>
              <w:rPr>
                <w:lang w:val="sv-SE"/>
              </w:rPr>
            </w:pPr>
            <w:proofErr w:type="spellStart"/>
            <w:r>
              <w:rPr>
                <w:lang w:val="da-DK"/>
              </w:rPr>
              <w:t>Ytterligare</w:t>
            </w:r>
            <w:proofErr w:type="spellEnd"/>
            <w:r w:rsidRPr="00451CB7">
              <w:rPr>
                <w:lang w:val="da-DK"/>
              </w:rPr>
              <w:t xml:space="preserve"> </w:t>
            </w:r>
            <w:r>
              <w:rPr>
                <w:lang w:val="da-DK"/>
              </w:rPr>
              <w:t>information</w:t>
            </w:r>
            <w:r w:rsidRPr="00451CB7">
              <w:rPr>
                <w:lang w:val="da-DK"/>
              </w:rPr>
              <w:t>:</w:t>
            </w:r>
          </w:p>
        </w:tc>
        <w:tc>
          <w:tcPr>
            <w:tcW w:w="4678" w:type="dxa"/>
          </w:tcPr>
          <w:p w:rsidR="003A75AB" w:rsidRPr="00A35F89" w:rsidRDefault="003A75AB" w:rsidP="008266F7">
            <w:pPr>
              <w:pStyle w:val="TabelleText"/>
              <w:rPr>
                <w:lang w:val="sv-SE"/>
              </w:rPr>
            </w:pPr>
            <w:r w:rsidRPr="00A35F89">
              <w:rPr>
                <w:lang w:val="sv-SE"/>
              </w:rPr>
              <w:t>Hansgrohe A</w:t>
            </w:r>
            <w:r>
              <w:rPr>
                <w:lang w:val="sv-SE"/>
              </w:rPr>
              <w:t>B</w:t>
            </w:r>
          </w:p>
          <w:p w:rsidR="003A75AB" w:rsidRPr="00DF381B" w:rsidRDefault="003A75AB" w:rsidP="008266F7">
            <w:pPr>
              <w:pStyle w:val="TabelleText"/>
              <w:rPr>
                <w:lang w:val="sv-SE"/>
              </w:rPr>
            </w:pPr>
            <w:proofErr w:type="spellStart"/>
            <w:r w:rsidRPr="00DF381B">
              <w:rPr>
                <w:lang w:val="sv-SE"/>
              </w:rPr>
              <w:t>Tlf</w:t>
            </w:r>
            <w:proofErr w:type="spellEnd"/>
            <w:r w:rsidRPr="00DF381B">
              <w:rPr>
                <w:lang w:val="sv-SE"/>
              </w:rPr>
              <w:t>. 031-21 66 00</w:t>
            </w:r>
          </w:p>
          <w:p w:rsidR="003A75AB" w:rsidRPr="00DF381B" w:rsidRDefault="003A75AB" w:rsidP="008266F7">
            <w:pPr>
              <w:pStyle w:val="TabelleText"/>
              <w:rPr>
                <w:lang w:val="sv-SE"/>
              </w:rPr>
            </w:pPr>
            <w:hyperlink r:id="rId16" w:history="1">
              <w:r w:rsidRPr="00297F90">
                <w:rPr>
                  <w:rStyle w:val="Hyperlink"/>
                  <w:lang w:val="sv-SE"/>
                </w:rPr>
                <w:t>info@hansgrohe.se</w:t>
              </w:r>
            </w:hyperlink>
            <w:r>
              <w:rPr>
                <w:lang w:val="sv-SE"/>
              </w:rPr>
              <w:t xml:space="preserve"> </w:t>
            </w:r>
          </w:p>
          <w:p w:rsidR="003A75AB" w:rsidRDefault="003A75AB" w:rsidP="008266F7">
            <w:pPr>
              <w:rPr>
                <w:lang w:val="sv-SE"/>
              </w:rPr>
            </w:pPr>
            <w:hyperlink r:id="rId17" w:history="1">
              <w:r w:rsidRPr="00297F90">
                <w:rPr>
                  <w:rStyle w:val="Hyperlink"/>
                  <w:lang w:val="sv-SE"/>
                </w:rPr>
                <w:t>www.hansgrohe.se</w:t>
              </w:r>
            </w:hyperlink>
            <w:r>
              <w:rPr>
                <w:lang w:val="sv-SE"/>
              </w:rPr>
              <w:t xml:space="preserve"> </w:t>
            </w:r>
          </w:p>
          <w:p w:rsidR="003A75AB" w:rsidRPr="00A35F89" w:rsidRDefault="003A75AB" w:rsidP="008266F7">
            <w:pPr>
              <w:rPr>
                <w:lang w:val="sv-SE"/>
              </w:rPr>
            </w:pPr>
            <w:hyperlink r:id="rId18" w:history="1">
              <w:r w:rsidRPr="00A80526">
                <w:rPr>
                  <w:rStyle w:val="Hyperlink"/>
                  <w:lang w:val="sv-SE"/>
                </w:rPr>
                <w:t>www.axor-design.com</w:t>
              </w:r>
            </w:hyperlink>
            <w:r>
              <w:rPr>
                <w:lang w:val="sv-SE"/>
              </w:rPr>
              <w:t xml:space="preserve"> </w:t>
            </w:r>
          </w:p>
        </w:tc>
      </w:tr>
    </w:tbl>
    <w:p w:rsidR="00E02C80" w:rsidRPr="00ED245E" w:rsidRDefault="00AD11F8" w:rsidP="00A36BCB">
      <w:pPr>
        <w:pStyle w:val="Bildbersicht"/>
        <w:rPr>
          <w:lang w:val="en-GB"/>
        </w:rPr>
      </w:pPr>
      <w:r w:rsidRPr="00ED245E">
        <w:rPr>
          <w:lang w:val="en-GB"/>
        </w:rPr>
        <w:lastRenderedPageBreak/>
        <w:t>Images</w:t>
      </w:r>
      <w:r w:rsidR="00013775" w:rsidRPr="00ED245E">
        <w:rPr>
          <w:lang w:val="en-GB"/>
        </w:rPr>
        <w:t xml:space="preserve"> Overview</w:t>
      </w:r>
    </w:p>
    <w:p w:rsidR="00A36BCB" w:rsidRPr="00ED245E" w:rsidRDefault="00D41C2F" w:rsidP="00A36BCB">
      <w:pPr>
        <w:pStyle w:val="Zwischenberschrift"/>
        <w:rPr>
          <w:lang w:val="en-GB"/>
        </w:rPr>
      </w:pPr>
      <w:r>
        <w:t>AXOR ShowerHeaven 1200 / 300 4jet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4"/>
        <w:gridCol w:w="3165"/>
        <w:gridCol w:w="3165"/>
      </w:tblGrid>
      <w:tr w:rsidR="00D41C2F" w:rsidRPr="00FB6538" w:rsidTr="00550C3F">
        <w:tc>
          <w:tcPr>
            <w:tcW w:w="3164" w:type="dxa"/>
          </w:tcPr>
          <w:p w:rsidR="00D41C2F" w:rsidRPr="00FB6538" w:rsidRDefault="00D41C2F" w:rsidP="00550C3F">
            <w:pPr>
              <w:pStyle w:val="Text"/>
              <w:spacing w:after="120" w:line="240" w:lineRule="auto"/>
              <w:jc w:val="center"/>
            </w:pPr>
            <w:r>
              <w:rPr>
                <w:noProof/>
                <w:lang w:val="da-DK" w:eastAsia="da-DK"/>
              </w:rPr>
              <w:drawing>
                <wp:inline distT="0" distB="0" distL="0" distR="0" wp14:anchorId="39026D4A" wp14:editId="2D278A06">
                  <wp:extent cx="1937317" cy="1457325"/>
                  <wp:effectExtent l="0" t="0" r="635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1948704" cy="1465891"/>
                          </a:xfrm>
                          <a:prstGeom prst="rect">
                            <a:avLst/>
                          </a:prstGeom>
                        </pic:spPr>
                      </pic:pic>
                    </a:graphicData>
                  </a:graphic>
                </wp:inline>
              </w:drawing>
            </w:r>
          </w:p>
        </w:tc>
        <w:tc>
          <w:tcPr>
            <w:tcW w:w="3165" w:type="dxa"/>
          </w:tcPr>
          <w:p w:rsidR="00D41C2F" w:rsidRPr="00FB6538" w:rsidRDefault="00D41C2F" w:rsidP="00550C3F">
            <w:pPr>
              <w:pStyle w:val="Text"/>
              <w:spacing w:after="120" w:line="240" w:lineRule="auto"/>
              <w:jc w:val="center"/>
            </w:pPr>
            <w:r>
              <w:rPr>
                <w:noProof/>
                <w:lang w:val="da-DK" w:eastAsia="da-DK"/>
              </w:rPr>
              <w:drawing>
                <wp:inline distT="0" distB="0" distL="0" distR="0" wp14:anchorId="67097DA4" wp14:editId="7225D9B6">
                  <wp:extent cx="1095375" cy="1454434"/>
                  <wp:effectExtent l="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4"/>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1106898" cy="1469734"/>
                          </a:xfrm>
                          <a:prstGeom prst="rect">
                            <a:avLst/>
                          </a:prstGeom>
                        </pic:spPr>
                      </pic:pic>
                    </a:graphicData>
                  </a:graphic>
                </wp:inline>
              </w:drawing>
            </w:r>
          </w:p>
        </w:tc>
        <w:tc>
          <w:tcPr>
            <w:tcW w:w="3165" w:type="dxa"/>
          </w:tcPr>
          <w:p w:rsidR="00D41C2F" w:rsidRPr="00FB6538" w:rsidRDefault="00D41C2F" w:rsidP="00550C3F">
            <w:pPr>
              <w:pStyle w:val="Text"/>
              <w:spacing w:after="120" w:line="240" w:lineRule="auto"/>
              <w:jc w:val="center"/>
            </w:pPr>
            <w:r>
              <w:rPr>
                <w:noProof/>
                <w:lang w:val="da-DK" w:eastAsia="da-DK"/>
              </w:rPr>
              <w:drawing>
                <wp:inline distT="0" distB="0" distL="0" distR="0" wp14:anchorId="311E12DB" wp14:editId="69C61913">
                  <wp:extent cx="1924050" cy="1438362"/>
                  <wp:effectExtent l="0" t="0" r="0" b="9525"/>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6"/>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1943735" cy="1453078"/>
                          </a:xfrm>
                          <a:prstGeom prst="rect">
                            <a:avLst/>
                          </a:prstGeom>
                        </pic:spPr>
                      </pic:pic>
                    </a:graphicData>
                  </a:graphic>
                </wp:inline>
              </w:drawing>
            </w:r>
          </w:p>
        </w:tc>
      </w:tr>
      <w:tr w:rsidR="00D41C2F" w:rsidRPr="00FB6538" w:rsidTr="00AA6759">
        <w:tc>
          <w:tcPr>
            <w:tcW w:w="3164" w:type="dxa"/>
          </w:tcPr>
          <w:p w:rsidR="00D41C2F" w:rsidRPr="00FB6538" w:rsidRDefault="00D41C2F" w:rsidP="00AA6759">
            <w:pPr>
              <w:pStyle w:val="NameBilddatei"/>
            </w:pPr>
            <w:r>
              <w:t>Name der Bilddatei</w:t>
            </w:r>
          </w:p>
        </w:tc>
        <w:tc>
          <w:tcPr>
            <w:tcW w:w="3165" w:type="dxa"/>
          </w:tcPr>
          <w:p w:rsidR="00D41C2F" w:rsidRPr="00FB6538" w:rsidRDefault="00D41C2F" w:rsidP="00AA6759">
            <w:pPr>
              <w:pStyle w:val="NameBilddatei"/>
            </w:pPr>
            <w:r>
              <w:t>Name der Bilddatei</w:t>
            </w:r>
          </w:p>
        </w:tc>
        <w:tc>
          <w:tcPr>
            <w:tcW w:w="3165" w:type="dxa"/>
          </w:tcPr>
          <w:p w:rsidR="00D41C2F" w:rsidRPr="00FB6538" w:rsidRDefault="00D41C2F" w:rsidP="00AA6759">
            <w:pPr>
              <w:pStyle w:val="NameBilddatei"/>
            </w:pPr>
            <w:r>
              <w:t>Name der Bilddatei</w:t>
            </w:r>
          </w:p>
        </w:tc>
      </w:tr>
      <w:tr w:rsidR="00842F0A" w:rsidRPr="007A1D10" w:rsidTr="00ED583D">
        <w:tc>
          <w:tcPr>
            <w:tcW w:w="9494" w:type="dxa"/>
            <w:gridSpan w:val="3"/>
          </w:tcPr>
          <w:p w:rsidR="00842F0A" w:rsidRPr="00842F0A" w:rsidRDefault="00842F0A" w:rsidP="00AA6759">
            <w:pPr>
              <w:pStyle w:val="Bildunterschrift"/>
              <w:rPr>
                <w:lang w:val="en-US"/>
              </w:rPr>
            </w:pPr>
            <w:r w:rsidRPr="00842F0A">
              <w:rPr>
                <w:lang w:val="en-US"/>
              </w:rPr>
              <w:t xml:space="preserve">Showering in a new dimension of radiant beauty: the AXOR ShowerHeaven is an impressive overhead shower with a 1.2 </w:t>
            </w:r>
            <w:proofErr w:type="spellStart"/>
            <w:r w:rsidRPr="00842F0A">
              <w:rPr>
                <w:lang w:val="en-US"/>
              </w:rPr>
              <w:t>metre</w:t>
            </w:r>
            <w:proofErr w:type="spellEnd"/>
            <w:r w:rsidRPr="00842F0A">
              <w:rPr>
                <w:lang w:val="en-US"/>
              </w:rPr>
              <w:t xml:space="preserve"> long and 30 </w:t>
            </w:r>
            <w:proofErr w:type="spellStart"/>
            <w:r w:rsidRPr="00842F0A">
              <w:rPr>
                <w:lang w:val="en-US"/>
              </w:rPr>
              <w:t>centimetre</w:t>
            </w:r>
            <w:proofErr w:type="spellEnd"/>
            <w:r w:rsidRPr="00842F0A">
              <w:rPr>
                <w:lang w:val="en-US"/>
              </w:rPr>
              <w:t xml:space="preserve"> wide generous, plane surface of high-quality metal. Its four retractable “wings” and integrated ambient lighting, not only make it a fabulous stage for water, but also create a new archetype in the shower. Three jet types guarantee a luxurious showering experience: the concentrated mono jet in the middle, the expansive rain jet, and the body jets with their unique PowderRain spray. A relaxing massage spray, a soothing rain shower, or a gentle drizzle: the AXOR ShowerHeaven 1200 allows users to shower using each jet type individually, or all three in unison – a spectacular sensory experience.</w:t>
            </w:r>
          </w:p>
        </w:tc>
      </w:tr>
    </w:tbl>
    <w:p w:rsidR="00D41C2F" w:rsidRPr="00842F0A" w:rsidRDefault="00D41C2F" w:rsidP="00D41C2F">
      <w:pPr>
        <w:pStyle w:val="Text"/>
        <w:rPr>
          <w:lang w:val="en-US"/>
        </w:rPr>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41C2F" w:rsidRPr="00FB6538" w:rsidTr="00AA6759">
        <w:tc>
          <w:tcPr>
            <w:tcW w:w="5000" w:type="pct"/>
          </w:tcPr>
          <w:p w:rsidR="00D41C2F" w:rsidRPr="00FB6538" w:rsidRDefault="00D41C2F" w:rsidP="00AA6759">
            <w:pPr>
              <w:pStyle w:val="Text"/>
              <w:spacing w:after="120" w:line="240" w:lineRule="auto"/>
            </w:pPr>
            <w:r>
              <w:rPr>
                <w:noProof/>
                <w:lang w:val="da-DK" w:eastAsia="da-DK"/>
              </w:rPr>
              <w:drawing>
                <wp:inline distT="0" distB="0" distL="0" distR="0" wp14:anchorId="0DDA7EA7" wp14:editId="12398FA8">
                  <wp:extent cx="1933575" cy="1445482"/>
                  <wp:effectExtent l="0" t="0" r="0" b="2540"/>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7"/>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1939045" cy="1449571"/>
                          </a:xfrm>
                          <a:prstGeom prst="rect">
                            <a:avLst/>
                          </a:prstGeom>
                        </pic:spPr>
                      </pic:pic>
                    </a:graphicData>
                  </a:graphic>
                </wp:inline>
              </w:drawing>
            </w:r>
          </w:p>
        </w:tc>
      </w:tr>
      <w:tr w:rsidR="00D41C2F" w:rsidRPr="00FB6538" w:rsidTr="00AA6759">
        <w:tc>
          <w:tcPr>
            <w:tcW w:w="5000" w:type="pct"/>
          </w:tcPr>
          <w:p w:rsidR="00D41C2F" w:rsidRPr="00FB6538" w:rsidRDefault="00D41C2F" w:rsidP="00AA6759">
            <w:pPr>
              <w:pStyle w:val="NameBilddatei"/>
            </w:pPr>
            <w:r>
              <w:t>Name der Bilddatei</w:t>
            </w:r>
          </w:p>
        </w:tc>
      </w:tr>
      <w:tr w:rsidR="00D41C2F" w:rsidRPr="007A1D10" w:rsidTr="00AA6759">
        <w:tc>
          <w:tcPr>
            <w:tcW w:w="5000" w:type="pct"/>
          </w:tcPr>
          <w:p w:rsidR="00D41C2F" w:rsidRPr="00842F0A" w:rsidRDefault="00842F0A" w:rsidP="00AA6759">
            <w:pPr>
              <w:pStyle w:val="Bildunterschrift"/>
              <w:rPr>
                <w:lang w:val="en-GB"/>
              </w:rPr>
            </w:pPr>
            <w:r w:rsidRPr="00842F0A">
              <w:rPr>
                <w:lang w:val="en-GB"/>
              </w:rPr>
              <w:t>The result of extensive research, the highly innovative PowderRain spray type produces a result not previously possible. Fine silicone nozzles, evenly distributed and embedded in the four retractable “wings” of the AXOR ShowerHeaven, create a spray of luscious, silky raindrops. Soft, quiet, and yet powerful, the new spray type can be experienced exclusively in AXOR’s luxury showers.</w:t>
            </w:r>
          </w:p>
        </w:tc>
      </w:tr>
    </w:tbl>
    <w:p w:rsidR="00842F0A" w:rsidRDefault="00842F0A" w:rsidP="00AB57BD">
      <w:pPr>
        <w:pStyle w:val="Bilderlink"/>
        <w:rPr>
          <w:sz w:val="22"/>
          <w:lang w:val="en-US"/>
        </w:rPr>
      </w:pPr>
    </w:p>
    <w:p w:rsidR="00AB57BD" w:rsidRPr="00ED245E" w:rsidRDefault="00AD11F8" w:rsidP="00AB57BD">
      <w:pPr>
        <w:pStyle w:val="Bilderlink"/>
        <w:rPr>
          <w:lang w:val="en-GB"/>
        </w:rPr>
      </w:pPr>
      <w:r w:rsidRPr="00ED245E">
        <w:rPr>
          <w:rStyle w:val="fett"/>
          <w:lang w:val="en-GB"/>
        </w:rPr>
        <w:t>Images</w:t>
      </w:r>
      <w:r w:rsidR="004B5AC9" w:rsidRPr="00ED245E">
        <w:rPr>
          <w:rStyle w:val="fett"/>
          <w:lang w:val="en-GB"/>
        </w:rPr>
        <w:t xml:space="preserve"> for download</w:t>
      </w:r>
      <w:r w:rsidR="0077557E">
        <w:rPr>
          <w:rStyle w:val="fett"/>
          <w:lang w:val="en-GB"/>
        </w:rPr>
        <w:t>ing</w:t>
      </w:r>
      <w:r w:rsidR="00ED245E">
        <w:rPr>
          <w:lang w:val="en-GB"/>
        </w:rPr>
        <w:t xml:space="preserve">: </w:t>
      </w:r>
      <w:hyperlink r:id="rId23" w:history="1">
        <w:r w:rsidR="003A75AB" w:rsidRPr="00A80526">
          <w:rPr>
            <w:rStyle w:val="Hyperlink"/>
            <w:lang w:val="en-GB"/>
          </w:rPr>
          <w:t>http://www.mynewsdesk.com/se/hansgrohe</w:t>
        </w:r>
      </w:hyperlink>
      <w:r w:rsidR="003A75AB">
        <w:rPr>
          <w:lang w:val="en-GB"/>
        </w:rPr>
        <w:t xml:space="preserve"> </w:t>
      </w:r>
      <w:bookmarkStart w:id="0" w:name="_GoBack"/>
      <w:bookmarkEnd w:id="0"/>
    </w:p>
    <w:p w:rsidR="00D86E3E" w:rsidRPr="00ED245E" w:rsidRDefault="002C1964" w:rsidP="00D86E3E">
      <w:pPr>
        <w:pStyle w:val="Copyright"/>
        <w:rPr>
          <w:lang w:val="en-GB"/>
        </w:rPr>
      </w:pPr>
      <w:r w:rsidRPr="00ED245E">
        <w:rPr>
          <w:lang w:val="en-GB"/>
        </w:rPr>
        <w:t>Copyright: We must draw your attention to the fact that we have only limited usage rights for the images provided, all further rights however belong to the respective photographers. These images may therefore only be published free of charge if they clearly and expressly serve to portray or advertise the performances, products or projects of Hansgrohe SE and/or its brands (</w:t>
      </w:r>
      <w:r w:rsidR="0057713A" w:rsidRPr="00ED245E">
        <w:rPr>
          <w:lang w:val="en-GB"/>
        </w:rPr>
        <w:t>AXOR</w:t>
      </w:r>
      <w:r w:rsidR="00F25C62" w:rsidRPr="00ED245E">
        <w:rPr>
          <w:lang w:val="en-GB"/>
        </w:rPr>
        <w:t xml:space="preserve">, </w:t>
      </w:r>
      <w:r w:rsidR="0057713A" w:rsidRPr="00ED245E">
        <w:rPr>
          <w:lang w:val="en-GB"/>
        </w:rPr>
        <w:t>h</w:t>
      </w:r>
      <w:r w:rsidR="00F25C62" w:rsidRPr="00ED245E">
        <w:rPr>
          <w:lang w:val="en-GB"/>
        </w:rPr>
        <w:t>ansgrohe</w:t>
      </w:r>
      <w:r w:rsidRPr="00ED245E">
        <w:rPr>
          <w:lang w:val="en-GB"/>
        </w:rPr>
        <w:t>). Any other form of publication requires the approval of the respective copyright owner and remuneration must be made in agreement with said copyright owner</w:t>
      </w:r>
      <w:r w:rsidR="00D86E3E" w:rsidRPr="00ED245E">
        <w:rPr>
          <w:lang w:val="en-GB"/>
        </w:rPr>
        <w:t>.</w:t>
      </w:r>
    </w:p>
    <w:sectPr w:rsidR="00D86E3E" w:rsidRPr="00ED245E" w:rsidSect="0057713A">
      <w:headerReference w:type="default" r:id="rId24"/>
      <w:footerReference w:type="default" r:id="rId25"/>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21F" w:rsidRDefault="0049121F" w:rsidP="00C64A6E">
      <w:r>
        <w:separator/>
      </w:r>
    </w:p>
  </w:endnote>
  <w:endnote w:type="continuationSeparator" w:id="0">
    <w:p w:rsidR="0049121F" w:rsidRDefault="0049121F"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63" w:rsidRPr="003A75AB" w:rsidRDefault="003A75AB" w:rsidP="003A75AB">
    <w:pPr>
      <w:jc w:val="center"/>
      <w:rPr>
        <w:rFonts w:cs="Arial"/>
        <w:color w:val="595959"/>
        <w:sz w:val="14"/>
        <w:szCs w:val="14"/>
      </w:rPr>
    </w:pPr>
    <w:r w:rsidRPr="00851691">
      <w:rPr>
        <w:rFonts w:cs="Arial"/>
        <w:color w:val="595959"/>
        <w:sz w:val="14"/>
        <w:szCs w:val="14"/>
      </w:rPr>
      <w:t>Hansgrohe AB • Telefon 031-21 66 00 • info@hansgrohe.se • www.hansgrohe.se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21F" w:rsidRDefault="0049121F" w:rsidP="00C64A6E">
      <w:r>
        <w:separator/>
      </w:r>
    </w:p>
  </w:footnote>
  <w:footnote w:type="continuationSeparator" w:id="0">
    <w:p w:rsidR="0049121F" w:rsidRDefault="0049121F"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57713A">
    <w:pPr>
      <w:pStyle w:val="Sidehoved"/>
    </w:pPr>
    <w:r>
      <w:rPr>
        <w:noProof/>
        <w:lang w:val="da-DK" w:eastAsia="da-DK"/>
      </w:rPr>
      <w:drawing>
        <wp:anchor distT="0" distB="0" distL="114300" distR="114300" simplePos="0" relativeHeight="251659264" behindDoc="1" locked="0" layoutInCell="1" allowOverlap="1" wp14:anchorId="5857C3DD" wp14:editId="3A01E0F5">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A"/>
    <w:rsid w:val="00013775"/>
    <w:rsid w:val="000138D4"/>
    <w:rsid w:val="0003579B"/>
    <w:rsid w:val="00040A87"/>
    <w:rsid w:val="00072AE7"/>
    <w:rsid w:val="00095366"/>
    <w:rsid w:val="00096D0C"/>
    <w:rsid w:val="000C6AFC"/>
    <w:rsid w:val="000D5BBD"/>
    <w:rsid w:val="000E2052"/>
    <w:rsid w:val="000E5BC1"/>
    <w:rsid w:val="001531FB"/>
    <w:rsid w:val="00156E50"/>
    <w:rsid w:val="00162DC3"/>
    <w:rsid w:val="001A70F7"/>
    <w:rsid w:val="001B43C4"/>
    <w:rsid w:val="001C56EC"/>
    <w:rsid w:val="00217A91"/>
    <w:rsid w:val="00221079"/>
    <w:rsid w:val="002219DC"/>
    <w:rsid w:val="00231D79"/>
    <w:rsid w:val="00237FB6"/>
    <w:rsid w:val="002401E6"/>
    <w:rsid w:val="002C1964"/>
    <w:rsid w:val="002D1853"/>
    <w:rsid w:val="00321562"/>
    <w:rsid w:val="0034338A"/>
    <w:rsid w:val="0034573B"/>
    <w:rsid w:val="003933FD"/>
    <w:rsid w:val="003938FD"/>
    <w:rsid w:val="003A31D8"/>
    <w:rsid w:val="003A75AB"/>
    <w:rsid w:val="003C0605"/>
    <w:rsid w:val="003C077F"/>
    <w:rsid w:val="003C633E"/>
    <w:rsid w:val="00406350"/>
    <w:rsid w:val="004207DA"/>
    <w:rsid w:val="004547DA"/>
    <w:rsid w:val="004574A4"/>
    <w:rsid w:val="00464566"/>
    <w:rsid w:val="0047364B"/>
    <w:rsid w:val="0049121F"/>
    <w:rsid w:val="004B0CF9"/>
    <w:rsid w:val="004B5AC9"/>
    <w:rsid w:val="004D788E"/>
    <w:rsid w:val="005010DA"/>
    <w:rsid w:val="00550C3F"/>
    <w:rsid w:val="00561DFF"/>
    <w:rsid w:val="0057713A"/>
    <w:rsid w:val="005C721D"/>
    <w:rsid w:val="005D7CC7"/>
    <w:rsid w:val="0060064B"/>
    <w:rsid w:val="006405B7"/>
    <w:rsid w:val="006574D7"/>
    <w:rsid w:val="0067395F"/>
    <w:rsid w:val="0068004A"/>
    <w:rsid w:val="00697A59"/>
    <w:rsid w:val="006C0A32"/>
    <w:rsid w:val="006C5677"/>
    <w:rsid w:val="006E3EAB"/>
    <w:rsid w:val="007027B3"/>
    <w:rsid w:val="00714906"/>
    <w:rsid w:val="00725AD3"/>
    <w:rsid w:val="0072714C"/>
    <w:rsid w:val="00763A09"/>
    <w:rsid w:val="007726A4"/>
    <w:rsid w:val="0077557E"/>
    <w:rsid w:val="00781072"/>
    <w:rsid w:val="007843F7"/>
    <w:rsid w:val="00795B15"/>
    <w:rsid w:val="007A1D10"/>
    <w:rsid w:val="007A3EAD"/>
    <w:rsid w:val="007B0185"/>
    <w:rsid w:val="007D4A8C"/>
    <w:rsid w:val="007F40AE"/>
    <w:rsid w:val="0081022E"/>
    <w:rsid w:val="00841F00"/>
    <w:rsid w:val="00842F0A"/>
    <w:rsid w:val="00864729"/>
    <w:rsid w:val="0087408E"/>
    <w:rsid w:val="0087443B"/>
    <w:rsid w:val="008749BD"/>
    <w:rsid w:val="00883428"/>
    <w:rsid w:val="008906C2"/>
    <w:rsid w:val="008C480B"/>
    <w:rsid w:val="008D0305"/>
    <w:rsid w:val="008E33C3"/>
    <w:rsid w:val="008E7E4F"/>
    <w:rsid w:val="00925034"/>
    <w:rsid w:val="00937463"/>
    <w:rsid w:val="009431CA"/>
    <w:rsid w:val="00944A29"/>
    <w:rsid w:val="00952987"/>
    <w:rsid w:val="009709D3"/>
    <w:rsid w:val="009849D6"/>
    <w:rsid w:val="009E5564"/>
    <w:rsid w:val="009E7F63"/>
    <w:rsid w:val="00A36BCB"/>
    <w:rsid w:val="00A4314A"/>
    <w:rsid w:val="00A53794"/>
    <w:rsid w:val="00A60996"/>
    <w:rsid w:val="00A73CDD"/>
    <w:rsid w:val="00A7511D"/>
    <w:rsid w:val="00A83C4E"/>
    <w:rsid w:val="00AA1BD3"/>
    <w:rsid w:val="00AB1287"/>
    <w:rsid w:val="00AB57BD"/>
    <w:rsid w:val="00AD0372"/>
    <w:rsid w:val="00AD11F8"/>
    <w:rsid w:val="00AD7134"/>
    <w:rsid w:val="00AE5353"/>
    <w:rsid w:val="00AF4E6E"/>
    <w:rsid w:val="00B125D8"/>
    <w:rsid w:val="00B66123"/>
    <w:rsid w:val="00BA639C"/>
    <w:rsid w:val="00BA7E86"/>
    <w:rsid w:val="00BD02A2"/>
    <w:rsid w:val="00C10728"/>
    <w:rsid w:val="00C2550E"/>
    <w:rsid w:val="00C3265E"/>
    <w:rsid w:val="00C3513D"/>
    <w:rsid w:val="00C64A6E"/>
    <w:rsid w:val="00CA5B61"/>
    <w:rsid w:val="00CB1823"/>
    <w:rsid w:val="00D236A8"/>
    <w:rsid w:val="00D24E93"/>
    <w:rsid w:val="00D41C2F"/>
    <w:rsid w:val="00D63268"/>
    <w:rsid w:val="00D63907"/>
    <w:rsid w:val="00D86E3E"/>
    <w:rsid w:val="00D97654"/>
    <w:rsid w:val="00DB31C7"/>
    <w:rsid w:val="00DB7919"/>
    <w:rsid w:val="00DD0B64"/>
    <w:rsid w:val="00DE2742"/>
    <w:rsid w:val="00E02C80"/>
    <w:rsid w:val="00E3774A"/>
    <w:rsid w:val="00E4505A"/>
    <w:rsid w:val="00E478DF"/>
    <w:rsid w:val="00E479DF"/>
    <w:rsid w:val="00E92C2F"/>
    <w:rsid w:val="00EA0D7C"/>
    <w:rsid w:val="00EC036D"/>
    <w:rsid w:val="00ED245E"/>
    <w:rsid w:val="00EF2CF9"/>
    <w:rsid w:val="00F046A2"/>
    <w:rsid w:val="00F25C62"/>
    <w:rsid w:val="00F31DB0"/>
    <w:rsid w:val="00F348F1"/>
    <w:rsid w:val="00F3744A"/>
    <w:rsid w:val="00F468A9"/>
    <w:rsid w:val="00F50699"/>
    <w:rsid w:val="00F62257"/>
    <w:rsid w:val="00F625CE"/>
    <w:rsid w:val="00F82C07"/>
    <w:rsid w:val="00F95AD0"/>
    <w:rsid w:val="00FC3411"/>
    <w:rsid w:val="00FF2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3933FD"/>
    <w:pPr>
      <w:spacing w:after="480" w:line="360" w:lineRule="auto"/>
      <w:jc w:val="both"/>
    </w:pPr>
  </w:style>
  <w:style w:type="paragraph" w:customStyle="1" w:styleId="berschrift">
    <w:name w:val="Überschrift"/>
    <w:basedOn w:val="Normal"/>
    <w:next w:val="Text"/>
    <w:uiPriority w:val="2"/>
    <w:qFormat/>
    <w:rsid w:val="003933F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9849D6"/>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9849D6"/>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D41C2F"/>
    <w:rPr>
      <w:sz w:val="16"/>
      <w:szCs w:val="16"/>
    </w:rPr>
  </w:style>
  <w:style w:type="paragraph" w:styleId="Kommentartekst">
    <w:name w:val="annotation text"/>
    <w:basedOn w:val="Normal"/>
    <w:link w:val="KommentartekstTegn"/>
    <w:uiPriority w:val="99"/>
    <w:semiHidden/>
    <w:unhideWhenUsed/>
    <w:rsid w:val="00D41C2F"/>
    <w:rPr>
      <w:sz w:val="20"/>
    </w:rPr>
  </w:style>
  <w:style w:type="character" w:customStyle="1" w:styleId="KommentartekstTegn">
    <w:name w:val="Kommentartekst Tegn"/>
    <w:basedOn w:val="Standardskrifttypeiafsnit"/>
    <w:link w:val="Kommentartekst"/>
    <w:uiPriority w:val="99"/>
    <w:semiHidden/>
    <w:rsid w:val="00D41C2F"/>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iPriority w:val="99"/>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3933FD"/>
    <w:pPr>
      <w:spacing w:after="480" w:line="360" w:lineRule="auto"/>
      <w:jc w:val="both"/>
    </w:pPr>
  </w:style>
  <w:style w:type="paragraph" w:customStyle="1" w:styleId="berschrift">
    <w:name w:val="Überschrift"/>
    <w:basedOn w:val="Normal"/>
    <w:next w:val="Text"/>
    <w:uiPriority w:val="2"/>
    <w:qFormat/>
    <w:rsid w:val="003933F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9849D6"/>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9849D6"/>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3"/>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D41C2F"/>
    <w:rPr>
      <w:sz w:val="16"/>
      <w:szCs w:val="16"/>
    </w:rPr>
  </w:style>
  <w:style w:type="paragraph" w:styleId="Kommentartekst">
    <w:name w:val="annotation text"/>
    <w:basedOn w:val="Normal"/>
    <w:link w:val="KommentartekstTegn"/>
    <w:uiPriority w:val="99"/>
    <w:semiHidden/>
    <w:unhideWhenUsed/>
    <w:rsid w:val="00D41C2F"/>
    <w:rPr>
      <w:sz w:val="20"/>
    </w:rPr>
  </w:style>
  <w:style w:type="character" w:customStyle="1" w:styleId="KommentartekstTegn">
    <w:name w:val="Kommentartekst Tegn"/>
    <w:basedOn w:val="Standardskrifttypeiafsnit"/>
    <w:link w:val="Kommentartekst"/>
    <w:uiPriority w:val="99"/>
    <w:semiHidden/>
    <w:rsid w:val="00D41C2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9051">
      <w:bodyDiv w:val="1"/>
      <w:marLeft w:val="0"/>
      <w:marRight w:val="0"/>
      <w:marTop w:val="0"/>
      <w:marBottom w:val="0"/>
      <w:divBdr>
        <w:top w:val="none" w:sz="0" w:space="0" w:color="auto"/>
        <w:left w:val="none" w:sz="0" w:space="0" w:color="auto"/>
        <w:bottom w:val="none" w:sz="0" w:space="0" w:color="auto"/>
        <w:right w:val="none" w:sz="0" w:space="0" w:color="auto"/>
      </w:divBdr>
      <w:divsChild>
        <w:div w:id="998726131">
          <w:marLeft w:val="0"/>
          <w:marRight w:val="0"/>
          <w:marTop w:val="0"/>
          <w:marBottom w:val="0"/>
          <w:divBdr>
            <w:top w:val="none" w:sz="0" w:space="0" w:color="auto"/>
            <w:left w:val="none" w:sz="0" w:space="0" w:color="auto"/>
            <w:bottom w:val="none" w:sz="0" w:space="0" w:color="auto"/>
            <w:right w:val="none" w:sz="0" w:space="0" w:color="auto"/>
          </w:divBdr>
          <w:divsChild>
            <w:div w:id="21906058">
              <w:marLeft w:val="0"/>
              <w:marRight w:val="0"/>
              <w:marTop w:val="0"/>
              <w:marBottom w:val="0"/>
              <w:divBdr>
                <w:top w:val="none" w:sz="0" w:space="0" w:color="auto"/>
                <w:left w:val="none" w:sz="0" w:space="0" w:color="auto"/>
                <w:bottom w:val="none" w:sz="0" w:space="0" w:color="auto"/>
                <w:right w:val="none" w:sz="0" w:space="0" w:color="auto"/>
              </w:divBdr>
              <w:divsChild>
                <w:div w:id="2118599361">
                  <w:marLeft w:val="0"/>
                  <w:marRight w:val="0"/>
                  <w:marTop w:val="0"/>
                  <w:marBottom w:val="0"/>
                  <w:divBdr>
                    <w:top w:val="none" w:sz="0" w:space="0" w:color="auto"/>
                    <w:left w:val="none" w:sz="0" w:space="0" w:color="auto"/>
                    <w:bottom w:val="none" w:sz="0" w:space="0" w:color="auto"/>
                    <w:right w:val="none" w:sz="0" w:space="0" w:color="auto"/>
                  </w:divBdr>
                  <w:divsChild>
                    <w:div w:id="751047214">
                      <w:marLeft w:val="0"/>
                      <w:marRight w:val="0"/>
                      <w:marTop w:val="0"/>
                      <w:marBottom w:val="0"/>
                      <w:divBdr>
                        <w:top w:val="none" w:sz="0" w:space="0" w:color="auto"/>
                        <w:left w:val="none" w:sz="0" w:space="0" w:color="auto"/>
                        <w:bottom w:val="none" w:sz="0" w:space="0" w:color="auto"/>
                        <w:right w:val="none" w:sz="0" w:space="0" w:color="auto"/>
                      </w:divBdr>
                      <w:divsChild>
                        <w:div w:id="778376098">
                          <w:marLeft w:val="0"/>
                          <w:marRight w:val="0"/>
                          <w:marTop w:val="0"/>
                          <w:marBottom w:val="0"/>
                          <w:divBdr>
                            <w:top w:val="none" w:sz="0" w:space="0" w:color="auto"/>
                            <w:left w:val="none" w:sz="0" w:space="0" w:color="auto"/>
                            <w:bottom w:val="none" w:sz="0" w:space="0" w:color="auto"/>
                            <w:right w:val="none" w:sz="0" w:space="0" w:color="auto"/>
                          </w:divBdr>
                          <w:divsChild>
                            <w:div w:id="1182742907">
                              <w:marLeft w:val="0"/>
                              <w:marRight w:val="0"/>
                              <w:marTop w:val="0"/>
                              <w:marBottom w:val="0"/>
                              <w:divBdr>
                                <w:top w:val="none" w:sz="0" w:space="0" w:color="auto"/>
                                <w:left w:val="none" w:sz="0" w:space="0" w:color="auto"/>
                                <w:bottom w:val="none" w:sz="0" w:space="0" w:color="auto"/>
                                <w:right w:val="none" w:sz="0" w:space="0" w:color="auto"/>
                              </w:divBdr>
                              <w:divsChild>
                                <w:div w:id="1911884259">
                                  <w:marLeft w:val="0"/>
                                  <w:marRight w:val="0"/>
                                  <w:marTop w:val="0"/>
                                  <w:marBottom w:val="0"/>
                                  <w:divBdr>
                                    <w:top w:val="none" w:sz="0" w:space="0" w:color="auto"/>
                                    <w:left w:val="none" w:sz="0" w:space="0" w:color="auto"/>
                                    <w:bottom w:val="none" w:sz="0" w:space="0" w:color="auto"/>
                                    <w:right w:val="none" w:sz="0" w:space="0" w:color="auto"/>
                                  </w:divBdr>
                                  <w:divsChild>
                                    <w:div w:id="18292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design" TargetMode="External"/><Relationship Id="rId18" Type="http://schemas.openxmlformats.org/officeDocument/2006/relationships/hyperlink" Target="http://www.axor-design.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hansgrohe.s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hansgrohe.se"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ansgrohe.se/design" TargetMode="External"/><Relationship Id="rId23" Type="http://schemas.openxmlformats.org/officeDocument/2006/relationships/hyperlink" Target="http://www.mynewsdesk.com/se/hansgrohe" TargetMode="Externa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8A349155.dotm</Template>
  <TotalTime>18</TotalTime>
  <Pages>4</Pages>
  <Words>909</Words>
  <Characters>5641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Jensen Merete Lykke</cp:lastModifiedBy>
  <cp:revision>10</cp:revision>
  <cp:lastPrinted>2016-04-01T06:31:00Z</cp:lastPrinted>
  <dcterms:created xsi:type="dcterms:W3CDTF">2017-02-17T12:57:00Z</dcterms:created>
  <dcterms:modified xsi:type="dcterms:W3CDTF">2018-03-23T13:04:00Z</dcterms:modified>
</cp:coreProperties>
</file>