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6FFF7" w14:textId="77777777" w:rsidR="0092027F" w:rsidRPr="009D18E2" w:rsidRDefault="00D968EB" w:rsidP="0092027F">
      <w:pPr>
        <w:spacing w:after="0"/>
        <w:rPr>
          <w:rFonts w:ascii="Times New Roman" w:hAnsi="Times New Roman" w:cs="Times New Roman"/>
          <w:b/>
          <w:sz w:val="32"/>
          <w:szCs w:val="24"/>
        </w:rPr>
      </w:pPr>
      <w:r>
        <w:rPr>
          <w:rFonts w:ascii="Times New Roman" w:hAnsi="Times New Roman"/>
          <w:b/>
          <w:sz w:val="32"/>
        </w:rPr>
        <w:t xml:space="preserve">Celebrating two years – PAS Card becomes </w:t>
      </w:r>
      <w:proofErr w:type="spellStart"/>
      <w:r>
        <w:rPr>
          <w:rFonts w:ascii="Times New Roman" w:hAnsi="Times New Roman"/>
          <w:b/>
          <w:sz w:val="32"/>
        </w:rPr>
        <w:t>neXus</w:t>
      </w:r>
      <w:proofErr w:type="spellEnd"/>
    </w:p>
    <w:p w14:paraId="50966CF0" w14:textId="77777777" w:rsidR="007E5B98" w:rsidRPr="009D18E2" w:rsidRDefault="007E5B98" w:rsidP="0092027F">
      <w:pPr>
        <w:spacing w:after="0"/>
        <w:rPr>
          <w:rFonts w:ascii="Times New Roman" w:hAnsi="Times New Roman" w:cs="Times New Roman"/>
          <w:sz w:val="24"/>
          <w:szCs w:val="24"/>
        </w:rPr>
      </w:pPr>
    </w:p>
    <w:p w14:paraId="35DE1498" w14:textId="6A0F2369" w:rsidR="00BE16B9" w:rsidRDefault="001501F7" w:rsidP="0092027F">
      <w:pPr>
        <w:spacing w:after="0"/>
        <w:rPr>
          <w:rFonts w:ascii="Times New Roman" w:hAnsi="Times New Roman"/>
          <w:b/>
          <w:sz w:val="24"/>
        </w:rPr>
      </w:pPr>
      <w:r>
        <w:rPr>
          <w:rFonts w:ascii="Times New Roman" w:hAnsi="Times New Roman"/>
          <w:b/>
          <w:sz w:val="24"/>
        </w:rPr>
        <w:t>Stockholm, Oct 1</w:t>
      </w:r>
      <w:r w:rsidR="00AF441C">
        <w:rPr>
          <w:rFonts w:ascii="Times New Roman" w:hAnsi="Times New Roman"/>
          <w:b/>
          <w:sz w:val="24"/>
        </w:rPr>
        <w:t>3</w:t>
      </w:r>
      <w:r>
        <w:rPr>
          <w:rFonts w:ascii="Times New Roman" w:hAnsi="Times New Roman"/>
          <w:b/>
          <w:sz w:val="24"/>
        </w:rPr>
        <w:t xml:space="preserve">, 2014: Two years after the merger of the two companies, PAS Card is now changing its name to </w:t>
      </w:r>
      <w:proofErr w:type="spellStart"/>
      <w:r>
        <w:rPr>
          <w:rFonts w:ascii="Times New Roman" w:hAnsi="Times New Roman"/>
          <w:b/>
          <w:sz w:val="24"/>
        </w:rPr>
        <w:t>neXus</w:t>
      </w:r>
      <w:proofErr w:type="spellEnd"/>
      <w:r>
        <w:rPr>
          <w:rFonts w:ascii="Times New Roman" w:hAnsi="Times New Roman"/>
          <w:b/>
          <w:sz w:val="24"/>
        </w:rPr>
        <w:t xml:space="preserve">. During this period the companies have jointly packaged unique offerings that combine physical and digital access. A few months ago they moved together into the group’s new joint headquarters in Stockholm. </w:t>
      </w:r>
    </w:p>
    <w:p w14:paraId="2513A800" w14:textId="77777777" w:rsidR="00343CB6" w:rsidRPr="009D18E2" w:rsidRDefault="00343CB6" w:rsidP="0092027F">
      <w:pPr>
        <w:spacing w:after="0"/>
        <w:rPr>
          <w:rFonts w:ascii="Times New Roman" w:hAnsi="Times New Roman" w:cs="Times New Roman"/>
          <w:sz w:val="24"/>
          <w:szCs w:val="24"/>
        </w:rPr>
      </w:pPr>
    </w:p>
    <w:p w14:paraId="23C8EA28" w14:textId="77777777" w:rsidR="002D7168" w:rsidRPr="00343CB6" w:rsidRDefault="007E5B98" w:rsidP="00343CB6">
      <w:pPr>
        <w:spacing w:after="0"/>
        <w:ind w:left="360"/>
        <w:rPr>
          <w:rFonts w:ascii="Times New Roman" w:hAnsi="Times New Roman" w:cs="Times New Roman"/>
          <w:sz w:val="24"/>
          <w:szCs w:val="24"/>
        </w:rPr>
      </w:pPr>
      <w:r w:rsidRPr="00343CB6">
        <w:rPr>
          <w:rFonts w:ascii="Times New Roman" w:hAnsi="Times New Roman"/>
          <w:sz w:val="24"/>
        </w:rPr>
        <w:t>“</w:t>
      </w:r>
      <w:proofErr w:type="spellStart"/>
      <w:proofErr w:type="gramStart"/>
      <w:r w:rsidRPr="00343CB6">
        <w:rPr>
          <w:rFonts w:ascii="Times New Roman" w:hAnsi="Times New Roman"/>
          <w:sz w:val="24"/>
        </w:rPr>
        <w:t>neXus</w:t>
      </w:r>
      <w:proofErr w:type="spellEnd"/>
      <w:proofErr w:type="gramEnd"/>
      <w:r w:rsidRPr="00343CB6">
        <w:rPr>
          <w:rFonts w:ascii="Times New Roman" w:hAnsi="Times New Roman"/>
          <w:sz w:val="24"/>
        </w:rPr>
        <w:t xml:space="preserve">’ expertise in digital access combined with PAS Card’s expertise in physical access have provided a basis for a unique offering in the market, and the merger has satisfied all our expectations. As we now work closely together, are based in the same building and meet customers together, it is only natural for us to share the same name,” says Peter Gille, CEO of </w:t>
      </w:r>
      <w:proofErr w:type="spellStart"/>
      <w:r w:rsidRPr="00343CB6">
        <w:rPr>
          <w:rFonts w:ascii="Times New Roman" w:hAnsi="Times New Roman"/>
          <w:sz w:val="24"/>
        </w:rPr>
        <w:t>neXus</w:t>
      </w:r>
      <w:proofErr w:type="spellEnd"/>
      <w:r w:rsidRPr="00343CB6">
        <w:rPr>
          <w:rFonts w:ascii="Times New Roman" w:hAnsi="Times New Roman"/>
          <w:sz w:val="24"/>
        </w:rPr>
        <w:t>.</w:t>
      </w:r>
    </w:p>
    <w:p w14:paraId="6DCBB953" w14:textId="77777777" w:rsidR="0092027F" w:rsidRPr="009D18E2" w:rsidRDefault="0092027F" w:rsidP="0092027F">
      <w:pPr>
        <w:spacing w:after="0"/>
        <w:rPr>
          <w:rFonts w:ascii="Times New Roman" w:hAnsi="Times New Roman" w:cs="Times New Roman"/>
          <w:sz w:val="24"/>
          <w:szCs w:val="24"/>
        </w:rPr>
      </w:pPr>
    </w:p>
    <w:p w14:paraId="3B919938" w14:textId="10868718" w:rsidR="002D7168" w:rsidRDefault="007E5B98" w:rsidP="0092027F">
      <w:pPr>
        <w:spacing w:after="0"/>
        <w:rPr>
          <w:rFonts w:ascii="Times New Roman" w:hAnsi="Times New Roman"/>
          <w:sz w:val="24"/>
        </w:rPr>
      </w:pPr>
      <w:r>
        <w:rPr>
          <w:rFonts w:ascii="Times New Roman" w:hAnsi="Times New Roman"/>
          <w:sz w:val="24"/>
        </w:rPr>
        <w:t>Other than greater uniformity, the new name involves no pra</w:t>
      </w:r>
      <w:r w:rsidR="00343CB6">
        <w:rPr>
          <w:rFonts w:ascii="Times New Roman" w:hAnsi="Times New Roman"/>
          <w:sz w:val="24"/>
        </w:rPr>
        <w:t>ctical changes for existing PAS </w:t>
      </w:r>
      <w:r w:rsidR="00376166">
        <w:rPr>
          <w:rFonts w:ascii="Times New Roman" w:hAnsi="Times New Roman"/>
          <w:sz w:val="24"/>
        </w:rPr>
        <w:t xml:space="preserve">Card customers. </w:t>
      </w:r>
      <w:r>
        <w:rPr>
          <w:rFonts w:ascii="Times New Roman" w:hAnsi="Times New Roman"/>
          <w:sz w:val="24"/>
        </w:rPr>
        <w:t xml:space="preserve">Customers will continue to be able to choose from the full range of products and services that they are used to finding at the company. </w:t>
      </w:r>
    </w:p>
    <w:p w14:paraId="7E20D001" w14:textId="77777777" w:rsidR="00343CB6" w:rsidRPr="009D18E2" w:rsidRDefault="00343CB6" w:rsidP="0092027F">
      <w:pPr>
        <w:spacing w:after="0"/>
        <w:rPr>
          <w:rFonts w:ascii="Times New Roman" w:hAnsi="Times New Roman" w:cs="Times New Roman"/>
          <w:sz w:val="24"/>
          <w:szCs w:val="24"/>
        </w:rPr>
      </w:pPr>
    </w:p>
    <w:p w14:paraId="5BAFBAC1" w14:textId="24CFBA85" w:rsidR="009D18E2" w:rsidRPr="00343CB6" w:rsidRDefault="009D18E2" w:rsidP="00343CB6">
      <w:pPr>
        <w:spacing w:after="0"/>
        <w:ind w:left="360"/>
        <w:rPr>
          <w:rFonts w:ascii="Times New Roman" w:hAnsi="Times New Roman" w:cs="Times New Roman"/>
          <w:sz w:val="24"/>
          <w:szCs w:val="24"/>
        </w:rPr>
      </w:pPr>
      <w:r w:rsidRPr="00343CB6">
        <w:rPr>
          <w:rFonts w:ascii="Times New Roman" w:hAnsi="Times New Roman"/>
          <w:sz w:val="24"/>
        </w:rPr>
        <w:t xml:space="preserve">“Former PAS Card customers have been very positive about our becoming part of </w:t>
      </w:r>
      <w:proofErr w:type="spellStart"/>
      <w:r w:rsidRPr="00343CB6">
        <w:rPr>
          <w:rFonts w:ascii="Times New Roman" w:hAnsi="Times New Roman"/>
          <w:sz w:val="24"/>
        </w:rPr>
        <w:t>neXus</w:t>
      </w:r>
      <w:proofErr w:type="spellEnd"/>
      <w:r w:rsidRPr="00343CB6">
        <w:rPr>
          <w:rFonts w:ascii="Times New Roman" w:hAnsi="Times New Roman"/>
          <w:sz w:val="24"/>
        </w:rPr>
        <w:t xml:space="preserve">, and many have taken advantage of our new integrated offering,” says Freddie Parrman, CEO of </w:t>
      </w:r>
      <w:r w:rsidR="00AF441C">
        <w:rPr>
          <w:rFonts w:ascii="Times New Roman" w:hAnsi="Times New Roman"/>
          <w:sz w:val="24"/>
        </w:rPr>
        <w:t>neX</w:t>
      </w:r>
      <w:bookmarkStart w:id="0" w:name="_GoBack"/>
      <w:bookmarkEnd w:id="0"/>
      <w:r w:rsidR="00AF441C">
        <w:rPr>
          <w:rFonts w:ascii="Times New Roman" w:hAnsi="Times New Roman"/>
          <w:sz w:val="24"/>
        </w:rPr>
        <w:t>us Nordic</w:t>
      </w:r>
      <w:r w:rsidRPr="00343CB6">
        <w:rPr>
          <w:rFonts w:ascii="Times New Roman" w:hAnsi="Times New Roman"/>
          <w:sz w:val="24"/>
        </w:rPr>
        <w:t xml:space="preserve">. </w:t>
      </w:r>
    </w:p>
    <w:p w14:paraId="7F9C6DE7" w14:textId="77777777" w:rsidR="002D7168" w:rsidRPr="009D18E2" w:rsidRDefault="002D7168" w:rsidP="002D7168">
      <w:pPr>
        <w:spacing w:after="0"/>
        <w:rPr>
          <w:rFonts w:ascii="Times New Roman" w:hAnsi="Times New Roman" w:cs="Times New Roman"/>
          <w:sz w:val="24"/>
          <w:szCs w:val="24"/>
        </w:rPr>
      </w:pPr>
    </w:p>
    <w:p w14:paraId="2F31376C" w14:textId="77777777" w:rsidR="00BE16B9" w:rsidRPr="00BE16B9" w:rsidRDefault="00BE16B9" w:rsidP="000E7462">
      <w:pPr>
        <w:spacing w:after="0"/>
        <w:rPr>
          <w:rFonts w:ascii="Times New Roman" w:hAnsi="Times New Roman" w:cs="Times New Roman"/>
          <w:b/>
          <w:sz w:val="24"/>
          <w:szCs w:val="24"/>
        </w:rPr>
      </w:pPr>
      <w:r>
        <w:rPr>
          <w:rFonts w:ascii="Times New Roman" w:hAnsi="Times New Roman"/>
          <w:b/>
          <w:sz w:val="24"/>
        </w:rPr>
        <w:t>Next step on the journey</w:t>
      </w:r>
    </w:p>
    <w:p w14:paraId="0E27F17F" w14:textId="77777777" w:rsidR="000E7462" w:rsidRDefault="000E7462" w:rsidP="000E7462">
      <w:pPr>
        <w:spacing w:after="0"/>
        <w:rPr>
          <w:rFonts w:ascii="Times New Roman" w:hAnsi="Times New Roman"/>
          <w:sz w:val="24"/>
        </w:rPr>
      </w:pPr>
      <w:r>
        <w:rPr>
          <w:rFonts w:ascii="Times New Roman" w:hAnsi="Times New Roman"/>
          <w:sz w:val="24"/>
        </w:rPr>
        <w:t xml:space="preserve">With an integrated offering, new premises and a shared name, </w:t>
      </w:r>
      <w:proofErr w:type="spellStart"/>
      <w:r>
        <w:rPr>
          <w:rFonts w:ascii="Times New Roman" w:hAnsi="Times New Roman"/>
          <w:sz w:val="24"/>
        </w:rPr>
        <w:t>neXus</w:t>
      </w:r>
      <w:proofErr w:type="spellEnd"/>
      <w:r>
        <w:rPr>
          <w:rFonts w:ascii="Times New Roman" w:hAnsi="Times New Roman"/>
          <w:sz w:val="24"/>
        </w:rPr>
        <w:t xml:space="preserve"> is continuing its journey towards becoming a world leader in physical and digital access. And successes have followed in the wake of the merger, both as regards new integrated solutions and contracts won. </w:t>
      </w:r>
    </w:p>
    <w:p w14:paraId="24840C8B" w14:textId="77777777" w:rsidR="00343CB6" w:rsidRPr="009D18E2" w:rsidRDefault="00343CB6" w:rsidP="000E7462">
      <w:pPr>
        <w:spacing w:after="0"/>
        <w:rPr>
          <w:rFonts w:ascii="Times New Roman" w:hAnsi="Times New Roman" w:cs="Times New Roman"/>
          <w:sz w:val="24"/>
          <w:szCs w:val="24"/>
        </w:rPr>
      </w:pPr>
    </w:p>
    <w:p w14:paraId="2D683EA6" w14:textId="13F9589F" w:rsidR="000E7462" w:rsidRPr="00343CB6" w:rsidRDefault="000E7462" w:rsidP="00343CB6">
      <w:pPr>
        <w:spacing w:after="0"/>
        <w:ind w:left="360"/>
        <w:rPr>
          <w:rFonts w:ascii="Times New Roman" w:hAnsi="Times New Roman" w:cs="Times New Roman"/>
          <w:sz w:val="24"/>
          <w:szCs w:val="24"/>
        </w:rPr>
      </w:pPr>
      <w:r w:rsidRPr="00343CB6">
        <w:rPr>
          <w:rFonts w:ascii="Times New Roman" w:hAnsi="Times New Roman"/>
          <w:sz w:val="24"/>
        </w:rPr>
        <w:t>“The successes are proof that we are developing something unique, and enable us to strengthen our presence both in Sweden and in other markets,” says Peter Gille.</w:t>
      </w:r>
    </w:p>
    <w:p w14:paraId="133831E9" w14:textId="77777777" w:rsidR="000E7462" w:rsidRPr="009D18E2" w:rsidRDefault="000E7462" w:rsidP="000E7462">
      <w:pPr>
        <w:spacing w:after="0"/>
        <w:rPr>
          <w:rFonts w:ascii="Times New Roman" w:hAnsi="Times New Roman" w:cs="Times New Roman"/>
          <w:sz w:val="24"/>
          <w:szCs w:val="24"/>
        </w:rPr>
      </w:pPr>
    </w:p>
    <w:p w14:paraId="30B2A3B3" w14:textId="77777777" w:rsidR="000E7462" w:rsidRPr="009D18E2" w:rsidRDefault="000E7462" w:rsidP="000E7462">
      <w:pPr>
        <w:spacing w:after="0"/>
        <w:rPr>
          <w:rFonts w:ascii="Times New Roman" w:hAnsi="Times New Roman" w:cs="Times New Roman"/>
          <w:sz w:val="24"/>
          <w:szCs w:val="24"/>
        </w:rPr>
      </w:pPr>
    </w:p>
    <w:p w14:paraId="503EDDDF" w14:textId="77777777" w:rsidR="000E7462" w:rsidRPr="009D18E2" w:rsidRDefault="000E7462" w:rsidP="000E7462">
      <w:pPr>
        <w:spacing w:after="0"/>
        <w:rPr>
          <w:rFonts w:ascii="Times New Roman" w:hAnsi="Times New Roman" w:cs="Times New Roman"/>
          <w:sz w:val="24"/>
          <w:szCs w:val="24"/>
        </w:rPr>
      </w:pPr>
      <w:r>
        <w:rPr>
          <w:rFonts w:ascii="Times New Roman" w:hAnsi="Times New Roman"/>
          <w:sz w:val="24"/>
        </w:rPr>
        <w:t xml:space="preserve">For further information on </w:t>
      </w:r>
      <w:proofErr w:type="spellStart"/>
      <w:r>
        <w:rPr>
          <w:rFonts w:ascii="Times New Roman" w:hAnsi="Times New Roman"/>
          <w:sz w:val="24"/>
        </w:rPr>
        <w:t>neXus</w:t>
      </w:r>
      <w:proofErr w:type="spellEnd"/>
      <w:r>
        <w:rPr>
          <w:rFonts w:ascii="Times New Roman" w:hAnsi="Times New Roman"/>
          <w:sz w:val="24"/>
        </w:rPr>
        <w:t xml:space="preserve">’ integrated offering, please visit: </w:t>
      </w:r>
    </w:p>
    <w:p w14:paraId="16D297AB" w14:textId="77777777" w:rsidR="000E7462" w:rsidRDefault="008E4E74" w:rsidP="000E7462">
      <w:pPr>
        <w:spacing w:after="0"/>
        <w:rPr>
          <w:rFonts w:ascii="Times New Roman" w:hAnsi="Times New Roman" w:cs="Times New Roman"/>
          <w:sz w:val="24"/>
          <w:szCs w:val="24"/>
        </w:rPr>
      </w:pPr>
      <w:hyperlink r:id="rId7">
        <w:r w:rsidR="006E7780">
          <w:rPr>
            <w:rStyle w:val="Hyperlink"/>
            <w:rFonts w:ascii="Times New Roman" w:hAnsi="Times New Roman"/>
            <w:sz w:val="24"/>
          </w:rPr>
          <w:t>http://goo.gl/CB5WAq</w:t>
        </w:r>
      </w:hyperlink>
    </w:p>
    <w:p w14:paraId="281144ED" w14:textId="77777777" w:rsidR="009D18E2" w:rsidRDefault="009D18E2" w:rsidP="000E7462">
      <w:pPr>
        <w:spacing w:after="0"/>
        <w:rPr>
          <w:rFonts w:ascii="Times New Roman" w:hAnsi="Times New Roman" w:cs="Times New Roman"/>
          <w:sz w:val="24"/>
          <w:szCs w:val="24"/>
        </w:rPr>
      </w:pPr>
    </w:p>
    <w:p w14:paraId="398E0EB7" w14:textId="77777777" w:rsidR="00BE16B9" w:rsidRPr="009D18E2" w:rsidRDefault="00BE16B9" w:rsidP="000E7462">
      <w:pPr>
        <w:spacing w:after="0"/>
        <w:rPr>
          <w:rFonts w:ascii="Times New Roman" w:hAnsi="Times New Roman" w:cs="Times New Roman"/>
          <w:sz w:val="24"/>
          <w:szCs w:val="24"/>
        </w:rPr>
      </w:pPr>
    </w:p>
    <w:p w14:paraId="19D75B6C" w14:textId="77777777" w:rsidR="009D18E2" w:rsidRDefault="009D18E2" w:rsidP="009D18E2">
      <w:pPr>
        <w:rPr>
          <w:rFonts w:ascii="Times New Roman" w:hAnsi="Times New Roman"/>
          <w:b/>
          <w:sz w:val="24"/>
        </w:rPr>
      </w:pPr>
      <w:r>
        <w:rPr>
          <w:rFonts w:ascii="Times New Roman" w:hAnsi="Times New Roman"/>
          <w:b/>
          <w:sz w:val="24"/>
        </w:rPr>
        <w:t>For more information, please contact:</w:t>
      </w:r>
    </w:p>
    <w:p w14:paraId="4E37F005" w14:textId="400161D0" w:rsidR="00AF441C" w:rsidRPr="002B3F00" w:rsidRDefault="00AF441C" w:rsidP="00AF441C">
      <w:pPr>
        <w:rPr>
          <w:rFonts w:ascii="Times New Roman" w:hAnsi="Times New Roman" w:cs="Times New Roman"/>
          <w:sz w:val="24"/>
          <w:szCs w:val="24"/>
          <w:lang w:val="en-US"/>
        </w:rPr>
      </w:pPr>
      <w:r w:rsidRPr="002B3F00">
        <w:rPr>
          <w:rFonts w:ascii="Times New Roman" w:hAnsi="Times New Roman" w:cs="Times New Roman"/>
          <w:sz w:val="24"/>
          <w:szCs w:val="24"/>
          <w:lang w:val="en-US"/>
        </w:rPr>
        <w:t xml:space="preserve">Freddie Parrman, </w:t>
      </w:r>
      <w:r>
        <w:rPr>
          <w:rFonts w:ascii="Times New Roman" w:hAnsi="Times New Roman" w:cs="Times New Roman"/>
          <w:sz w:val="24"/>
          <w:szCs w:val="24"/>
          <w:lang w:val="en-US"/>
        </w:rPr>
        <w:t>CEO</w:t>
      </w:r>
      <w:r w:rsidRPr="002B3F00">
        <w:rPr>
          <w:rFonts w:ascii="Times New Roman" w:hAnsi="Times New Roman" w:cs="Times New Roman"/>
          <w:sz w:val="24"/>
          <w:szCs w:val="24"/>
          <w:lang w:val="en-US"/>
        </w:rPr>
        <w:t xml:space="preserve"> </w:t>
      </w:r>
      <w:proofErr w:type="spellStart"/>
      <w:r w:rsidRPr="002B3F00">
        <w:rPr>
          <w:rFonts w:ascii="Times New Roman" w:hAnsi="Times New Roman" w:cs="Times New Roman"/>
          <w:sz w:val="24"/>
          <w:szCs w:val="24"/>
          <w:lang w:val="en-US"/>
        </w:rPr>
        <w:t>neXus</w:t>
      </w:r>
      <w:proofErr w:type="spellEnd"/>
      <w:r w:rsidRPr="002B3F00">
        <w:rPr>
          <w:rFonts w:ascii="Times New Roman" w:hAnsi="Times New Roman" w:cs="Times New Roman"/>
          <w:sz w:val="24"/>
          <w:szCs w:val="24"/>
          <w:lang w:val="en-US"/>
        </w:rPr>
        <w:t xml:space="preserve"> Nordic</w:t>
      </w:r>
    </w:p>
    <w:p w14:paraId="52FFDD23" w14:textId="77777777" w:rsidR="00AF441C" w:rsidRPr="002B3F00" w:rsidRDefault="00AF441C" w:rsidP="00AF441C">
      <w:pPr>
        <w:rPr>
          <w:rFonts w:ascii="Times New Roman" w:hAnsi="Times New Roman" w:cs="Times New Roman"/>
          <w:sz w:val="24"/>
          <w:szCs w:val="24"/>
          <w:lang w:val="en-US"/>
        </w:rPr>
      </w:pPr>
      <w:r w:rsidRPr="002B3F00">
        <w:rPr>
          <w:rFonts w:ascii="Times New Roman" w:hAnsi="Times New Roman" w:cs="Times New Roman"/>
          <w:sz w:val="24"/>
          <w:szCs w:val="24"/>
          <w:lang w:val="en-US"/>
        </w:rPr>
        <w:t>Tel +46 (0) 8-685 45 65</w:t>
      </w:r>
    </w:p>
    <w:p w14:paraId="3CD36214" w14:textId="77777777" w:rsidR="00AF441C" w:rsidRPr="002B3F00" w:rsidRDefault="00AF441C" w:rsidP="00AF441C">
      <w:pPr>
        <w:rPr>
          <w:rFonts w:ascii="Times New Roman" w:hAnsi="Times New Roman" w:cs="Times New Roman"/>
          <w:sz w:val="24"/>
          <w:szCs w:val="24"/>
          <w:lang w:val="en-US"/>
        </w:rPr>
      </w:pPr>
    </w:p>
    <w:p w14:paraId="1466755B" w14:textId="77777777" w:rsidR="00AF441C" w:rsidRPr="000E678D" w:rsidRDefault="00AF441C" w:rsidP="00AF441C">
      <w:pPr>
        <w:rPr>
          <w:rFonts w:ascii="Times New Roman" w:hAnsi="Times New Roman" w:cs="Times New Roman"/>
          <w:sz w:val="24"/>
          <w:szCs w:val="24"/>
          <w:lang w:val="en-US"/>
        </w:rPr>
      </w:pPr>
      <w:r w:rsidRPr="000E678D">
        <w:rPr>
          <w:rFonts w:ascii="Times New Roman" w:hAnsi="Times New Roman" w:cs="Times New Roman"/>
          <w:sz w:val="24"/>
          <w:szCs w:val="24"/>
          <w:lang w:val="en-US"/>
        </w:rPr>
        <w:t>Petra Almering, Head of Marketing Nordic</w:t>
      </w:r>
    </w:p>
    <w:p w14:paraId="39B0E09A" w14:textId="77777777" w:rsidR="00AF441C" w:rsidRPr="002B3F00" w:rsidRDefault="00AF441C" w:rsidP="00AF441C">
      <w:pPr>
        <w:rPr>
          <w:rFonts w:ascii="Times New Roman" w:hAnsi="Times New Roman" w:cs="Times New Roman"/>
          <w:sz w:val="24"/>
          <w:szCs w:val="24"/>
        </w:rPr>
      </w:pPr>
      <w:r w:rsidRPr="002B3F00">
        <w:rPr>
          <w:rFonts w:ascii="Times New Roman" w:hAnsi="Times New Roman" w:cs="Times New Roman"/>
          <w:sz w:val="24"/>
          <w:szCs w:val="24"/>
        </w:rPr>
        <w:t>Tel: +46 (0)8 685 45 61</w:t>
      </w:r>
    </w:p>
    <w:p w14:paraId="7BF0569E" w14:textId="77777777" w:rsidR="00AF441C" w:rsidRPr="009D18E2" w:rsidRDefault="00AF441C" w:rsidP="009D18E2">
      <w:pPr>
        <w:rPr>
          <w:rFonts w:ascii="Times New Roman" w:eastAsia="MS Gothic" w:hAnsi="Times New Roman" w:cs="Times New Roman"/>
          <w:b/>
          <w:bCs/>
          <w:sz w:val="24"/>
          <w:szCs w:val="24"/>
        </w:rPr>
      </w:pPr>
    </w:p>
    <w:p w14:paraId="5F8456D8" w14:textId="77777777" w:rsidR="009D18E2" w:rsidRPr="009D18E2" w:rsidRDefault="009D18E2" w:rsidP="009D18E2">
      <w:pPr>
        <w:jc w:val="both"/>
        <w:rPr>
          <w:rFonts w:ascii="Times New Roman" w:hAnsi="Times New Roman" w:cs="Times New Roman"/>
          <w:b/>
          <w:sz w:val="24"/>
          <w:szCs w:val="24"/>
        </w:rPr>
      </w:pPr>
      <w:r>
        <w:rPr>
          <w:rFonts w:ascii="Times New Roman" w:hAnsi="Times New Roman"/>
          <w:b/>
          <w:sz w:val="24"/>
        </w:rPr>
        <w:lastRenderedPageBreak/>
        <w:t xml:space="preserve">About </w:t>
      </w:r>
      <w:proofErr w:type="spellStart"/>
      <w:r>
        <w:rPr>
          <w:rFonts w:ascii="Times New Roman" w:hAnsi="Times New Roman"/>
          <w:b/>
          <w:sz w:val="24"/>
        </w:rPr>
        <w:t>neXus</w:t>
      </w:r>
      <w:proofErr w:type="spellEnd"/>
    </w:p>
    <w:p w14:paraId="73047328" w14:textId="77777777" w:rsidR="009D18E2" w:rsidRPr="009D18E2" w:rsidRDefault="009D18E2" w:rsidP="009D18E2">
      <w:pPr>
        <w:jc w:val="both"/>
        <w:rPr>
          <w:rFonts w:ascii="Times New Roman" w:hAnsi="Times New Roman" w:cs="Times New Roman"/>
          <w:sz w:val="24"/>
          <w:szCs w:val="24"/>
        </w:rPr>
      </w:pPr>
      <w:proofErr w:type="spellStart"/>
      <w:proofErr w:type="gramStart"/>
      <w:r>
        <w:rPr>
          <w:rFonts w:ascii="Times New Roman" w:hAnsi="Times New Roman"/>
          <w:sz w:val="24"/>
        </w:rPr>
        <w:t>neXus</w:t>
      </w:r>
      <w:proofErr w:type="spellEnd"/>
      <w:proofErr w:type="gramEnd"/>
      <w:r>
        <w:rPr>
          <w:rFonts w:ascii="Times New Roman" w:hAnsi="Times New Roman"/>
          <w:sz w:val="24"/>
        </w:rPr>
        <w:t xml:space="preserve"> is a leading international provider of security solutions and services across the entire Identity and Access Management (IAM) sector. The software provider offers standard and made-to-measure solutions in four key areas: Common Access Card, Bring-Your-Own-Device, Public Key Infrastructure, and Identity Federation. </w:t>
      </w:r>
      <w:proofErr w:type="spellStart"/>
      <w:proofErr w:type="gramStart"/>
      <w:r>
        <w:rPr>
          <w:rFonts w:ascii="Times New Roman" w:hAnsi="Times New Roman"/>
          <w:sz w:val="24"/>
        </w:rPr>
        <w:t>neXus</w:t>
      </w:r>
      <w:proofErr w:type="spellEnd"/>
      <w:proofErr w:type="gramEnd"/>
      <w:r>
        <w:rPr>
          <w:rFonts w:ascii="Times New Roman" w:hAnsi="Times New Roman"/>
          <w:sz w:val="24"/>
        </w:rPr>
        <w:t xml:space="preserve"> solutions ensure that the right people can access the right information at the right time, wherever they are in the world. The extensive expertise and experience of the </w:t>
      </w:r>
      <w:proofErr w:type="spellStart"/>
      <w:r>
        <w:rPr>
          <w:rFonts w:ascii="Times New Roman" w:hAnsi="Times New Roman"/>
          <w:sz w:val="24"/>
        </w:rPr>
        <w:t>neXus</w:t>
      </w:r>
      <w:proofErr w:type="spellEnd"/>
      <w:r>
        <w:rPr>
          <w:rFonts w:ascii="Times New Roman" w:hAnsi="Times New Roman"/>
          <w:sz w:val="24"/>
        </w:rPr>
        <w:t xml:space="preserve"> team enable the enterprise to meet and exceed the high expectations of both private and public sector organizations. A comprehensive end-to-end offering and an excellent partner network makes </w:t>
      </w:r>
      <w:proofErr w:type="spellStart"/>
      <w:r>
        <w:rPr>
          <w:rFonts w:ascii="Times New Roman" w:hAnsi="Times New Roman"/>
          <w:sz w:val="24"/>
        </w:rPr>
        <w:t>neXus</w:t>
      </w:r>
      <w:proofErr w:type="spellEnd"/>
      <w:r>
        <w:rPr>
          <w:rFonts w:ascii="Times New Roman" w:hAnsi="Times New Roman"/>
          <w:sz w:val="24"/>
        </w:rPr>
        <w:t xml:space="preserve"> the ideal one-stop IAM provider. </w:t>
      </w:r>
    </w:p>
    <w:p w14:paraId="0CC2CBCE" w14:textId="77777777" w:rsidR="009D18E2" w:rsidRDefault="009D18E2" w:rsidP="009D18E2">
      <w:pPr>
        <w:jc w:val="both"/>
        <w:rPr>
          <w:rFonts w:cs="Times New Roman"/>
        </w:rPr>
      </w:pPr>
    </w:p>
    <w:p w14:paraId="2811647F" w14:textId="77777777" w:rsidR="009D18E2" w:rsidRDefault="009D18E2" w:rsidP="009D18E2"/>
    <w:p w14:paraId="3E491AA1" w14:textId="77777777" w:rsidR="009D18E2" w:rsidRPr="009D18E2" w:rsidRDefault="009D18E2" w:rsidP="000E7462">
      <w:pPr>
        <w:spacing w:after="0"/>
      </w:pPr>
    </w:p>
    <w:p w14:paraId="158F58B3" w14:textId="77777777" w:rsidR="000E7462" w:rsidRPr="009D18E2" w:rsidRDefault="000E7462" w:rsidP="000E7462">
      <w:pPr>
        <w:spacing w:after="0"/>
      </w:pPr>
    </w:p>
    <w:p w14:paraId="374A8612" w14:textId="77777777" w:rsidR="0067759A" w:rsidRPr="009D18E2" w:rsidRDefault="0067759A" w:rsidP="0067759A">
      <w:pPr>
        <w:spacing w:after="0"/>
      </w:pPr>
    </w:p>
    <w:sectPr w:rsidR="0067759A" w:rsidRPr="009D18E2" w:rsidSect="0074102E">
      <w:headerReference w:type="default" r:id="rId8"/>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6756A" w14:textId="77777777" w:rsidR="008E4E74" w:rsidRDefault="008E4E74" w:rsidP="009F77CB">
      <w:pPr>
        <w:spacing w:after="0" w:line="240" w:lineRule="auto"/>
      </w:pPr>
      <w:r>
        <w:separator/>
      </w:r>
    </w:p>
  </w:endnote>
  <w:endnote w:type="continuationSeparator" w:id="0">
    <w:p w14:paraId="603A11D6" w14:textId="77777777" w:rsidR="008E4E74" w:rsidRDefault="008E4E74" w:rsidP="009F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Std 45 Light">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C21A5" w14:textId="77777777" w:rsidR="008E4E74" w:rsidRDefault="008E4E74" w:rsidP="009F77CB">
      <w:pPr>
        <w:spacing w:after="0" w:line="240" w:lineRule="auto"/>
      </w:pPr>
      <w:r>
        <w:separator/>
      </w:r>
    </w:p>
  </w:footnote>
  <w:footnote w:type="continuationSeparator" w:id="0">
    <w:p w14:paraId="6098F41F" w14:textId="77777777" w:rsidR="008E4E74" w:rsidRDefault="008E4E74" w:rsidP="009F7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E5A1D" w14:textId="77777777" w:rsidR="0074102E" w:rsidRDefault="0074102E">
    <w:pPr>
      <w:pStyle w:val="Header"/>
    </w:pPr>
    <w:r>
      <w:rPr>
        <w:noProof/>
        <w:lang w:val="sv-SE" w:eastAsia="sv-SE" w:bidi="ar-SA"/>
      </w:rPr>
      <w:drawing>
        <wp:anchor distT="0" distB="0" distL="114300" distR="114300" simplePos="0" relativeHeight="251659264" behindDoc="1" locked="0" layoutInCell="1" allowOverlap="1" wp14:anchorId="552CE69C" wp14:editId="3697D6D3">
          <wp:simplePos x="0" y="0"/>
          <wp:positionH relativeFrom="page">
            <wp:align>left</wp:align>
          </wp:positionH>
          <wp:positionV relativeFrom="paragraph">
            <wp:posOffset>-447675</wp:posOffset>
          </wp:positionV>
          <wp:extent cx="7574280" cy="1087120"/>
          <wp:effectExtent l="0" t="0" r="7620" b="0"/>
          <wp:wrapNone/>
          <wp:docPr id="2" name="Grafik 2" descr="L:\01   ----  Marketing  ----\07_Office_equipment\neXus-nexus-word_template-generic-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01   ----  Marketing  ----\07_Office_equipment\neXus-nexus-word_template-generic-Kopfzei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4400" cy="108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A3EC9D" w14:textId="77777777" w:rsidR="0074102E" w:rsidRDefault="0074102E">
    <w:pPr>
      <w:pStyle w:val="Header"/>
    </w:pPr>
  </w:p>
  <w:p w14:paraId="4EB93A52" w14:textId="77777777" w:rsidR="0074102E" w:rsidRDefault="0074102E">
    <w:pPr>
      <w:pStyle w:val="Header"/>
    </w:pPr>
  </w:p>
  <w:p w14:paraId="32FF3C39" w14:textId="77777777" w:rsidR="0074102E" w:rsidRDefault="0074102E">
    <w:pPr>
      <w:pStyle w:val="Header"/>
    </w:pPr>
  </w:p>
  <w:p w14:paraId="04B627C9" w14:textId="77777777" w:rsidR="009F77CB" w:rsidRDefault="009F7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0542"/>
    <w:multiLevelType w:val="hybridMultilevel"/>
    <w:tmpl w:val="B7BC2CBE"/>
    <w:lvl w:ilvl="0" w:tplc="F1A62B54">
      <w:numFmt w:val="bullet"/>
      <w:lvlText w:val="-"/>
      <w:lvlJc w:val="left"/>
      <w:pPr>
        <w:ind w:left="720" w:hanging="360"/>
      </w:pPr>
      <w:rPr>
        <w:rFonts w:ascii="Frutiger LT Std 45 Light" w:eastAsiaTheme="minorHAnsi" w:hAnsi="Frutiger LT Std 45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9B753D"/>
    <w:multiLevelType w:val="hybridMultilevel"/>
    <w:tmpl w:val="0F9629BA"/>
    <w:lvl w:ilvl="0" w:tplc="041D0001">
      <w:start w:val="1"/>
      <w:numFmt w:val="bullet"/>
      <w:lvlText w:val=""/>
      <w:lvlJc w:val="left"/>
      <w:pPr>
        <w:ind w:left="1665" w:hanging="360"/>
      </w:pPr>
      <w:rPr>
        <w:rFonts w:ascii="Symbol" w:hAnsi="Symbol" w:hint="default"/>
      </w:rPr>
    </w:lvl>
    <w:lvl w:ilvl="1" w:tplc="2AB6FE1E">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05623314"/>
    <w:multiLevelType w:val="hybridMultilevel"/>
    <w:tmpl w:val="AC7449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067B4EDB"/>
    <w:multiLevelType w:val="hybridMultilevel"/>
    <w:tmpl w:val="9B88525E"/>
    <w:lvl w:ilvl="0" w:tplc="4F6086B6">
      <w:numFmt w:val="bullet"/>
      <w:lvlText w:val="-"/>
      <w:lvlJc w:val="left"/>
      <w:pPr>
        <w:ind w:left="720" w:hanging="360"/>
      </w:pPr>
      <w:rPr>
        <w:rFonts w:ascii="Frutiger LT Std 45 Light" w:eastAsiaTheme="minorHAnsi" w:hAnsi="Frutiger LT Std 45 Light"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1B985D5D"/>
    <w:multiLevelType w:val="hybridMultilevel"/>
    <w:tmpl w:val="1D12A6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nsid w:val="2FC0133C"/>
    <w:multiLevelType w:val="hybridMultilevel"/>
    <w:tmpl w:val="45D0C5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nsid w:val="3A40704F"/>
    <w:multiLevelType w:val="hybridMultilevel"/>
    <w:tmpl w:val="CA0263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nsid w:val="52444E15"/>
    <w:multiLevelType w:val="hybridMultilevel"/>
    <w:tmpl w:val="973445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nsid w:val="55BF4DDE"/>
    <w:multiLevelType w:val="hybridMultilevel"/>
    <w:tmpl w:val="656C79E6"/>
    <w:lvl w:ilvl="0" w:tplc="041D0001">
      <w:start w:val="1"/>
      <w:numFmt w:val="bullet"/>
      <w:lvlText w:val=""/>
      <w:lvlJc w:val="left"/>
      <w:pPr>
        <w:ind w:left="1665" w:hanging="360"/>
      </w:pPr>
      <w:rPr>
        <w:rFonts w:ascii="Symbol" w:hAnsi="Symbol" w:hint="default"/>
      </w:rPr>
    </w:lvl>
    <w:lvl w:ilvl="1" w:tplc="2AB6FE1E">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nsid w:val="56B072C5"/>
    <w:multiLevelType w:val="hybridMultilevel"/>
    <w:tmpl w:val="692E7D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nsid w:val="5F144A6B"/>
    <w:multiLevelType w:val="hybridMultilevel"/>
    <w:tmpl w:val="4606D4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nsid w:val="6F165BF3"/>
    <w:multiLevelType w:val="hybridMultilevel"/>
    <w:tmpl w:val="9664E0C0"/>
    <w:lvl w:ilvl="0" w:tplc="F7FC1F52">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1"/>
  </w:num>
  <w:num w:numId="5">
    <w:abstractNumId w:val="11"/>
  </w:num>
  <w:num w:numId="6">
    <w:abstractNumId w:val="7"/>
  </w:num>
  <w:num w:numId="7">
    <w:abstractNumId w:val="9"/>
  </w:num>
  <w:num w:numId="8">
    <w:abstractNumId w:val="2"/>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64"/>
    <w:rsid w:val="000075BB"/>
    <w:rsid w:val="00021482"/>
    <w:rsid w:val="00081D20"/>
    <w:rsid w:val="00093CED"/>
    <w:rsid w:val="000D2057"/>
    <w:rsid w:val="000D5761"/>
    <w:rsid w:val="000E7462"/>
    <w:rsid w:val="001501F7"/>
    <w:rsid w:val="00186C70"/>
    <w:rsid w:val="001A23AE"/>
    <w:rsid w:val="001D6AC6"/>
    <w:rsid w:val="00215E0E"/>
    <w:rsid w:val="002328AA"/>
    <w:rsid w:val="00240D59"/>
    <w:rsid w:val="002611FA"/>
    <w:rsid w:val="00276C10"/>
    <w:rsid w:val="0028277D"/>
    <w:rsid w:val="002D7168"/>
    <w:rsid w:val="00343CB6"/>
    <w:rsid w:val="003559EF"/>
    <w:rsid w:val="0035639A"/>
    <w:rsid w:val="00376166"/>
    <w:rsid w:val="003C5649"/>
    <w:rsid w:val="003C5C79"/>
    <w:rsid w:val="00562F65"/>
    <w:rsid w:val="0056519B"/>
    <w:rsid w:val="005709D7"/>
    <w:rsid w:val="005C0659"/>
    <w:rsid w:val="005F72B8"/>
    <w:rsid w:val="00641C9B"/>
    <w:rsid w:val="0067759A"/>
    <w:rsid w:val="006B00DE"/>
    <w:rsid w:val="006E53FE"/>
    <w:rsid w:val="006E5AC2"/>
    <w:rsid w:val="006E7780"/>
    <w:rsid w:val="0074102E"/>
    <w:rsid w:val="0074121B"/>
    <w:rsid w:val="007B4168"/>
    <w:rsid w:val="007E14EB"/>
    <w:rsid w:val="007E5B98"/>
    <w:rsid w:val="00835E0F"/>
    <w:rsid w:val="00845AAF"/>
    <w:rsid w:val="008E4E74"/>
    <w:rsid w:val="0091056E"/>
    <w:rsid w:val="0092027F"/>
    <w:rsid w:val="00937D85"/>
    <w:rsid w:val="00974824"/>
    <w:rsid w:val="009D18E2"/>
    <w:rsid w:val="009E17BE"/>
    <w:rsid w:val="009F77CB"/>
    <w:rsid w:val="00A61D84"/>
    <w:rsid w:val="00A869EE"/>
    <w:rsid w:val="00AA34BA"/>
    <w:rsid w:val="00AF441C"/>
    <w:rsid w:val="00BE16B9"/>
    <w:rsid w:val="00C0244A"/>
    <w:rsid w:val="00CD4B03"/>
    <w:rsid w:val="00D21BAC"/>
    <w:rsid w:val="00D54564"/>
    <w:rsid w:val="00D968EB"/>
    <w:rsid w:val="00E848CC"/>
    <w:rsid w:val="00F70911"/>
    <w:rsid w:val="00FC1A5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FB3D9"/>
  <w15:docId w15:val="{0C5E06C2-5C87-469B-9881-4D4A5664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7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77CB"/>
  </w:style>
  <w:style w:type="paragraph" w:styleId="Footer">
    <w:name w:val="footer"/>
    <w:basedOn w:val="Normal"/>
    <w:link w:val="FooterChar"/>
    <w:uiPriority w:val="99"/>
    <w:unhideWhenUsed/>
    <w:rsid w:val="009F77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77CB"/>
  </w:style>
  <w:style w:type="paragraph" w:styleId="BalloonText">
    <w:name w:val="Balloon Text"/>
    <w:basedOn w:val="Normal"/>
    <w:link w:val="BalloonTextChar"/>
    <w:uiPriority w:val="99"/>
    <w:semiHidden/>
    <w:unhideWhenUsed/>
    <w:rsid w:val="00641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C9B"/>
    <w:rPr>
      <w:rFonts w:ascii="Tahoma" w:hAnsi="Tahoma" w:cs="Tahoma"/>
      <w:sz w:val="16"/>
      <w:szCs w:val="16"/>
    </w:rPr>
  </w:style>
  <w:style w:type="paragraph" w:customStyle="1" w:styleId="PASrubrik3">
    <w:name w:val="PAS rubrik 3"/>
    <w:basedOn w:val="Normal"/>
    <w:link w:val="PASrubrik3Char"/>
    <w:qFormat/>
    <w:rsid w:val="00641C9B"/>
    <w:pPr>
      <w:spacing w:after="80" w:line="276" w:lineRule="auto"/>
    </w:pPr>
    <w:rPr>
      <w:rFonts w:ascii="Frutiger LT Std 45 Light" w:hAnsi="Frutiger LT Std 45 Light"/>
      <w:b/>
    </w:rPr>
  </w:style>
  <w:style w:type="character" w:customStyle="1" w:styleId="PASrubrik3Char">
    <w:name w:val="PAS rubrik 3 Char"/>
    <w:basedOn w:val="DefaultParagraphFont"/>
    <w:link w:val="PASrubrik3"/>
    <w:rsid w:val="00641C9B"/>
    <w:rPr>
      <w:rFonts w:ascii="Frutiger LT Std 45 Light" w:hAnsi="Frutiger LT Std 45 Light"/>
      <w:b/>
    </w:rPr>
  </w:style>
  <w:style w:type="paragraph" w:styleId="ListParagraph">
    <w:name w:val="List Paragraph"/>
    <w:basedOn w:val="Normal"/>
    <w:uiPriority w:val="34"/>
    <w:qFormat/>
    <w:rsid w:val="0091056E"/>
    <w:pPr>
      <w:spacing w:after="200" w:line="276" w:lineRule="auto"/>
      <w:ind w:left="720"/>
      <w:contextualSpacing/>
    </w:pPr>
  </w:style>
  <w:style w:type="paragraph" w:customStyle="1" w:styleId="BasicParagraph">
    <w:name w:val="[Basic Paragraph]"/>
    <w:basedOn w:val="Normal"/>
    <w:uiPriority w:val="99"/>
    <w:rsid w:val="0091056E"/>
    <w:pPr>
      <w:autoSpaceDE w:val="0"/>
      <w:autoSpaceDN w:val="0"/>
      <w:adjustRightInd w:val="0"/>
      <w:spacing w:after="0" w:line="288" w:lineRule="auto"/>
    </w:pPr>
    <w:rPr>
      <w:rFonts w:ascii="Minion Pro" w:hAnsi="Minion Pro" w:cs="Minion Pro"/>
      <w:color w:val="000000"/>
      <w:sz w:val="24"/>
      <w:szCs w:val="24"/>
    </w:rPr>
  </w:style>
  <w:style w:type="paragraph" w:styleId="NormalWeb">
    <w:name w:val="Normal (Web)"/>
    <w:basedOn w:val="Normal"/>
    <w:uiPriority w:val="99"/>
    <w:semiHidden/>
    <w:unhideWhenUsed/>
    <w:rsid w:val="009105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056E"/>
  </w:style>
  <w:style w:type="character" w:customStyle="1" w:styleId="paragraphintro">
    <w:name w:val="paragraphintro"/>
    <w:basedOn w:val="DefaultParagraphFont"/>
    <w:rsid w:val="0067759A"/>
  </w:style>
  <w:style w:type="character" w:styleId="Hyperlink">
    <w:name w:val="Hyperlink"/>
    <w:basedOn w:val="DefaultParagraphFont"/>
    <w:uiPriority w:val="99"/>
    <w:unhideWhenUsed/>
    <w:rsid w:val="009D18E2"/>
    <w:rPr>
      <w:color w:val="0563C1" w:themeColor="hyperlink"/>
      <w:u w:val="single"/>
    </w:rPr>
  </w:style>
  <w:style w:type="character" w:styleId="CommentReference">
    <w:name w:val="annotation reference"/>
    <w:basedOn w:val="DefaultParagraphFont"/>
    <w:uiPriority w:val="99"/>
    <w:semiHidden/>
    <w:unhideWhenUsed/>
    <w:rsid w:val="001D6AC6"/>
    <w:rPr>
      <w:sz w:val="16"/>
      <w:szCs w:val="16"/>
    </w:rPr>
  </w:style>
  <w:style w:type="paragraph" w:styleId="CommentText">
    <w:name w:val="annotation text"/>
    <w:basedOn w:val="Normal"/>
    <w:link w:val="CommentTextChar"/>
    <w:uiPriority w:val="99"/>
    <w:semiHidden/>
    <w:unhideWhenUsed/>
    <w:rsid w:val="001D6AC6"/>
    <w:pPr>
      <w:spacing w:line="240" w:lineRule="auto"/>
    </w:pPr>
    <w:rPr>
      <w:sz w:val="20"/>
      <w:szCs w:val="20"/>
    </w:rPr>
  </w:style>
  <w:style w:type="character" w:customStyle="1" w:styleId="CommentTextChar">
    <w:name w:val="Comment Text Char"/>
    <w:basedOn w:val="DefaultParagraphFont"/>
    <w:link w:val="CommentText"/>
    <w:uiPriority w:val="99"/>
    <w:semiHidden/>
    <w:rsid w:val="001D6AC6"/>
    <w:rPr>
      <w:sz w:val="20"/>
      <w:szCs w:val="20"/>
    </w:rPr>
  </w:style>
  <w:style w:type="paragraph" w:styleId="CommentSubject">
    <w:name w:val="annotation subject"/>
    <w:basedOn w:val="CommentText"/>
    <w:next w:val="CommentText"/>
    <w:link w:val="CommentSubjectChar"/>
    <w:uiPriority w:val="99"/>
    <w:semiHidden/>
    <w:unhideWhenUsed/>
    <w:rsid w:val="001D6AC6"/>
    <w:rPr>
      <w:b/>
      <w:bCs/>
    </w:rPr>
  </w:style>
  <w:style w:type="character" w:customStyle="1" w:styleId="CommentSubjectChar">
    <w:name w:val="Comment Subject Char"/>
    <w:basedOn w:val="CommentTextChar"/>
    <w:link w:val="CommentSubject"/>
    <w:uiPriority w:val="99"/>
    <w:semiHidden/>
    <w:rsid w:val="001D6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12238">
      <w:bodyDiv w:val="1"/>
      <w:marLeft w:val="0"/>
      <w:marRight w:val="0"/>
      <w:marTop w:val="0"/>
      <w:marBottom w:val="0"/>
      <w:divBdr>
        <w:top w:val="none" w:sz="0" w:space="0" w:color="auto"/>
        <w:left w:val="none" w:sz="0" w:space="0" w:color="auto"/>
        <w:bottom w:val="none" w:sz="0" w:space="0" w:color="auto"/>
        <w:right w:val="none" w:sz="0" w:space="0" w:color="auto"/>
      </w:divBdr>
    </w:div>
    <w:div w:id="1181578625">
      <w:bodyDiv w:val="1"/>
      <w:marLeft w:val="0"/>
      <w:marRight w:val="0"/>
      <w:marTop w:val="0"/>
      <w:marBottom w:val="0"/>
      <w:divBdr>
        <w:top w:val="none" w:sz="0" w:space="0" w:color="auto"/>
        <w:left w:val="none" w:sz="0" w:space="0" w:color="auto"/>
        <w:bottom w:val="none" w:sz="0" w:space="0" w:color="auto"/>
        <w:right w:val="none" w:sz="0" w:space="0" w:color="auto"/>
      </w:divBdr>
    </w:div>
    <w:div w:id="19353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oo.gl/CB5W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2272</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Språkbolaget AB</Company>
  <LinksUpToDate>false</LinksUpToDate>
  <CharactersWithSpaces>2695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Språkbolaget AB</dc:creator>
  <cp:lastModifiedBy>Petra Almering</cp:lastModifiedBy>
  <cp:revision>2</cp:revision>
  <dcterms:created xsi:type="dcterms:W3CDTF">2014-10-13T10:45:00Z</dcterms:created>
  <dcterms:modified xsi:type="dcterms:W3CDTF">2014-10-13T10:45:00Z</dcterms:modified>
</cp:coreProperties>
</file>