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B48A" w14:textId="1DC0392B" w:rsidR="00634AB0" w:rsidRDefault="00634AB0" w:rsidP="006F4478">
      <w:pPr>
        <w:spacing w:after="0" w:line="240" w:lineRule="auto"/>
        <w:jc w:val="center"/>
        <w:rPr>
          <w:rFonts w:ascii="Arial" w:hAnsi="Arial" w:cs="Arial"/>
          <w:b/>
          <w:sz w:val="24"/>
          <w:szCs w:val="24"/>
        </w:rPr>
      </w:pPr>
      <w:r>
        <w:rPr>
          <w:rFonts w:ascii="Arial" w:hAnsi="Arial" w:cs="Arial"/>
          <w:noProof/>
          <w:lang w:val="sv-SE"/>
        </w:rPr>
        <w:drawing>
          <wp:anchor distT="0" distB="0" distL="114300" distR="114300" simplePos="0" relativeHeight="251660800" behindDoc="1" locked="0" layoutInCell="1" allowOverlap="1" wp14:anchorId="0EA4040C" wp14:editId="725DE0FD">
            <wp:simplePos x="0" y="0"/>
            <wp:positionH relativeFrom="column">
              <wp:posOffset>-781050</wp:posOffset>
            </wp:positionH>
            <wp:positionV relativeFrom="paragraph">
              <wp:posOffset>-571500</wp:posOffset>
            </wp:positionV>
            <wp:extent cx="3934691" cy="571500"/>
            <wp:effectExtent l="0" t="0" r="889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613" b="38600"/>
                    <a:stretch/>
                  </pic:blipFill>
                  <pic:spPr bwMode="auto">
                    <a:xfrm>
                      <a:off x="0" y="0"/>
                      <a:ext cx="3936525" cy="571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31021" w14:textId="00DA4E43" w:rsidR="00634AB0" w:rsidRDefault="00634AB0" w:rsidP="006F4478">
      <w:pPr>
        <w:spacing w:after="0" w:line="240" w:lineRule="auto"/>
        <w:jc w:val="center"/>
        <w:rPr>
          <w:rFonts w:ascii="Arial" w:hAnsi="Arial" w:cs="Arial"/>
          <w:b/>
          <w:sz w:val="24"/>
          <w:szCs w:val="24"/>
        </w:rPr>
      </w:pPr>
    </w:p>
    <w:p w14:paraId="2EFCAD95" w14:textId="2DDBF756" w:rsidR="00566164" w:rsidRDefault="00566164" w:rsidP="006F4478">
      <w:pPr>
        <w:spacing w:after="0" w:line="240" w:lineRule="auto"/>
        <w:jc w:val="center"/>
        <w:rPr>
          <w:rFonts w:ascii="Arial" w:hAnsi="Arial" w:cs="Arial"/>
          <w:bCs/>
          <w:i/>
        </w:rPr>
      </w:pPr>
      <w:r>
        <w:rPr>
          <w:rFonts w:ascii="Arial" w:hAnsi="Arial" w:cs="Arial"/>
          <w:b/>
          <w:bCs/>
          <w:sz w:val="24"/>
          <w:szCs w:val="24"/>
          <w:lang w:val="sv-SE"/>
        </w:rPr>
        <w:t>FLIR lanserar Raymarine Element S – displayer för navigation</w:t>
      </w:r>
      <w:r>
        <w:rPr>
          <w:rFonts w:ascii="Arial" w:hAnsi="Arial" w:cs="Arial"/>
          <w:sz w:val="24"/>
          <w:szCs w:val="24"/>
          <w:lang w:val="sv-SE"/>
        </w:rPr>
        <w:br/>
      </w:r>
      <w:r>
        <w:rPr>
          <w:rFonts w:ascii="Arial" w:hAnsi="Arial" w:cs="Arial"/>
          <w:i/>
          <w:iCs/>
          <w:lang w:val="sv-SE"/>
        </w:rPr>
        <w:t>En snabb, effektiv och prisvärd sjökortsplotter för säker navigation</w:t>
      </w:r>
    </w:p>
    <w:p w14:paraId="461EEA48" w14:textId="77777777" w:rsidR="00F57063" w:rsidRPr="007B2F8F" w:rsidRDefault="00F57063" w:rsidP="00F57063">
      <w:pPr>
        <w:spacing w:after="0" w:line="240" w:lineRule="auto"/>
        <w:rPr>
          <w:rFonts w:ascii="Arial" w:hAnsi="Arial" w:cs="Arial"/>
          <w:b/>
          <w:sz w:val="24"/>
          <w:szCs w:val="24"/>
        </w:rPr>
      </w:pPr>
    </w:p>
    <w:p w14:paraId="6F1440F7" w14:textId="38C74FCE" w:rsidR="00566164" w:rsidRPr="009C4CB2" w:rsidRDefault="00566164" w:rsidP="00F57063">
      <w:pPr>
        <w:pStyle w:val="NoSpacing"/>
        <w:rPr>
          <w:rFonts w:ascii="Arial" w:hAnsi="Arial" w:cs="Arial"/>
          <w:lang w:val="sv-SE"/>
        </w:rPr>
      </w:pPr>
      <w:r>
        <w:rPr>
          <w:rFonts w:ascii="Arial" w:hAnsi="Arial" w:cs="Arial"/>
          <w:b/>
          <w:bCs/>
          <w:lang w:val="sv-SE"/>
        </w:rPr>
        <w:t>ARLINGTON, Va. – 3 juni, 2019</w:t>
      </w:r>
      <w:r>
        <w:rPr>
          <w:rFonts w:ascii="Arial" w:hAnsi="Arial" w:cs="Arial"/>
          <w:lang w:val="sv-SE"/>
        </w:rPr>
        <w:t xml:space="preserve"> – </w:t>
      </w:r>
      <w:bookmarkStart w:id="0" w:name="_Hlk531506156"/>
      <w:r>
        <w:rPr>
          <w:rFonts w:ascii="Arial" w:hAnsi="Arial" w:cs="Arial"/>
          <w:lang w:val="sv-SE"/>
        </w:rPr>
        <w:t>FLIR Systems (NASDAQ: FLIR) lanserade i dag Raymarine Element</w:t>
      </w:r>
      <w:r>
        <w:rPr>
          <w:rFonts w:ascii="Arial" w:hAnsi="Arial" w:cs="Arial"/>
          <w:vertAlign w:val="superscript"/>
          <w:lang w:val="sv-SE"/>
        </w:rPr>
        <w:t>™</w:t>
      </w:r>
      <w:r>
        <w:rPr>
          <w:rFonts w:ascii="Arial" w:hAnsi="Arial" w:cs="Arial"/>
          <w:lang w:val="sv-SE"/>
        </w:rPr>
        <w:t xml:space="preserve"> S, en ny serie av displayer för </w:t>
      </w:r>
      <w:r>
        <w:rPr>
          <w:rFonts w:ascii="Arial" w:hAnsi="Arial" w:cs="Arial"/>
          <w:noProof/>
          <w:lang w:val="sv-SE"/>
        </w:rPr>
        <w:t>navigation</w:t>
      </w:r>
      <w:r>
        <w:rPr>
          <w:rFonts w:ascii="Arial" w:hAnsi="Arial" w:cs="Arial"/>
          <w:lang w:val="sv-SE"/>
        </w:rPr>
        <w:t>.</w:t>
      </w:r>
      <w:bookmarkStart w:id="1" w:name="_Hlk531508877"/>
      <w:bookmarkEnd w:id="0"/>
      <w:r>
        <w:rPr>
          <w:rFonts w:ascii="Arial" w:hAnsi="Arial" w:cs="Arial"/>
          <w:lang w:val="sv-SE"/>
        </w:rPr>
        <w:t xml:space="preserve"> </w:t>
      </w:r>
      <w:r>
        <w:rPr>
          <w:rFonts w:ascii="Arial" w:hAnsi="Arial" w:cs="Arial"/>
          <w:noProof/>
          <w:lang w:val="sv-SE"/>
        </w:rPr>
        <w:t>Element S bygger vidare på framgången hos FLIR:s Raymarine Element HV Series med HyperVision</w:t>
      </w:r>
      <w:r>
        <w:rPr>
          <w:rFonts w:ascii="Arial" w:hAnsi="Arial" w:cs="Arial"/>
          <w:vertAlign w:val="superscript"/>
          <w:lang w:val="sv-SE"/>
        </w:rPr>
        <w:t>™</w:t>
      </w:r>
      <w:r>
        <w:rPr>
          <w:rFonts w:ascii="Arial" w:hAnsi="Arial" w:cs="Arial"/>
          <w:noProof/>
          <w:lang w:val="sv-SE"/>
        </w:rPr>
        <w:t>-ekolod</w:t>
      </w:r>
      <w:bookmarkEnd w:id="1"/>
      <w:r>
        <w:rPr>
          <w:rFonts w:ascii="Arial" w:hAnsi="Arial" w:cs="Arial"/>
          <w:noProof/>
          <w:lang w:val="sv-SE"/>
        </w:rPr>
        <w:t>. Den har en överlägsen display som klarar alla väder, klassledande hastighet och enkel användning, samtidigt som den ger trygg GPS-navigation för den som inte vill ha eller behöver kapaciteten hos eller kostnaden för avancerade ekolod.</w:t>
      </w:r>
    </w:p>
    <w:p w14:paraId="79C05DF2" w14:textId="77777777" w:rsidR="00FE4AF6" w:rsidRPr="009C4CB2" w:rsidRDefault="00FE4AF6" w:rsidP="00F57063">
      <w:pPr>
        <w:pStyle w:val="NoSpacing"/>
        <w:rPr>
          <w:rFonts w:ascii="Arial" w:hAnsi="Arial" w:cs="Arial"/>
          <w:noProof/>
          <w:lang w:val="sv-SE"/>
        </w:rPr>
      </w:pPr>
    </w:p>
    <w:p w14:paraId="01427F73" w14:textId="3A91D61E" w:rsidR="00FE49D3" w:rsidRPr="009C4CB2" w:rsidRDefault="00566164" w:rsidP="00F57063">
      <w:pPr>
        <w:pStyle w:val="NoSpacing"/>
        <w:rPr>
          <w:rFonts w:ascii="Arial" w:hAnsi="Arial" w:cs="Arial"/>
          <w:lang w:val="sv-SE"/>
        </w:rPr>
      </w:pPr>
      <w:r>
        <w:rPr>
          <w:rFonts w:ascii="Arial" w:hAnsi="Arial" w:cs="Arial"/>
          <w:lang w:val="sv-SE"/>
        </w:rPr>
        <w:t>Element S finns i modeller med display p å7, 9 och 12 tum som alla har ljusstarka 1500 nits skärmar med hög kontrast för utomordentlig sikt. En 64-bitars processor med fyra kärnor ger oöverträffad hastighet, vilket leder till jämnare sid- och menyövergångar och omedelbara uppdateringar av sjökortet. Element S är en pålitlig följeslagare i båten och har en snabb och korrekt inbyggd GPS-antenn på 10 Hz med stöd för sjökort från ledande företag, däribland Raymarines nya LightHouse</w:t>
      </w:r>
      <w:r>
        <w:rPr>
          <w:rFonts w:ascii="Arial" w:hAnsi="Arial" w:cs="Arial"/>
          <w:vertAlign w:val="superscript"/>
          <w:lang w:val="sv-SE"/>
        </w:rPr>
        <w:t>™</w:t>
      </w:r>
      <w:r>
        <w:rPr>
          <w:rFonts w:ascii="Arial" w:hAnsi="Arial" w:cs="Arial"/>
          <w:lang w:val="sv-SE"/>
        </w:rPr>
        <w:t xml:space="preserve"> NC2-sjökort, Navionics och C-MAP. </w:t>
      </w:r>
    </w:p>
    <w:p w14:paraId="3DC7C982" w14:textId="77777777" w:rsidR="00FE49D3" w:rsidRPr="009C4CB2" w:rsidRDefault="00FE49D3" w:rsidP="00F57063">
      <w:pPr>
        <w:pStyle w:val="NoSpacing"/>
        <w:rPr>
          <w:rFonts w:ascii="Arial" w:hAnsi="Arial" w:cs="Arial"/>
          <w:lang w:val="sv-SE"/>
        </w:rPr>
      </w:pPr>
    </w:p>
    <w:p w14:paraId="3B55E047" w14:textId="5120029A" w:rsidR="00940659" w:rsidRPr="009C4CB2" w:rsidRDefault="008C2171" w:rsidP="00F57063">
      <w:pPr>
        <w:pStyle w:val="NoSpacing"/>
        <w:rPr>
          <w:rFonts w:ascii="Arial" w:hAnsi="Arial" w:cs="Arial"/>
          <w:lang w:val="da-DK"/>
        </w:rPr>
      </w:pPr>
      <w:r>
        <w:rPr>
          <w:rFonts w:ascii="Arial" w:hAnsi="Arial" w:cs="Arial"/>
          <w:lang w:val="sv-SE"/>
        </w:rPr>
        <w:t>Båtförare kan förlita sig på Element S vid navigering längs trånga farleder. Systemet ger ökad medvetenhet och trygghet med tillvalet Raymarine Quantum</w:t>
      </w:r>
      <w:r>
        <w:rPr>
          <w:rFonts w:ascii="Arial" w:hAnsi="Arial" w:cs="Arial"/>
          <w:vertAlign w:val="superscript"/>
          <w:lang w:val="sv-SE"/>
        </w:rPr>
        <w:t>™</w:t>
      </w:r>
      <w:r>
        <w:rPr>
          <w:rFonts w:ascii="Arial" w:hAnsi="Arial" w:cs="Arial"/>
          <w:lang w:val="sv-SE"/>
        </w:rPr>
        <w:t xml:space="preserve"> trådlös CHIRP-radar eller en AIS-mottagare. Quantum ger prisbelönt Solid State-radarfunktion och Element S AIS överlagrar och identifierar ankommande mål på ett intelligent sätt. I tillägg till radar- och AIS-support har Element S Series NMEA 2000-anslutning för autopilot och VHF DSC-integration samt visning av seglingsinstrument, motordata och bränslenivå. I Element S kan du lagra upp till 5000 waypoints i 200 olika grupper, samt 50 rutter och 15 spår.</w:t>
      </w:r>
    </w:p>
    <w:p w14:paraId="5B356C43" w14:textId="77777777" w:rsidR="00F50503" w:rsidRPr="009C4CB2" w:rsidRDefault="00F50503" w:rsidP="00F57063">
      <w:pPr>
        <w:pStyle w:val="NoSpacing"/>
        <w:rPr>
          <w:rFonts w:ascii="Arial" w:hAnsi="Arial" w:cs="Arial"/>
          <w:lang w:val="da-DK"/>
        </w:rPr>
      </w:pPr>
    </w:p>
    <w:p w14:paraId="0BD699EA" w14:textId="0946520B" w:rsidR="00F50503" w:rsidRPr="009C4CB2" w:rsidRDefault="00F50503" w:rsidP="00F57063">
      <w:pPr>
        <w:pStyle w:val="NoSpacing"/>
        <w:rPr>
          <w:rFonts w:ascii="Arial" w:hAnsi="Arial" w:cs="Arial"/>
          <w:lang w:val="sv-SE"/>
        </w:rPr>
      </w:pPr>
      <w:r>
        <w:rPr>
          <w:rFonts w:ascii="Arial" w:hAnsi="Arial" w:cs="Arial"/>
          <w:lang w:val="sv-SE"/>
        </w:rPr>
        <w:t>Operativsystemet LightHouse Sport i Element S är utformat för båtägare som värdesätter enkelt och smidig användning. Det har enkla menyer och intuitiva knappkontroller som hjälper båtförare att komma iväg snabbt och hålla kursen. Dedikerade knappkontroller håller skärmen fri från fingeravtryck. Livemenyer gör det möjligt att ändra inställningar eller anpassa diagram medan navigationsdisplayen ändras i realtid. De tre programmerbara snabbknapparna öppnar dina favoritsidor och med den extra stora waypoint-knappen går det snabbt och enkelt att markera intressanta områden.</w:t>
      </w:r>
    </w:p>
    <w:p w14:paraId="3A003A14" w14:textId="77777777" w:rsidR="00A019D9" w:rsidRPr="009C4CB2" w:rsidRDefault="00A019D9" w:rsidP="00F57063">
      <w:pPr>
        <w:pStyle w:val="NoSpacing"/>
        <w:rPr>
          <w:rFonts w:ascii="Arial" w:hAnsi="Arial" w:cs="Arial"/>
          <w:lang w:val="sv-SE"/>
        </w:rPr>
      </w:pPr>
    </w:p>
    <w:p w14:paraId="3CBD47A2" w14:textId="07CFFF97" w:rsidR="008023A7" w:rsidRPr="009C4CB2" w:rsidRDefault="00F91043" w:rsidP="00F57063">
      <w:pPr>
        <w:pStyle w:val="NoSpacing"/>
        <w:rPr>
          <w:rFonts w:ascii="Arial" w:hAnsi="Arial" w:cs="Arial"/>
          <w:lang w:val="da-DK"/>
        </w:rPr>
      </w:pPr>
      <w:r>
        <w:rPr>
          <w:rFonts w:ascii="Arial" w:hAnsi="Arial" w:cs="Arial"/>
          <w:lang w:val="sv-SE"/>
        </w:rPr>
        <w:t>Element S hjälper båtförare att undvika undervattensfaror med hjälp av en integrerad enkanalig högfrekvent CHIRP-ekolod för pålitlig bottenspårning och fiskvisning på djup ned till 300 meter. Tack vare den inbyggda RealBathy</w:t>
      </w:r>
      <w:r>
        <w:rPr>
          <w:rFonts w:ascii="Arial" w:hAnsi="Arial" w:cs="Arial"/>
          <w:vertAlign w:val="superscript"/>
          <w:lang w:val="sv-SE"/>
        </w:rPr>
        <w:t>™</w:t>
      </w:r>
      <w:r>
        <w:rPr>
          <w:rFonts w:ascii="Arial" w:hAnsi="Arial" w:cs="Arial"/>
          <w:lang w:val="sv-SE"/>
        </w:rPr>
        <w:t>-konturgenereringen kan även okända områden kartläggas i realtid.</w:t>
      </w:r>
    </w:p>
    <w:p w14:paraId="0B984692" w14:textId="77777777" w:rsidR="00940659" w:rsidRPr="009C4CB2" w:rsidRDefault="00940659" w:rsidP="00F57063">
      <w:pPr>
        <w:pStyle w:val="NoSpacing"/>
        <w:rPr>
          <w:rFonts w:ascii="Arial" w:hAnsi="Arial" w:cs="Arial"/>
          <w:lang w:val="da-DK"/>
        </w:rPr>
      </w:pPr>
    </w:p>
    <w:p w14:paraId="50F170A5" w14:textId="421859F4" w:rsidR="00566164" w:rsidRPr="009C4CB2" w:rsidRDefault="00F50503" w:rsidP="00F57063">
      <w:pPr>
        <w:pStyle w:val="NoSpacing"/>
        <w:rPr>
          <w:rFonts w:ascii="Arial" w:hAnsi="Arial" w:cs="Arial"/>
          <w:lang w:val="da-DK"/>
        </w:rPr>
      </w:pPr>
      <w:r>
        <w:rPr>
          <w:rFonts w:ascii="Arial" w:hAnsi="Arial" w:cs="Arial"/>
          <w:lang w:val="sv-SE"/>
        </w:rPr>
        <w:t xml:space="preserve">Den tåliga Element S har tre års garanti och är tillgänglig från mitten av juni från FLIR:s nätverk av Raymarine-återförsäljare från 449,99 USD. </w:t>
      </w:r>
    </w:p>
    <w:p w14:paraId="597B4C2C" w14:textId="77777777" w:rsidR="00566164" w:rsidRPr="009C4CB2" w:rsidRDefault="00566164" w:rsidP="00F57063">
      <w:pPr>
        <w:pStyle w:val="NoSpacing"/>
        <w:rPr>
          <w:rFonts w:ascii="Arial" w:hAnsi="Arial" w:cs="Arial"/>
          <w:lang w:val="da-DK"/>
        </w:rPr>
      </w:pPr>
    </w:p>
    <w:p w14:paraId="415F2EAC" w14:textId="53679FB1" w:rsidR="00566164" w:rsidRPr="009C4CB2" w:rsidRDefault="00566164" w:rsidP="00F57063">
      <w:pPr>
        <w:pStyle w:val="NoSpacing"/>
        <w:ind w:right="-270"/>
        <w:rPr>
          <w:rFonts w:ascii="Arial" w:hAnsi="Arial" w:cs="Arial"/>
          <w:lang w:val="da-DK"/>
        </w:rPr>
      </w:pPr>
      <w:r>
        <w:rPr>
          <w:rFonts w:ascii="Arial" w:hAnsi="Arial" w:cs="Arial"/>
          <w:lang w:val="sv-SE"/>
        </w:rPr>
        <w:t>För mer information om Raymarine Element S, besök http://www.raymarine.com/</w:t>
      </w:r>
      <w:bookmarkStart w:id="2" w:name="_Hlk3189271"/>
      <w:r>
        <w:rPr>
          <w:rFonts w:ascii="Arial" w:hAnsi="Arial" w:cs="Arial"/>
          <w:lang w:val="sv-SE"/>
        </w:rPr>
        <w:t>element.</w:t>
      </w:r>
    </w:p>
    <w:p w14:paraId="1E33A418" w14:textId="77777777" w:rsidR="00566164" w:rsidRPr="009C4CB2" w:rsidRDefault="00566164" w:rsidP="00F57063">
      <w:pPr>
        <w:pStyle w:val="NoSpacing"/>
        <w:ind w:right="-270"/>
        <w:rPr>
          <w:rFonts w:ascii="Arial" w:hAnsi="Arial" w:cs="Arial"/>
          <w:lang w:val="da-DK"/>
        </w:rPr>
      </w:pPr>
    </w:p>
    <w:p w14:paraId="714669D8" w14:textId="7B8E53D9" w:rsidR="00566164" w:rsidRPr="009C4CB2" w:rsidRDefault="00566164" w:rsidP="00F57063">
      <w:pPr>
        <w:pStyle w:val="NoSpacing"/>
        <w:ind w:right="-270"/>
        <w:rPr>
          <w:rFonts w:ascii="Arial" w:hAnsi="Arial" w:cs="Arial"/>
          <w:lang w:val="da-DK"/>
        </w:rPr>
      </w:pPr>
      <w:r>
        <w:rPr>
          <w:rFonts w:ascii="Arial" w:hAnsi="Arial" w:cs="Arial"/>
          <w:b/>
          <w:bCs/>
          <w:i/>
          <w:iCs/>
          <w:color w:val="000000"/>
          <w:lang w:val="sv-SE"/>
        </w:rPr>
        <w:t>Om FLIR Systems, Inc.</w:t>
      </w:r>
      <w:bookmarkEnd w:id="2"/>
    </w:p>
    <w:p w14:paraId="3557688C" w14:textId="09E5313B" w:rsidR="00566164" w:rsidRPr="009C4CB2" w:rsidRDefault="00566164" w:rsidP="00F57063">
      <w:pPr>
        <w:spacing w:after="0" w:line="240" w:lineRule="auto"/>
        <w:rPr>
          <w:rFonts w:ascii="Arial" w:hAnsi="Arial" w:cs="Arial"/>
          <w:color w:val="000000"/>
          <w:sz w:val="20"/>
          <w:lang w:val="de-DE"/>
        </w:rPr>
      </w:pPr>
      <w:r>
        <w:rPr>
          <w:rFonts w:ascii="Arial" w:hAnsi="Arial" w:cs="Arial"/>
          <w:i/>
          <w:iCs/>
          <w:color w:val="000000"/>
          <w:sz w:val="20"/>
          <w:lang w:val="sv-SE"/>
        </w:rPr>
        <w:t xml:space="preserve">FLIR Systems, som grundades 1978, är ett världsledande företag inom industriteknik med fokus på intelligenta avkänningslösningar för försvar, industri och kommersiella tillämpningar. FLIR Systems vision är att vara ”The World’s Sixth Sense” och utveckla teknik som hjälper till att fatta mer välgrundade beslut som räddar liv och försörjning. För mer information besök </w:t>
      </w:r>
      <w:hyperlink r:id="rId8" w:history="1">
        <w:r>
          <w:rPr>
            <w:rFonts w:ascii="Arial" w:hAnsi="Arial" w:cs="Arial"/>
            <w:i/>
            <w:iCs/>
            <w:color w:val="954F72"/>
            <w:sz w:val="20"/>
            <w:u w:val="single"/>
            <w:lang w:val="sv-SE"/>
          </w:rPr>
          <w:t>www.flir.com</w:t>
        </w:r>
      </w:hyperlink>
      <w:r>
        <w:rPr>
          <w:rFonts w:ascii="Arial" w:hAnsi="Arial" w:cs="Arial"/>
          <w:i/>
          <w:iCs/>
          <w:color w:val="000000"/>
          <w:sz w:val="20"/>
          <w:lang w:val="sv-SE"/>
        </w:rPr>
        <w:t xml:space="preserve"> och följ </w:t>
      </w:r>
      <w:hyperlink r:id="rId9" w:history="1">
        <w:r>
          <w:rPr>
            <w:rFonts w:ascii="Arial" w:hAnsi="Arial" w:cs="Arial"/>
            <w:i/>
            <w:iCs/>
            <w:color w:val="954F72"/>
            <w:sz w:val="20"/>
            <w:u w:val="single"/>
            <w:lang w:val="sv-SE"/>
          </w:rPr>
          <w:t>@flir</w:t>
        </w:r>
      </w:hyperlink>
      <w:r>
        <w:rPr>
          <w:i/>
          <w:iCs/>
          <w:lang w:val="sv-SE"/>
        </w:rPr>
        <w:t>.</w:t>
      </w:r>
    </w:p>
    <w:p w14:paraId="26EDAE90" w14:textId="77777777" w:rsidR="00566164" w:rsidRPr="009C4CB2" w:rsidRDefault="00566164" w:rsidP="00F57063">
      <w:pPr>
        <w:spacing w:after="0" w:line="240" w:lineRule="auto"/>
        <w:rPr>
          <w:rFonts w:ascii="Arial" w:hAnsi="Arial" w:cs="Arial"/>
          <w:i/>
          <w:sz w:val="20"/>
          <w:szCs w:val="20"/>
          <w:lang w:val="de-DE"/>
        </w:rPr>
      </w:pPr>
    </w:p>
    <w:p w14:paraId="074EA2A8" w14:textId="77777777" w:rsidR="00566164" w:rsidRPr="009C4CB2" w:rsidRDefault="00566164" w:rsidP="00F57063">
      <w:pPr>
        <w:spacing w:after="0" w:line="240" w:lineRule="auto"/>
        <w:rPr>
          <w:rFonts w:ascii="Arial" w:hAnsi="Arial" w:cs="Arial"/>
          <w:i/>
          <w:sz w:val="20"/>
          <w:szCs w:val="20"/>
          <w:lang w:val="de-DE"/>
        </w:rPr>
      </w:pPr>
    </w:p>
    <w:p w14:paraId="2181C0E0" w14:textId="77777777" w:rsidR="00566164" w:rsidRPr="009C4CB2" w:rsidRDefault="00566164" w:rsidP="00F57063">
      <w:pPr>
        <w:spacing w:after="0" w:line="240" w:lineRule="auto"/>
        <w:rPr>
          <w:rFonts w:ascii="Arial" w:hAnsi="Arial" w:cs="Arial"/>
          <w:u w:val="single"/>
          <w:lang w:val="da-DK"/>
        </w:rPr>
      </w:pPr>
      <w:r>
        <w:rPr>
          <w:rFonts w:ascii="Arial" w:hAnsi="Arial" w:cs="Arial"/>
          <w:u w:val="single"/>
          <w:lang w:val="sv-SE"/>
        </w:rPr>
        <w:t>Presskontakt</w:t>
      </w:r>
    </w:p>
    <w:p w14:paraId="36D830E1" w14:textId="77777777" w:rsidR="00566164" w:rsidRPr="009C4CB2" w:rsidRDefault="00566164" w:rsidP="00F57063">
      <w:pPr>
        <w:spacing w:after="0" w:line="240" w:lineRule="auto"/>
        <w:rPr>
          <w:rFonts w:ascii="Arial" w:hAnsi="Arial" w:cs="Arial"/>
          <w:lang w:val="da-DK"/>
        </w:rPr>
      </w:pPr>
    </w:p>
    <w:p w14:paraId="43E4A1FE" w14:textId="77777777" w:rsidR="00FE5C2C" w:rsidRDefault="00FE5C2C" w:rsidP="00FE5C2C">
      <w:pPr>
        <w:spacing w:after="0" w:line="240" w:lineRule="auto"/>
        <w:rPr>
          <w:rFonts w:ascii="Arial" w:hAnsi="Arial" w:cs="Arial"/>
        </w:rPr>
      </w:pPr>
      <w:r>
        <w:rPr>
          <w:rFonts w:ascii="Arial" w:hAnsi="Arial" w:cs="Arial"/>
          <w:lang w:val="de-DE"/>
        </w:rPr>
        <w:t>Saltwater Stone</w:t>
      </w:r>
    </w:p>
    <w:p w14:paraId="35277679" w14:textId="77777777" w:rsidR="00FE5C2C" w:rsidRDefault="00FE5C2C" w:rsidP="00FE5C2C">
      <w:pPr>
        <w:spacing w:after="0" w:line="240" w:lineRule="auto"/>
        <w:rPr>
          <w:rFonts w:ascii="Arial" w:hAnsi="Arial" w:cs="Arial"/>
        </w:rPr>
      </w:pPr>
      <w:r>
        <w:rPr>
          <w:rFonts w:ascii="Arial" w:hAnsi="Arial" w:cs="Arial"/>
          <w:lang w:val="de-DE"/>
        </w:rPr>
        <w:t>Karen Bartlett</w:t>
      </w:r>
    </w:p>
    <w:p w14:paraId="45F8DAB2" w14:textId="77777777" w:rsidR="00FE5C2C" w:rsidRDefault="00FE5C2C" w:rsidP="00FE5C2C">
      <w:pPr>
        <w:spacing w:after="0" w:line="240" w:lineRule="auto"/>
        <w:rPr>
          <w:rFonts w:ascii="Arial" w:hAnsi="Arial" w:cs="Arial"/>
        </w:rPr>
      </w:pPr>
      <w:r>
        <w:rPr>
          <w:rFonts w:ascii="Arial" w:hAnsi="Arial" w:cs="Arial"/>
          <w:lang w:val="de-DE"/>
        </w:rPr>
        <w:t>+44 1202 669244</w:t>
      </w:r>
    </w:p>
    <w:p w14:paraId="76EAB73A" w14:textId="77777777" w:rsidR="00FE5C2C" w:rsidRDefault="00FE5C2C" w:rsidP="00FE5C2C">
      <w:pPr>
        <w:spacing w:after="0" w:line="240" w:lineRule="auto"/>
        <w:rPr>
          <w:rFonts w:ascii="Arial" w:hAnsi="Arial" w:cs="Arial"/>
          <w:lang w:val="de-DE"/>
        </w:rPr>
      </w:pPr>
      <w:hyperlink r:id="rId10" w:history="1">
        <w:r>
          <w:rPr>
            <w:rStyle w:val="Hyperlink"/>
            <w:rFonts w:ascii="Arial" w:hAnsi="Arial" w:cs="Arial"/>
            <w:lang w:val="de-DE"/>
          </w:rPr>
          <w:t>k.bartlett@saltwater-stone.com</w:t>
        </w:r>
      </w:hyperlink>
    </w:p>
    <w:p w14:paraId="5CCA8B63" w14:textId="6152341F" w:rsidR="00634AB0" w:rsidRDefault="00634AB0" w:rsidP="00F57063">
      <w:pPr>
        <w:spacing w:after="0" w:line="240" w:lineRule="auto"/>
        <w:rPr>
          <w:rStyle w:val="Hyperlink"/>
          <w:rFonts w:ascii="Arial" w:hAnsi="Arial" w:cs="Arial"/>
        </w:rPr>
      </w:pPr>
      <w:bookmarkStart w:id="3" w:name="_GoBack"/>
      <w:bookmarkEnd w:id="3"/>
    </w:p>
    <w:p w14:paraId="29A67D54" w14:textId="7322C0DA" w:rsidR="00634AB0" w:rsidRDefault="00634AB0" w:rsidP="00F57063">
      <w:pPr>
        <w:spacing w:after="0" w:line="240" w:lineRule="auto"/>
        <w:rPr>
          <w:rStyle w:val="Hyperlink"/>
          <w:rFonts w:ascii="Arial" w:hAnsi="Arial" w:cs="Arial"/>
        </w:rPr>
      </w:pPr>
    </w:p>
    <w:p w14:paraId="174D5406" w14:textId="01781DA8" w:rsidR="00634AB0" w:rsidRPr="00566164" w:rsidRDefault="00634AB0" w:rsidP="00F57063">
      <w:pPr>
        <w:spacing w:after="0" w:line="240" w:lineRule="auto"/>
        <w:rPr>
          <w:rFonts w:ascii="Arial" w:hAnsi="Arial" w:cs="Arial"/>
        </w:rPr>
      </w:pPr>
    </w:p>
    <w:sectPr w:rsidR="00634AB0" w:rsidRPr="005661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176E" w14:textId="77777777" w:rsidR="00DD2F10" w:rsidRDefault="00DD2F10" w:rsidP="00634AB0">
      <w:pPr>
        <w:spacing w:after="0" w:line="240" w:lineRule="auto"/>
      </w:pPr>
      <w:r>
        <w:separator/>
      </w:r>
    </w:p>
  </w:endnote>
  <w:endnote w:type="continuationSeparator" w:id="0">
    <w:p w14:paraId="7595826B" w14:textId="77777777" w:rsidR="00DD2F10" w:rsidRDefault="00DD2F10" w:rsidP="006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DF7B" w14:textId="77777777" w:rsidR="00DD2F10" w:rsidRDefault="00DD2F10" w:rsidP="00634AB0">
      <w:pPr>
        <w:spacing w:after="0" w:line="240" w:lineRule="auto"/>
      </w:pPr>
      <w:r>
        <w:separator/>
      </w:r>
    </w:p>
  </w:footnote>
  <w:footnote w:type="continuationSeparator" w:id="0">
    <w:p w14:paraId="04BDAE26" w14:textId="77777777" w:rsidR="00DD2F10" w:rsidRDefault="00DD2F10" w:rsidP="0063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5AF1" w14:textId="05D6CD5F" w:rsidR="00634AB0" w:rsidRDefault="00634AB0">
    <w:pPr>
      <w:pStyle w:val="Header"/>
    </w:pPr>
    <w:r>
      <w:rPr>
        <w:rFonts w:ascii="Arial" w:hAnsi="Arial" w:cs="Arial"/>
        <w:noProof/>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A8"/>
    <w:multiLevelType w:val="hybridMultilevel"/>
    <w:tmpl w:val="DFFA0F8A"/>
    <w:lvl w:ilvl="0" w:tplc="6C962076">
      <w:start w:val="1"/>
      <w:numFmt w:val="bullet"/>
      <w:lvlText w:val="•"/>
      <w:lvlJc w:val="left"/>
      <w:pPr>
        <w:tabs>
          <w:tab w:val="num" w:pos="720"/>
        </w:tabs>
        <w:ind w:left="720" w:hanging="360"/>
      </w:pPr>
      <w:rPr>
        <w:rFonts w:ascii="Arial" w:hAnsi="Arial" w:hint="default"/>
      </w:rPr>
    </w:lvl>
    <w:lvl w:ilvl="1" w:tplc="C2666A28" w:tentative="1">
      <w:start w:val="1"/>
      <w:numFmt w:val="bullet"/>
      <w:lvlText w:val="•"/>
      <w:lvlJc w:val="left"/>
      <w:pPr>
        <w:tabs>
          <w:tab w:val="num" w:pos="1440"/>
        </w:tabs>
        <w:ind w:left="1440" w:hanging="360"/>
      </w:pPr>
      <w:rPr>
        <w:rFonts w:ascii="Arial" w:hAnsi="Arial" w:hint="default"/>
      </w:rPr>
    </w:lvl>
    <w:lvl w:ilvl="2" w:tplc="F582144E" w:tentative="1">
      <w:start w:val="1"/>
      <w:numFmt w:val="bullet"/>
      <w:lvlText w:val="•"/>
      <w:lvlJc w:val="left"/>
      <w:pPr>
        <w:tabs>
          <w:tab w:val="num" w:pos="2160"/>
        </w:tabs>
        <w:ind w:left="2160" w:hanging="360"/>
      </w:pPr>
      <w:rPr>
        <w:rFonts w:ascii="Arial" w:hAnsi="Arial" w:hint="default"/>
      </w:rPr>
    </w:lvl>
    <w:lvl w:ilvl="3" w:tplc="585AD104" w:tentative="1">
      <w:start w:val="1"/>
      <w:numFmt w:val="bullet"/>
      <w:lvlText w:val="•"/>
      <w:lvlJc w:val="left"/>
      <w:pPr>
        <w:tabs>
          <w:tab w:val="num" w:pos="2880"/>
        </w:tabs>
        <w:ind w:left="2880" w:hanging="360"/>
      </w:pPr>
      <w:rPr>
        <w:rFonts w:ascii="Arial" w:hAnsi="Arial" w:hint="default"/>
      </w:rPr>
    </w:lvl>
    <w:lvl w:ilvl="4" w:tplc="35A8C63A" w:tentative="1">
      <w:start w:val="1"/>
      <w:numFmt w:val="bullet"/>
      <w:lvlText w:val="•"/>
      <w:lvlJc w:val="left"/>
      <w:pPr>
        <w:tabs>
          <w:tab w:val="num" w:pos="3600"/>
        </w:tabs>
        <w:ind w:left="3600" w:hanging="360"/>
      </w:pPr>
      <w:rPr>
        <w:rFonts w:ascii="Arial" w:hAnsi="Arial" w:hint="default"/>
      </w:rPr>
    </w:lvl>
    <w:lvl w:ilvl="5" w:tplc="43D48C08" w:tentative="1">
      <w:start w:val="1"/>
      <w:numFmt w:val="bullet"/>
      <w:lvlText w:val="•"/>
      <w:lvlJc w:val="left"/>
      <w:pPr>
        <w:tabs>
          <w:tab w:val="num" w:pos="4320"/>
        </w:tabs>
        <w:ind w:left="4320" w:hanging="360"/>
      </w:pPr>
      <w:rPr>
        <w:rFonts w:ascii="Arial" w:hAnsi="Arial" w:hint="default"/>
      </w:rPr>
    </w:lvl>
    <w:lvl w:ilvl="6" w:tplc="A9AE0810" w:tentative="1">
      <w:start w:val="1"/>
      <w:numFmt w:val="bullet"/>
      <w:lvlText w:val="•"/>
      <w:lvlJc w:val="left"/>
      <w:pPr>
        <w:tabs>
          <w:tab w:val="num" w:pos="5040"/>
        </w:tabs>
        <w:ind w:left="5040" w:hanging="360"/>
      </w:pPr>
      <w:rPr>
        <w:rFonts w:ascii="Arial" w:hAnsi="Arial" w:hint="default"/>
      </w:rPr>
    </w:lvl>
    <w:lvl w:ilvl="7" w:tplc="90D021EE" w:tentative="1">
      <w:start w:val="1"/>
      <w:numFmt w:val="bullet"/>
      <w:lvlText w:val="•"/>
      <w:lvlJc w:val="left"/>
      <w:pPr>
        <w:tabs>
          <w:tab w:val="num" w:pos="5760"/>
        </w:tabs>
        <w:ind w:left="5760" w:hanging="360"/>
      </w:pPr>
      <w:rPr>
        <w:rFonts w:ascii="Arial" w:hAnsi="Arial" w:hint="default"/>
      </w:rPr>
    </w:lvl>
    <w:lvl w:ilvl="8" w:tplc="27E84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1D08FF"/>
    <w:multiLevelType w:val="hybridMultilevel"/>
    <w:tmpl w:val="79E49962"/>
    <w:lvl w:ilvl="0" w:tplc="BD1664B4">
      <w:start w:val="1"/>
      <w:numFmt w:val="bullet"/>
      <w:lvlText w:val="•"/>
      <w:lvlJc w:val="left"/>
      <w:pPr>
        <w:tabs>
          <w:tab w:val="num" w:pos="720"/>
        </w:tabs>
        <w:ind w:left="720" w:hanging="360"/>
      </w:pPr>
      <w:rPr>
        <w:rFonts w:ascii="Arial" w:hAnsi="Arial" w:hint="default"/>
      </w:rPr>
    </w:lvl>
    <w:lvl w:ilvl="1" w:tplc="AC826CAC" w:tentative="1">
      <w:start w:val="1"/>
      <w:numFmt w:val="bullet"/>
      <w:lvlText w:val="•"/>
      <w:lvlJc w:val="left"/>
      <w:pPr>
        <w:tabs>
          <w:tab w:val="num" w:pos="1440"/>
        </w:tabs>
        <w:ind w:left="1440" w:hanging="360"/>
      </w:pPr>
      <w:rPr>
        <w:rFonts w:ascii="Arial" w:hAnsi="Arial" w:hint="default"/>
      </w:rPr>
    </w:lvl>
    <w:lvl w:ilvl="2" w:tplc="5C1046CC" w:tentative="1">
      <w:start w:val="1"/>
      <w:numFmt w:val="bullet"/>
      <w:lvlText w:val="•"/>
      <w:lvlJc w:val="left"/>
      <w:pPr>
        <w:tabs>
          <w:tab w:val="num" w:pos="2160"/>
        </w:tabs>
        <w:ind w:left="2160" w:hanging="360"/>
      </w:pPr>
      <w:rPr>
        <w:rFonts w:ascii="Arial" w:hAnsi="Arial" w:hint="default"/>
      </w:rPr>
    </w:lvl>
    <w:lvl w:ilvl="3" w:tplc="7F5C4D2E" w:tentative="1">
      <w:start w:val="1"/>
      <w:numFmt w:val="bullet"/>
      <w:lvlText w:val="•"/>
      <w:lvlJc w:val="left"/>
      <w:pPr>
        <w:tabs>
          <w:tab w:val="num" w:pos="2880"/>
        </w:tabs>
        <w:ind w:left="2880" w:hanging="360"/>
      </w:pPr>
      <w:rPr>
        <w:rFonts w:ascii="Arial" w:hAnsi="Arial" w:hint="default"/>
      </w:rPr>
    </w:lvl>
    <w:lvl w:ilvl="4" w:tplc="33327C46" w:tentative="1">
      <w:start w:val="1"/>
      <w:numFmt w:val="bullet"/>
      <w:lvlText w:val="•"/>
      <w:lvlJc w:val="left"/>
      <w:pPr>
        <w:tabs>
          <w:tab w:val="num" w:pos="3600"/>
        </w:tabs>
        <w:ind w:left="3600" w:hanging="360"/>
      </w:pPr>
      <w:rPr>
        <w:rFonts w:ascii="Arial" w:hAnsi="Arial" w:hint="default"/>
      </w:rPr>
    </w:lvl>
    <w:lvl w:ilvl="5" w:tplc="FEFCC9FC" w:tentative="1">
      <w:start w:val="1"/>
      <w:numFmt w:val="bullet"/>
      <w:lvlText w:val="•"/>
      <w:lvlJc w:val="left"/>
      <w:pPr>
        <w:tabs>
          <w:tab w:val="num" w:pos="4320"/>
        </w:tabs>
        <w:ind w:left="4320" w:hanging="360"/>
      </w:pPr>
      <w:rPr>
        <w:rFonts w:ascii="Arial" w:hAnsi="Arial" w:hint="default"/>
      </w:rPr>
    </w:lvl>
    <w:lvl w:ilvl="6" w:tplc="825C78E0" w:tentative="1">
      <w:start w:val="1"/>
      <w:numFmt w:val="bullet"/>
      <w:lvlText w:val="•"/>
      <w:lvlJc w:val="left"/>
      <w:pPr>
        <w:tabs>
          <w:tab w:val="num" w:pos="5040"/>
        </w:tabs>
        <w:ind w:left="5040" w:hanging="360"/>
      </w:pPr>
      <w:rPr>
        <w:rFonts w:ascii="Arial" w:hAnsi="Arial" w:hint="default"/>
      </w:rPr>
    </w:lvl>
    <w:lvl w:ilvl="7" w:tplc="B65C9EF6" w:tentative="1">
      <w:start w:val="1"/>
      <w:numFmt w:val="bullet"/>
      <w:lvlText w:val="•"/>
      <w:lvlJc w:val="left"/>
      <w:pPr>
        <w:tabs>
          <w:tab w:val="num" w:pos="5760"/>
        </w:tabs>
        <w:ind w:left="5760" w:hanging="360"/>
      </w:pPr>
      <w:rPr>
        <w:rFonts w:ascii="Arial" w:hAnsi="Arial" w:hint="default"/>
      </w:rPr>
    </w:lvl>
    <w:lvl w:ilvl="8" w:tplc="D23CD9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C32DEB"/>
    <w:multiLevelType w:val="hybridMultilevel"/>
    <w:tmpl w:val="B7887560"/>
    <w:lvl w:ilvl="0" w:tplc="51440F22">
      <w:start w:val="1"/>
      <w:numFmt w:val="bullet"/>
      <w:lvlText w:val="•"/>
      <w:lvlJc w:val="left"/>
      <w:pPr>
        <w:tabs>
          <w:tab w:val="num" w:pos="720"/>
        </w:tabs>
        <w:ind w:left="720" w:hanging="360"/>
      </w:pPr>
      <w:rPr>
        <w:rFonts w:ascii="Arial" w:hAnsi="Arial" w:hint="default"/>
      </w:rPr>
    </w:lvl>
    <w:lvl w:ilvl="1" w:tplc="E0DAA6CA" w:tentative="1">
      <w:start w:val="1"/>
      <w:numFmt w:val="bullet"/>
      <w:lvlText w:val="•"/>
      <w:lvlJc w:val="left"/>
      <w:pPr>
        <w:tabs>
          <w:tab w:val="num" w:pos="1440"/>
        </w:tabs>
        <w:ind w:left="1440" w:hanging="360"/>
      </w:pPr>
      <w:rPr>
        <w:rFonts w:ascii="Arial" w:hAnsi="Arial" w:hint="default"/>
      </w:rPr>
    </w:lvl>
    <w:lvl w:ilvl="2" w:tplc="2D903CD6" w:tentative="1">
      <w:start w:val="1"/>
      <w:numFmt w:val="bullet"/>
      <w:lvlText w:val="•"/>
      <w:lvlJc w:val="left"/>
      <w:pPr>
        <w:tabs>
          <w:tab w:val="num" w:pos="2160"/>
        </w:tabs>
        <w:ind w:left="2160" w:hanging="360"/>
      </w:pPr>
      <w:rPr>
        <w:rFonts w:ascii="Arial" w:hAnsi="Arial" w:hint="default"/>
      </w:rPr>
    </w:lvl>
    <w:lvl w:ilvl="3" w:tplc="3D58AEF0" w:tentative="1">
      <w:start w:val="1"/>
      <w:numFmt w:val="bullet"/>
      <w:lvlText w:val="•"/>
      <w:lvlJc w:val="left"/>
      <w:pPr>
        <w:tabs>
          <w:tab w:val="num" w:pos="2880"/>
        </w:tabs>
        <w:ind w:left="2880" w:hanging="360"/>
      </w:pPr>
      <w:rPr>
        <w:rFonts w:ascii="Arial" w:hAnsi="Arial" w:hint="default"/>
      </w:rPr>
    </w:lvl>
    <w:lvl w:ilvl="4" w:tplc="E28A6138" w:tentative="1">
      <w:start w:val="1"/>
      <w:numFmt w:val="bullet"/>
      <w:lvlText w:val="•"/>
      <w:lvlJc w:val="left"/>
      <w:pPr>
        <w:tabs>
          <w:tab w:val="num" w:pos="3600"/>
        </w:tabs>
        <w:ind w:left="3600" w:hanging="360"/>
      </w:pPr>
      <w:rPr>
        <w:rFonts w:ascii="Arial" w:hAnsi="Arial" w:hint="default"/>
      </w:rPr>
    </w:lvl>
    <w:lvl w:ilvl="5" w:tplc="40E27B02" w:tentative="1">
      <w:start w:val="1"/>
      <w:numFmt w:val="bullet"/>
      <w:lvlText w:val="•"/>
      <w:lvlJc w:val="left"/>
      <w:pPr>
        <w:tabs>
          <w:tab w:val="num" w:pos="4320"/>
        </w:tabs>
        <w:ind w:left="4320" w:hanging="360"/>
      </w:pPr>
      <w:rPr>
        <w:rFonts w:ascii="Arial" w:hAnsi="Arial" w:hint="default"/>
      </w:rPr>
    </w:lvl>
    <w:lvl w:ilvl="6" w:tplc="8E6E78DA" w:tentative="1">
      <w:start w:val="1"/>
      <w:numFmt w:val="bullet"/>
      <w:lvlText w:val="•"/>
      <w:lvlJc w:val="left"/>
      <w:pPr>
        <w:tabs>
          <w:tab w:val="num" w:pos="5040"/>
        </w:tabs>
        <w:ind w:left="5040" w:hanging="360"/>
      </w:pPr>
      <w:rPr>
        <w:rFonts w:ascii="Arial" w:hAnsi="Arial" w:hint="default"/>
      </w:rPr>
    </w:lvl>
    <w:lvl w:ilvl="7" w:tplc="A2F03DC8" w:tentative="1">
      <w:start w:val="1"/>
      <w:numFmt w:val="bullet"/>
      <w:lvlText w:val="•"/>
      <w:lvlJc w:val="left"/>
      <w:pPr>
        <w:tabs>
          <w:tab w:val="num" w:pos="5760"/>
        </w:tabs>
        <w:ind w:left="5760" w:hanging="360"/>
      </w:pPr>
      <w:rPr>
        <w:rFonts w:ascii="Arial" w:hAnsi="Arial" w:hint="default"/>
      </w:rPr>
    </w:lvl>
    <w:lvl w:ilvl="8" w:tplc="97948A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30E0D"/>
    <w:multiLevelType w:val="hybridMultilevel"/>
    <w:tmpl w:val="85BAA49C"/>
    <w:lvl w:ilvl="0" w:tplc="8C6A22AC">
      <w:start w:val="1"/>
      <w:numFmt w:val="bullet"/>
      <w:lvlText w:val="•"/>
      <w:lvlJc w:val="left"/>
      <w:pPr>
        <w:tabs>
          <w:tab w:val="num" w:pos="720"/>
        </w:tabs>
        <w:ind w:left="720" w:hanging="360"/>
      </w:pPr>
      <w:rPr>
        <w:rFonts w:ascii="Arial" w:hAnsi="Arial" w:hint="default"/>
      </w:rPr>
    </w:lvl>
    <w:lvl w:ilvl="1" w:tplc="A9FCA32E" w:tentative="1">
      <w:start w:val="1"/>
      <w:numFmt w:val="bullet"/>
      <w:lvlText w:val="•"/>
      <w:lvlJc w:val="left"/>
      <w:pPr>
        <w:tabs>
          <w:tab w:val="num" w:pos="1440"/>
        </w:tabs>
        <w:ind w:left="1440" w:hanging="360"/>
      </w:pPr>
      <w:rPr>
        <w:rFonts w:ascii="Arial" w:hAnsi="Arial" w:hint="default"/>
      </w:rPr>
    </w:lvl>
    <w:lvl w:ilvl="2" w:tplc="90CEBC60" w:tentative="1">
      <w:start w:val="1"/>
      <w:numFmt w:val="bullet"/>
      <w:lvlText w:val="•"/>
      <w:lvlJc w:val="left"/>
      <w:pPr>
        <w:tabs>
          <w:tab w:val="num" w:pos="2160"/>
        </w:tabs>
        <w:ind w:left="2160" w:hanging="360"/>
      </w:pPr>
      <w:rPr>
        <w:rFonts w:ascii="Arial" w:hAnsi="Arial" w:hint="default"/>
      </w:rPr>
    </w:lvl>
    <w:lvl w:ilvl="3" w:tplc="53E033CA" w:tentative="1">
      <w:start w:val="1"/>
      <w:numFmt w:val="bullet"/>
      <w:lvlText w:val="•"/>
      <w:lvlJc w:val="left"/>
      <w:pPr>
        <w:tabs>
          <w:tab w:val="num" w:pos="2880"/>
        </w:tabs>
        <w:ind w:left="2880" w:hanging="360"/>
      </w:pPr>
      <w:rPr>
        <w:rFonts w:ascii="Arial" w:hAnsi="Arial" w:hint="default"/>
      </w:rPr>
    </w:lvl>
    <w:lvl w:ilvl="4" w:tplc="3FDC639E" w:tentative="1">
      <w:start w:val="1"/>
      <w:numFmt w:val="bullet"/>
      <w:lvlText w:val="•"/>
      <w:lvlJc w:val="left"/>
      <w:pPr>
        <w:tabs>
          <w:tab w:val="num" w:pos="3600"/>
        </w:tabs>
        <w:ind w:left="3600" w:hanging="360"/>
      </w:pPr>
      <w:rPr>
        <w:rFonts w:ascii="Arial" w:hAnsi="Arial" w:hint="default"/>
      </w:rPr>
    </w:lvl>
    <w:lvl w:ilvl="5" w:tplc="40F689F8" w:tentative="1">
      <w:start w:val="1"/>
      <w:numFmt w:val="bullet"/>
      <w:lvlText w:val="•"/>
      <w:lvlJc w:val="left"/>
      <w:pPr>
        <w:tabs>
          <w:tab w:val="num" w:pos="4320"/>
        </w:tabs>
        <w:ind w:left="4320" w:hanging="360"/>
      </w:pPr>
      <w:rPr>
        <w:rFonts w:ascii="Arial" w:hAnsi="Arial" w:hint="default"/>
      </w:rPr>
    </w:lvl>
    <w:lvl w:ilvl="6" w:tplc="5B86B78C" w:tentative="1">
      <w:start w:val="1"/>
      <w:numFmt w:val="bullet"/>
      <w:lvlText w:val="•"/>
      <w:lvlJc w:val="left"/>
      <w:pPr>
        <w:tabs>
          <w:tab w:val="num" w:pos="5040"/>
        </w:tabs>
        <w:ind w:left="5040" w:hanging="360"/>
      </w:pPr>
      <w:rPr>
        <w:rFonts w:ascii="Arial" w:hAnsi="Arial" w:hint="default"/>
      </w:rPr>
    </w:lvl>
    <w:lvl w:ilvl="7" w:tplc="19D20630" w:tentative="1">
      <w:start w:val="1"/>
      <w:numFmt w:val="bullet"/>
      <w:lvlText w:val="•"/>
      <w:lvlJc w:val="left"/>
      <w:pPr>
        <w:tabs>
          <w:tab w:val="num" w:pos="5760"/>
        </w:tabs>
        <w:ind w:left="5760" w:hanging="360"/>
      </w:pPr>
      <w:rPr>
        <w:rFonts w:ascii="Arial" w:hAnsi="Arial" w:hint="default"/>
      </w:rPr>
    </w:lvl>
    <w:lvl w:ilvl="8" w:tplc="B54CCE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6F44B0"/>
    <w:multiLevelType w:val="hybridMultilevel"/>
    <w:tmpl w:val="9E56B1AA"/>
    <w:lvl w:ilvl="0" w:tplc="34F8849E">
      <w:start w:val="1"/>
      <w:numFmt w:val="bullet"/>
      <w:lvlText w:val="•"/>
      <w:lvlJc w:val="left"/>
      <w:pPr>
        <w:tabs>
          <w:tab w:val="num" w:pos="720"/>
        </w:tabs>
        <w:ind w:left="720" w:hanging="360"/>
      </w:pPr>
      <w:rPr>
        <w:rFonts w:ascii="Arial" w:hAnsi="Arial" w:hint="default"/>
      </w:rPr>
    </w:lvl>
    <w:lvl w:ilvl="1" w:tplc="160A0242" w:tentative="1">
      <w:start w:val="1"/>
      <w:numFmt w:val="bullet"/>
      <w:lvlText w:val="•"/>
      <w:lvlJc w:val="left"/>
      <w:pPr>
        <w:tabs>
          <w:tab w:val="num" w:pos="1440"/>
        </w:tabs>
        <w:ind w:left="1440" w:hanging="360"/>
      </w:pPr>
      <w:rPr>
        <w:rFonts w:ascii="Arial" w:hAnsi="Arial" w:hint="default"/>
      </w:rPr>
    </w:lvl>
    <w:lvl w:ilvl="2" w:tplc="0DEA233C" w:tentative="1">
      <w:start w:val="1"/>
      <w:numFmt w:val="bullet"/>
      <w:lvlText w:val="•"/>
      <w:lvlJc w:val="left"/>
      <w:pPr>
        <w:tabs>
          <w:tab w:val="num" w:pos="2160"/>
        </w:tabs>
        <w:ind w:left="2160" w:hanging="360"/>
      </w:pPr>
      <w:rPr>
        <w:rFonts w:ascii="Arial" w:hAnsi="Arial" w:hint="default"/>
      </w:rPr>
    </w:lvl>
    <w:lvl w:ilvl="3" w:tplc="1382C214" w:tentative="1">
      <w:start w:val="1"/>
      <w:numFmt w:val="bullet"/>
      <w:lvlText w:val="•"/>
      <w:lvlJc w:val="left"/>
      <w:pPr>
        <w:tabs>
          <w:tab w:val="num" w:pos="2880"/>
        </w:tabs>
        <w:ind w:left="2880" w:hanging="360"/>
      </w:pPr>
      <w:rPr>
        <w:rFonts w:ascii="Arial" w:hAnsi="Arial" w:hint="default"/>
      </w:rPr>
    </w:lvl>
    <w:lvl w:ilvl="4" w:tplc="10388954" w:tentative="1">
      <w:start w:val="1"/>
      <w:numFmt w:val="bullet"/>
      <w:lvlText w:val="•"/>
      <w:lvlJc w:val="left"/>
      <w:pPr>
        <w:tabs>
          <w:tab w:val="num" w:pos="3600"/>
        </w:tabs>
        <w:ind w:left="3600" w:hanging="360"/>
      </w:pPr>
      <w:rPr>
        <w:rFonts w:ascii="Arial" w:hAnsi="Arial" w:hint="default"/>
      </w:rPr>
    </w:lvl>
    <w:lvl w:ilvl="5" w:tplc="F6A01C9E" w:tentative="1">
      <w:start w:val="1"/>
      <w:numFmt w:val="bullet"/>
      <w:lvlText w:val="•"/>
      <w:lvlJc w:val="left"/>
      <w:pPr>
        <w:tabs>
          <w:tab w:val="num" w:pos="4320"/>
        </w:tabs>
        <w:ind w:left="4320" w:hanging="360"/>
      </w:pPr>
      <w:rPr>
        <w:rFonts w:ascii="Arial" w:hAnsi="Arial" w:hint="default"/>
      </w:rPr>
    </w:lvl>
    <w:lvl w:ilvl="6" w:tplc="371A5848" w:tentative="1">
      <w:start w:val="1"/>
      <w:numFmt w:val="bullet"/>
      <w:lvlText w:val="•"/>
      <w:lvlJc w:val="left"/>
      <w:pPr>
        <w:tabs>
          <w:tab w:val="num" w:pos="5040"/>
        </w:tabs>
        <w:ind w:left="5040" w:hanging="360"/>
      </w:pPr>
      <w:rPr>
        <w:rFonts w:ascii="Arial" w:hAnsi="Arial" w:hint="default"/>
      </w:rPr>
    </w:lvl>
    <w:lvl w:ilvl="7" w:tplc="49DE430E" w:tentative="1">
      <w:start w:val="1"/>
      <w:numFmt w:val="bullet"/>
      <w:lvlText w:val="•"/>
      <w:lvlJc w:val="left"/>
      <w:pPr>
        <w:tabs>
          <w:tab w:val="num" w:pos="5760"/>
        </w:tabs>
        <w:ind w:left="5760" w:hanging="360"/>
      </w:pPr>
      <w:rPr>
        <w:rFonts w:ascii="Arial" w:hAnsi="Arial" w:hint="default"/>
      </w:rPr>
    </w:lvl>
    <w:lvl w:ilvl="8" w:tplc="FAB232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DEztjQwNDQ0sTBS0lEKTi0uzszPAykwrgUA9jWrQywAAAA="/>
    <w:docVar w:name="FLIR_DOCUMENT_ID" w:val="f131bdbd-ce8e-44a3-93dd-f797c6d588bb"/>
  </w:docVars>
  <w:rsids>
    <w:rsidRoot w:val="00117049"/>
    <w:rsid w:val="00027581"/>
    <w:rsid w:val="000829E3"/>
    <w:rsid w:val="000D1719"/>
    <w:rsid w:val="00117049"/>
    <w:rsid w:val="001A6B22"/>
    <w:rsid w:val="001F0009"/>
    <w:rsid w:val="00202433"/>
    <w:rsid w:val="00215A5E"/>
    <w:rsid w:val="0023358C"/>
    <w:rsid w:val="002365B9"/>
    <w:rsid w:val="00242F39"/>
    <w:rsid w:val="002A10DF"/>
    <w:rsid w:val="00333652"/>
    <w:rsid w:val="00352F99"/>
    <w:rsid w:val="00371179"/>
    <w:rsid w:val="003B67F7"/>
    <w:rsid w:val="003E2E69"/>
    <w:rsid w:val="003E71BB"/>
    <w:rsid w:val="00566164"/>
    <w:rsid w:val="00592105"/>
    <w:rsid w:val="00634AB0"/>
    <w:rsid w:val="00637619"/>
    <w:rsid w:val="00643614"/>
    <w:rsid w:val="006A58EE"/>
    <w:rsid w:val="006B3B6E"/>
    <w:rsid w:val="006D2300"/>
    <w:rsid w:val="006F4478"/>
    <w:rsid w:val="006F638E"/>
    <w:rsid w:val="00763970"/>
    <w:rsid w:val="00783BB6"/>
    <w:rsid w:val="007855E0"/>
    <w:rsid w:val="0079601E"/>
    <w:rsid w:val="008023A7"/>
    <w:rsid w:val="00866CB8"/>
    <w:rsid w:val="008C2171"/>
    <w:rsid w:val="009272D7"/>
    <w:rsid w:val="00940659"/>
    <w:rsid w:val="0097753A"/>
    <w:rsid w:val="009C4CB2"/>
    <w:rsid w:val="00A009CD"/>
    <w:rsid w:val="00A019D9"/>
    <w:rsid w:val="00A070C1"/>
    <w:rsid w:val="00A67575"/>
    <w:rsid w:val="00A75CC5"/>
    <w:rsid w:val="00A92F0C"/>
    <w:rsid w:val="00B246C7"/>
    <w:rsid w:val="00B47F82"/>
    <w:rsid w:val="00BF05C1"/>
    <w:rsid w:val="00C66606"/>
    <w:rsid w:val="00C8165A"/>
    <w:rsid w:val="00C83937"/>
    <w:rsid w:val="00C87945"/>
    <w:rsid w:val="00CB0E49"/>
    <w:rsid w:val="00CC5DF6"/>
    <w:rsid w:val="00CE2970"/>
    <w:rsid w:val="00D45596"/>
    <w:rsid w:val="00D702EF"/>
    <w:rsid w:val="00D83015"/>
    <w:rsid w:val="00D87A12"/>
    <w:rsid w:val="00DD2F10"/>
    <w:rsid w:val="00DE2D04"/>
    <w:rsid w:val="00E0279F"/>
    <w:rsid w:val="00E02CE9"/>
    <w:rsid w:val="00EA5F11"/>
    <w:rsid w:val="00EA6142"/>
    <w:rsid w:val="00EC3CA3"/>
    <w:rsid w:val="00F070C5"/>
    <w:rsid w:val="00F50503"/>
    <w:rsid w:val="00F57063"/>
    <w:rsid w:val="00F81562"/>
    <w:rsid w:val="00F91043"/>
    <w:rsid w:val="00FE49D3"/>
    <w:rsid w:val="00FE4AF6"/>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B754D"/>
  <w15:docId w15:val="{B9748F27-6BD1-4673-818C-F5543B4C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46C7"/>
  </w:style>
  <w:style w:type="character" w:styleId="Hyperlink">
    <w:name w:val="Hyperlink"/>
    <w:basedOn w:val="DefaultParagraphFont"/>
    <w:uiPriority w:val="99"/>
    <w:unhideWhenUsed/>
    <w:rsid w:val="00B246C7"/>
    <w:rPr>
      <w:color w:val="0000FF"/>
      <w:u w:val="single"/>
    </w:rPr>
  </w:style>
  <w:style w:type="paragraph" w:styleId="NoSpacing">
    <w:name w:val="No Spacing"/>
    <w:uiPriority w:val="1"/>
    <w:qFormat/>
    <w:rsid w:val="0056616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40659"/>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8023A7"/>
    <w:pPr>
      <w:spacing w:after="0" w:line="240" w:lineRule="auto"/>
      <w:ind w:left="720"/>
      <w:contextualSpacing/>
    </w:pPr>
    <w:rPr>
      <w:rFonts w:ascii="Times New Roman" w:hAnsi="Times New Roman"/>
      <w:sz w:val="20"/>
      <w:szCs w:val="20"/>
    </w:rPr>
  </w:style>
  <w:style w:type="paragraph" w:styleId="Header">
    <w:name w:val="header"/>
    <w:basedOn w:val="Normal"/>
    <w:link w:val="HeaderChar"/>
    <w:uiPriority w:val="99"/>
    <w:unhideWhenUsed/>
    <w:rsid w:val="0063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B0"/>
  </w:style>
  <w:style w:type="paragraph" w:styleId="Footer">
    <w:name w:val="footer"/>
    <w:basedOn w:val="Normal"/>
    <w:link w:val="FooterChar"/>
    <w:uiPriority w:val="99"/>
    <w:unhideWhenUsed/>
    <w:rsid w:val="0063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B0"/>
  </w:style>
  <w:style w:type="paragraph" w:styleId="BalloonText">
    <w:name w:val="Balloon Text"/>
    <w:basedOn w:val="Normal"/>
    <w:link w:val="BalloonTextChar"/>
    <w:uiPriority w:val="99"/>
    <w:semiHidden/>
    <w:unhideWhenUsed/>
    <w:rsid w:val="00E02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5129">
      <w:bodyDiv w:val="1"/>
      <w:marLeft w:val="0"/>
      <w:marRight w:val="0"/>
      <w:marTop w:val="0"/>
      <w:marBottom w:val="0"/>
      <w:divBdr>
        <w:top w:val="none" w:sz="0" w:space="0" w:color="auto"/>
        <w:left w:val="none" w:sz="0" w:space="0" w:color="auto"/>
        <w:bottom w:val="none" w:sz="0" w:space="0" w:color="auto"/>
        <w:right w:val="none" w:sz="0" w:space="0" w:color="auto"/>
      </w:divBdr>
    </w:div>
    <w:div w:id="472529388">
      <w:bodyDiv w:val="1"/>
      <w:marLeft w:val="0"/>
      <w:marRight w:val="0"/>
      <w:marTop w:val="0"/>
      <w:marBottom w:val="0"/>
      <w:divBdr>
        <w:top w:val="none" w:sz="0" w:space="0" w:color="auto"/>
        <w:left w:val="none" w:sz="0" w:space="0" w:color="auto"/>
        <w:bottom w:val="none" w:sz="0" w:space="0" w:color="auto"/>
        <w:right w:val="none" w:sz="0" w:space="0" w:color="auto"/>
      </w:divBdr>
      <w:divsChild>
        <w:div w:id="1508709591">
          <w:marLeft w:val="360"/>
          <w:marRight w:val="0"/>
          <w:marTop w:val="200"/>
          <w:marBottom w:val="0"/>
          <w:divBdr>
            <w:top w:val="none" w:sz="0" w:space="0" w:color="auto"/>
            <w:left w:val="none" w:sz="0" w:space="0" w:color="auto"/>
            <w:bottom w:val="none" w:sz="0" w:space="0" w:color="auto"/>
            <w:right w:val="none" w:sz="0" w:space="0" w:color="auto"/>
          </w:divBdr>
        </w:div>
      </w:divsChild>
    </w:div>
    <w:div w:id="601690414">
      <w:bodyDiv w:val="1"/>
      <w:marLeft w:val="0"/>
      <w:marRight w:val="0"/>
      <w:marTop w:val="0"/>
      <w:marBottom w:val="0"/>
      <w:divBdr>
        <w:top w:val="none" w:sz="0" w:space="0" w:color="auto"/>
        <w:left w:val="none" w:sz="0" w:space="0" w:color="auto"/>
        <w:bottom w:val="none" w:sz="0" w:space="0" w:color="auto"/>
        <w:right w:val="none" w:sz="0" w:space="0" w:color="auto"/>
      </w:divBdr>
      <w:divsChild>
        <w:div w:id="108668278">
          <w:marLeft w:val="360"/>
          <w:marRight w:val="0"/>
          <w:marTop w:val="200"/>
          <w:marBottom w:val="0"/>
          <w:divBdr>
            <w:top w:val="none" w:sz="0" w:space="0" w:color="auto"/>
            <w:left w:val="none" w:sz="0" w:space="0" w:color="auto"/>
            <w:bottom w:val="none" w:sz="0" w:space="0" w:color="auto"/>
            <w:right w:val="none" w:sz="0" w:space="0" w:color="auto"/>
          </w:divBdr>
        </w:div>
      </w:divsChild>
    </w:div>
    <w:div w:id="816067401">
      <w:bodyDiv w:val="1"/>
      <w:marLeft w:val="0"/>
      <w:marRight w:val="0"/>
      <w:marTop w:val="0"/>
      <w:marBottom w:val="0"/>
      <w:divBdr>
        <w:top w:val="none" w:sz="0" w:space="0" w:color="auto"/>
        <w:left w:val="none" w:sz="0" w:space="0" w:color="auto"/>
        <w:bottom w:val="none" w:sz="0" w:space="0" w:color="auto"/>
        <w:right w:val="none" w:sz="0" w:space="0" w:color="auto"/>
      </w:divBdr>
    </w:div>
    <w:div w:id="1078096173">
      <w:bodyDiv w:val="1"/>
      <w:marLeft w:val="0"/>
      <w:marRight w:val="0"/>
      <w:marTop w:val="0"/>
      <w:marBottom w:val="0"/>
      <w:divBdr>
        <w:top w:val="none" w:sz="0" w:space="0" w:color="auto"/>
        <w:left w:val="none" w:sz="0" w:space="0" w:color="auto"/>
        <w:bottom w:val="none" w:sz="0" w:space="0" w:color="auto"/>
        <w:right w:val="none" w:sz="0" w:space="0" w:color="auto"/>
      </w:divBdr>
      <w:divsChild>
        <w:div w:id="1201166284">
          <w:marLeft w:val="360"/>
          <w:marRight w:val="0"/>
          <w:marTop w:val="200"/>
          <w:marBottom w:val="0"/>
          <w:divBdr>
            <w:top w:val="none" w:sz="0" w:space="0" w:color="auto"/>
            <w:left w:val="none" w:sz="0" w:space="0" w:color="auto"/>
            <w:bottom w:val="none" w:sz="0" w:space="0" w:color="auto"/>
            <w:right w:val="none" w:sz="0" w:space="0" w:color="auto"/>
          </w:divBdr>
        </w:div>
      </w:divsChild>
    </w:div>
    <w:div w:id="1225288678">
      <w:bodyDiv w:val="1"/>
      <w:marLeft w:val="0"/>
      <w:marRight w:val="0"/>
      <w:marTop w:val="0"/>
      <w:marBottom w:val="0"/>
      <w:divBdr>
        <w:top w:val="none" w:sz="0" w:space="0" w:color="auto"/>
        <w:left w:val="none" w:sz="0" w:space="0" w:color="auto"/>
        <w:bottom w:val="none" w:sz="0" w:space="0" w:color="auto"/>
        <w:right w:val="none" w:sz="0" w:space="0" w:color="auto"/>
      </w:divBdr>
      <w:divsChild>
        <w:div w:id="2085443889">
          <w:marLeft w:val="360"/>
          <w:marRight w:val="0"/>
          <w:marTop w:val="200"/>
          <w:marBottom w:val="0"/>
          <w:divBdr>
            <w:top w:val="none" w:sz="0" w:space="0" w:color="auto"/>
            <w:left w:val="none" w:sz="0" w:space="0" w:color="auto"/>
            <w:bottom w:val="none" w:sz="0" w:space="0" w:color="auto"/>
            <w:right w:val="none" w:sz="0" w:space="0" w:color="auto"/>
          </w:divBdr>
        </w:div>
      </w:divsChild>
    </w:div>
    <w:div w:id="1471249369">
      <w:bodyDiv w:val="1"/>
      <w:marLeft w:val="0"/>
      <w:marRight w:val="0"/>
      <w:marTop w:val="0"/>
      <w:marBottom w:val="0"/>
      <w:divBdr>
        <w:top w:val="none" w:sz="0" w:space="0" w:color="auto"/>
        <w:left w:val="none" w:sz="0" w:space="0" w:color="auto"/>
        <w:bottom w:val="none" w:sz="0" w:space="0" w:color="auto"/>
        <w:right w:val="none" w:sz="0" w:space="0" w:color="auto"/>
      </w:divBdr>
      <w:divsChild>
        <w:div w:id="341324178">
          <w:marLeft w:val="360"/>
          <w:marRight w:val="0"/>
          <w:marTop w:val="200"/>
          <w:marBottom w:val="0"/>
          <w:divBdr>
            <w:top w:val="none" w:sz="0" w:space="0" w:color="auto"/>
            <w:left w:val="none" w:sz="0" w:space="0" w:color="auto"/>
            <w:bottom w:val="none" w:sz="0" w:space="0" w:color="auto"/>
            <w:right w:val="none" w:sz="0" w:space="0" w:color="auto"/>
          </w:divBdr>
        </w:div>
        <w:div w:id="595794194">
          <w:marLeft w:val="360"/>
          <w:marRight w:val="0"/>
          <w:marTop w:val="200"/>
          <w:marBottom w:val="0"/>
          <w:divBdr>
            <w:top w:val="none" w:sz="0" w:space="0" w:color="auto"/>
            <w:left w:val="none" w:sz="0" w:space="0" w:color="auto"/>
            <w:bottom w:val="none" w:sz="0" w:space="0" w:color="auto"/>
            <w:right w:val="none" w:sz="0" w:space="0" w:color="auto"/>
          </w:divBdr>
        </w:div>
        <w:div w:id="1193298709">
          <w:marLeft w:val="360"/>
          <w:marRight w:val="0"/>
          <w:marTop w:val="200"/>
          <w:marBottom w:val="0"/>
          <w:divBdr>
            <w:top w:val="none" w:sz="0" w:space="0" w:color="auto"/>
            <w:left w:val="none" w:sz="0" w:space="0" w:color="auto"/>
            <w:bottom w:val="none" w:sz="0" w:space="0" w:color="auto"/>
            <w:right w:val="none" w:sz="0" w:space="0" w:color="auto"/>
          </w:divBdr>
        </w:div>
        <w:div w:id="18075518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bartlett@saltwater-stone.com" TargetMode="External"/><Relationship Id="rId4" Type="http://schemas.openxmlformats.org/officeDocument/2006/relationships/webSettings" Target="webSettings.xml"/><Relationship Id="rId9" Type="http://schemas.openxmlformats.org/officeDocument/2006/relationships/hyperlink" Target="https://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 (US)</dc:creator>
  <cp:keywords/>
  <dc:description/>
  <cp:lastModifiedBy>Megan Hutton</cp:lastModifiedBy>
  <cp:revision>5</cp:revision>
  <cp:lastPrinted>2019-05-29T18:26:00Z</cp:lastPrinted>
  <dcterms:created xsi:type="dcterms:W3CDTF">2019-05-31T00:12:00Z</dcterms:created>
  <dcterms:modified xsi:type="dcterms:W3CDTF">2019-06-27T11:11:00Z</dcterms:modified>
</cp:coreProperties>
</file>