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43" w:rsidRDefault="00613643" w:rsidP="00146F1D">
      <w:pPr>
        <w:spacing w:after="0"/>
        <w:rPr>
          <w:rFonts w:ascii="Times New Roman" w:hAnsi="Times New Roman"/>
          <w:sz w:val="21"/>
          <w:szCs w:val="21"/>
        </w:rPr>
      </w:pPr>
    </w:p>
    <w:p w:rsidR="00B521FB" w:rsidRDefault="00B521FB" w:rsidP="00146F1D">
      <w:pPr>
        <w:spacing w:after="0"/>
        <w:rPr>
          <w:rFonts w:ascii="Times New Roman" w:hAnsi="Times New Roman"/>
          <w:sz w:val="21"/>
          <w:szCs w:val="21"/>
        </w:rPr>
      </w:pPr>
    </w:p>
    <w:p w:rsidR="00A5304E" w:rsidRPr="00B521FB" w:rsidRDefault="00A5304E" w:rsidP="00146F1D">
      <w:pPr>
        <w:spacing w:after="0"/>
        <w:rPr>
          <w:rFonts w:ascii="Times New Roman" w:hAnsi="Times New Roman"/>
          <w:sz w:val="21"/>
          <w:szCs w:val="21"/>
        </w:rPr>
      </w:pPr>
    </w:p>
    <w:p w:rsidR="00B412C2" w:rsidRPr="009F3033" w:rsidRDefault="004F505E" w:rsidP="00B412C2">
      <w:pPr>
        <w:rPr>
          <w:rFonts w:ascii="Arial" w:hAnsi="Arial" w:cs="Arial"/>
          <w:b/>
          <w:sz w:val="40"/>
          <w:szCs w:val="40"/>
        </w:rPr>
      </w:pPr>
      <w:r>
        <w:rPr>
          <w:rFonts w:ascii="Arial" w:hAnsi="Arial" w:cs="Arial"/>
          <w:b/>
          <w:sz w:val="40"/>
          <w:szCs w:val="40"/>
        </w:rPr>
        <w:t xml:space="preserve">Findus </w:t>
      </w:r>
      <w:r w:rsidR="009E3F43">
        <w:rPr>
          <w:rFonts w:ascii="Arial" w:hAnsi="Arial" w:cs="Arial"/>
          <w:b/>
          <w:sz w:val="40"/>
          <w:szCs w:val="40"/>
        </w:rPr>
        <w:t>hittar</w:t>
      </w:r>
      <w:r>
        <w:rPr>
          <w:rFonts w:ascii="Arial" w:hAnsi="Arial" w:cs="Arial"/>
          <w:b/>
          <w:sz w:val="40"/>
          <w:szCs w:val="40"/>
        </w:rPr>
        <w:t xml:space="preserve"> återvinning</w:t>
      </w:r>
      <w:r w:rsidR="009E3F43">
        <w:rPr>
          <w:rFonts w:ascii="Arial" w:hAnsi="Arial" w:cs="Arial"/>
          <w:b/>
          <w:sz w:val="40"/>
          <w:szCs w:val="40"/>
        </w:rPr>
        <w:t>slösningar</w:t>
      </w:r>
      <w:r>
        <w:rPr>
          <w:rFonts w:ascii="Arial" w:hAnsi="Arial" w:cs="Arial"/>
          <w:b/>
          <w:sz w:val="40"/>
          <w:szCs w:val="40"/>
        </w:rPr>
        <w:t xml:space="preserve"> med</w:t>
      </w:r>
      <w:r w:rsidR="00613318">
        <w:rPr>
          <w:rFonts w:ascii="Arial" w:hAnsi="Arial" w:cs="Arial"/>
          <w:b/>
          <w:sz w:val="40"/>
          <w:szCs w:val="40"/>
        </w:rPr>
        <w:t xml:space="preserve"> </w:t>
      </w:r>
      <w:r w:rsidR="00FB321F">
        <w:rPr>
          <w:rFonts w:ascii="Arial" w:hAnsi="Arial" w:cs="Arial"/>
          <w:b/>
          <w:sz w:val="40"/>
          <w:szCs w:val="40"/>
        </w:rPr>
        <w:br/>
      </w:r>
      <w:r w:rsidR="00613318">
        <w:rPr>
          <w:rFonts w:ascii="Arial" w:hAnsi="Arial" w:cs="Arial"/>
          <w:b/>
          <w:sz w:val="40"/>
          <w:szCs w:val="40"/>
        </w:rPr>
        <w:t>Stena Recycling</w:t>
      </w:r>
    </w:p>
    <w:p w:rsidR="004F505E" w:rsidRDefault="004F505E" w:rsidP="004F505E">
      <w:pPr>
        <w:pStyle w:val="Normalwebb"/>
        <w:spacing w:line="270" w:lineRule="atLeast"/>
        <w:rPr>
          <w:rFonts w:ascii="Arial" w:eastAsia="Calibri" w:hAnsi="Arial" w:cs="Arial"/>
          <w:b/>
          <w:sz w:val="22"/>
          <w:szCs w:val="22"/>
          <w:lang w:eastAsia="en-US"/>
        </w:rPr>
      </w:pPr>
      <w:r>
        <w:rPr>
          <w:rFonts w:ascii="Arial" w:eastAsia="Calibri" w:hAnsi="Arial" w:cs="Arial"/>
          <w:b/>
          <w:sz w:val="22"/>
          <w:szCs w:val="22"/>
          <w:lang w:eastAsia="en-US"/>
        </w:rPr>
        <w:t>Efter ett par års samarbete</w:t>
      </w:r>
      <w:r w:rsidR="00320978">
        <w:rPr>
          <w:rFonts w:ascii="Arial" w:eastAsia="Calibri" w:hAnsi="Arial" w:cs="Arial"/>
          <w:b/>
          <w:sz w:val="22"/>
          <w:szCs w:val="22"/>
          <w:lang w:eastAsia="en-US"/>
        </w:rPr>
        <w:t xml:space="preserve"> har Findus och Stena Recycling</w:t>
      </w:r>
      <w:r>
        <w:rPr>
          <w:rFonts w:ascii="Arial" w:eastAsia="Calibri" w:hAnsi="Arial" w:cs="Arial"/>
          <w:b/>
          <w:sz w:val="22"/>
          <w:szCs w:val="22"/>
          <w:lang w:eastAsia="en-US"/>
        </w:rPr>
        <w:t xml:space="preserve"> tecknat ett 10-års avtal gällande återvinning. Avtalet innebär att Stena Recycling </w:t>
      </w:r>
      <w:r w:rsidR="009E3F43">
        <w:rPr>
          <w:rFonts w:ascii="Arial" w:eastAsia="Calibri" w:hAnsi="Arial" w:cs="Arial"/>
          <w:b/>
          <w:sz w:val="22"/>
          <w:szCs w:val="22"/>
          <w:lang w:eastAsia="en-US"/>
        </w:rPr>
        <w:t>återvinner</w:t>
      </w:r>
      <w:r>
        <w:rPr>
          <w:rFonts w:ascii="Arial" w:eastAsia="Calibri" w:hAnsi="Arial" w:cs="Arial"/>
          <w:b/>
          <w:sz w:val="22"/>
          <w:szCs w:val="22"/>
          <w:lang w:eastAsia="en-US"/>
        </w:rPr>
        <w:t xml:space="preserve"> all</w:t>
      </w:r>
      <w:r w:rsidR="009E3F43">
        <w:rPr>
          <w:rFonts w:ascii="Arial" w:eastAsia="Calibri" w:hAnsi="Arial" w:cs="Arial"/>
          <w:b/>
          <w:sz w:val="22"/>
          <w:szCs w:val="22"/>
          <w:lang w:eastAsia="en-US"/>
        </w:rPr>
        <w:t>a materialslag åt Findus</w:t>
      </w:r>
      <w:r>
        <w:rPr>
          <w:rFonts w:ascii="Arial" w:eastAsia="Calibri" w:hAnsi="Arial" w:cs="Arial"/>
          <w:b/>
          <w:sz w:val="22"/>
          <w:szCs w:val="22"/>
          <w:lang w:eastAsia="en-US"/>
        </w:rPr>
        <w:t xml:space="preserve">, men också att genom samarbete hitta innovativa lösningar för utökade återvinningsmöjligheter. </w:t>
      </w:r>
      <w:r w:rsidR="009E3F43">
        <w:rPr>
          <w:rFonts w:ascii="Arial" w:eastAsia="Calibri" w:hAnsi="Arial" w:cs="Arial"/>
          <w:b/>
          <w:sz w:val="22"/>
          <w:szCs w:val="22"/>
          <w:lang w:eastAsia="en-US"/>
        </w:rPr>
        <w:t>Allt i linje med Findus hållbarhetsarbete.</w:t>
      </w:r>
    </w:p>
    <w:p w:rsidR="00241833" w:rsidRPr="00241833" w:rsidRDefault="00241833" w:rsidP="00A21375">
      <w:pPr>
        <w:rPr>
          <w:rFonts w:ascii="Arial" w:hAnsi="Arial" w:cs="Arial"/>
        </w:rPr>
      </w:pPr>
      <w:r w:rsidRPr="00241833">
        <w:rPr>
          <w:rFonts w:ascii="Arial" w:hAnsi="Arial" w:cs="Arial"/>
        </w:rPr>
        <w:t>Findus</w:t>
      </w:r>
      <w:r w:rsidR="001D60F6">
        <w:rPr>
          <w:rFonts w:ascii="Arial" w:hAnsi="Arial" w:cs="Arial"/>
        </w:rPr>
        <w:t>, som finns med fabrik och huvudkontor i Bjuv</w:t>
      </w:r>
      <w:r w:rsidRPr="00241833">
        <w:rPr>
          <w:rFonts w:ascii="Arial" w:hAnsi="Arial" w:cs="Arial"/>
        </w:rPr>
        <w:t xml:space="preserve"> </w:t>
      </w:r>
      <w:r w:rsidR="001D60F6">
        <w:rPr>
          <w:rFonts w:ascii="Arial" w:hAnsi="Arial" w:cs="Arial"/>
        </w:rPr>
        <w:t xml:space="preserve">samt en fabrik i Helsingborg, </w:t>
      </w:r>
      <w:r w:rsidRPr="00241833">
        <w:rPr>
          <w:rFonts w:ascii="Arial" w:hAnsi="Arial" w:cs="Arial"/>
        </w:rPr>
        <w:t xml:space="preserve">genererar både organiskt och </w:t>
      </w:r>
      <w:proofErr w:type="spellStart"/>
      <w:r w:rsidRPr="00241833">
        <w:rPr>
          <w:rFonts w:ascii="Arial" w:hAnsi="Arial" w:cs="Arial"/>
        </w:rPr>
        <w:t>ickeorganiskt</w:t>
      </w:r>
      <w:proofErr w:type="spellEnd"/>
      <w:r w:rsidR="00FB321F">
        <w:rPr>
          <w:rFonts w:ascii="Arial" w:hAnsi="Arial" w:cs="Arial"/>
        </w:rPr>
        <w:t xml:space="preserve"> </w:t>
      </w:r>
      <w:r w:rsidRPr="00241833">
        <w:rPr>
          <w:rFonts w:ascii="Arial" w:hAnsi="Arial" w:cs="Arial"/>
        </w:rPr>
        <w:t>avfall från sina anläggningar. Av största vikt är att minska avfallsmängden</w:t>
      </w:r>
      <w:r w:rsidR="001D60F6">
        <w:rPr>
          <w:rFonts w:ascii="Arial" w:hAnsi="Arial" w:cs="Arial"/>
        </w:rPr>
        <w:t xml:space="preserve"> och öka </w:t>
      </w:r>
      <w:r w:rsidRPr="00241833">
        <w:rPr>
          <w:rFonts w:ascii="Arial" w:hAnsi="Arial" w:cs="Arial"/>
        </w:rPr>
        <w:t>återvinning</w:t>
      </w:r>
      <w:r w:rsidR="001D60F6">
        <w:rPr>
          <w:rFonts w:ascii="Arial" w:hAnsi="Arial" w:cs="Arial"/>
        </w:rPr>
        <w:t>en</w:t>
      </w:r>
      <w:r w:rsidRPr="00241833">
        <w:rPr>
          <w:rFonts w:ascii="Arial" w:hAnsi="Arial" w:cs="Arial"/>
        </w:rPr>
        <w:t xml:space="preserve">. </w:t>
      </w:r>
      <w:r w:rsidR="001D60F6">
        <w:rPr>
          <w:rFonts w:ascii="Arial" w:hAnsi="Arial" w:cs="Arial"/>
        </w:rPr>
        <w:t>Stena Recycling hjälper Findus att</w:t>
      </w:r>
      <w:r w:rsidRPr="00241833">
        <w:rPr>
          <w:rFonts w:ascii="Arial" w:hAnsi="Arial" w:cs="Arial"/>
        </w:rPr>
        <w:t xml:space="preserve"> öka både kontrollen</w:t>
      </w:r>
      <w:r w:rsidR="001D60F6">
        <w:rPr>
          <w:rFonts w:ascii="Arial" w:hAnsi="Arial" w:cs="Arial"/>
        </w:rPr>
        <w:t xml:space="preserve"> </w:t>
      </w:r>
      <w:r w:rsidRPr="00241833">
        <w:rPr>
          <w:rFonts w:ascii="Arial" w:hAnsi="Arial" w:cs="Arial"/>
        </w:rPr>
        <w:t>och kostnadseffektiviteten.</w:t>
      </w:r>
      <w:r w:rsidR="001D60F6" w:rsidRPr="001D60F6">
        <w:rPr>
          <w:rFonts w:ascii="Arial" w:hAnsi="Arial" w:cs="Arial"/>
        </w:rPr>
        <w:t xml:space="preserve"> </w:t>
      </w:r>
      <w:r w:rsidR="001D60F6">
        <w:rPr>
          <w:rFonts w:ascii="Arial" w:hAnsi="Arial" w:cs="Arial"/>
        </w:rPr>
        <w:t>R</w:t>
      </w:r>
      <w:r w:rsidR="001D60F6" w:rsidRPr="00241833">
        <w:rPr>
          <w:rFonts w:ascii="Arial" w:hAnsi="Arial" w:cs="Arial"/>
        </w:rPr>
        <w:t>egelbundna</w:t>
      </w:r>
      <w:r w:rsidR="001D60F6">
        <w:rPr>
          <w:rFonts w:ascii="Arial" w:hAnsi="Arial" w:cs="Arial"/>
        </w:rPr>
        <w:t xml:space="preserve"> </w:t>
      </w:r>
      <w:r w:rsidR="001D60F6" w:rsidRPr="00241833">
        <w:rPr>
          <w:rFonts w:ascii="Arial" w:hAnsi="Arial" w:cs="Arial"/>
        </w:rPr>
        <w:t>uppföljningsmöten</w:t>
      </w:r>
      <w:r w:rsidR="001D60F6">
        <w:rPr>
          <w:rFonts w:ascii="Arial" w:hAnsi="Arial" w:cs="Arial"/>
        </w:rPr>
        <w:t xml:space="preserve">, installation av </w:t>
      </w:r>
      <w:r w:rsidR="00A21375" w:rsidRPr="00A21375">
        <w:rPr>
          <w:rFonts w:ascii="Arial" w:hAnsi="Arial" w:cs="Arial"/>
        </w:rPr>
        <w:t xml:space="preserve">komprimerande utrustning för att minimera antalet transporter </w:t>
      </w:r>
      <w:r w:rsidR="001D60F6">
        <w:rPr>
          <w:rFonts w:ascii="Arial" w:hAnsi="Arial" w:cs="Arial"/>
        </w:rPr>
        <w:t>samt utbildning är några exempel som samarbetet genererat.</w:t>
      </w:r>
      <w:r w:rsidR="00A21375">
        <w:rPr>
          <w:rFonts w:ascii="Arial" w:hAnsi="Arial" w:cs="Arial"/>
        </w:rPr>
        <w:br/>
      </w:r>
      <w:r w:rsidR="001D60F6">
        <w:rPr>
          <w:rFonts w:ascii="Arial" w:hAnsi="Arial" w:cs="Arial"/>
        </w:rPr>
        <w:t xml:space="preserve">     </w:t>
      </w:r>
      <w:r w:rsidR="001D60F6" w:rsidRPr="002A2737">
        <w:rPr>
          <w:rFonts w:ascii="Arial" w:hAnsi="Arial" w:cs="Arial"/>
        </w:rPr>
        <w:t>–</w:t>
      </w:r>
      <w:r w:rsidR="001D60F6">
        <w:rPr>
          <w:rFonts w:ascii="Arial" w:hAnsi="Arial" w:cs="Arial"/>
        </w:rPr>
        <w:t xml:space="preserve"> Genom </w:t>
      </w:r>
      <w:r w:rsidRPr="00241833">
        <w:rPr>
          <w:rFonts w:ascii="Arial" w:hAnsi="Arial" w:cs="Arial"/>
        </w:rPr>
        <w:t>utbildning har vi ökat</w:t>
      </w:r>
      <w:r w:rsidR="001D60F6">
        <w:rPr>
          <w:rFonts w:ascii="Arial" w:hAnsi="Arial" w:cs="Arial"/>
        </w:rPr>
        <w:t xml:space="preserve"> </w:t>
      </w:r>
      <w:r w:rsidRPr="00241833">
        <w:rPr>
          <w:rFonts w:ascii="Arial" w:hAnsi="Arial" w:cs="Arial"/>
        </w:rPr>
        <w:t>medvetenheten bland personalen.</w:t>
      </w:r>
      <w:r w:rsidR="001D60F6">
        <w:rPr>
          <w:rFonts w:ascii="Arial" w:hAnsi="Arial" w:cs="Arial"/>
        </w:rPr>
        <w:t xml:space="preserve"> Vi har utsett </w:t>
      </w:r>
      <w:r w:rsidRPr="00241833">
        <w:rPr>
          <w:rFonts w:ascii="Arial" w:hAnsi="Arial" w:cs="Arial"/>
        </w:rPr>
        <w:t>”avfallsgeneraler”</w:t>
      </w:r>
      <w:r w:rsidR="001D60F6">
        <w:rPr>
          <w:rFonts w:ascii="Arial" w:hAnsi="Arial" w:cs="Arial"/>
        </w:rPr>
        <w:t xml:space="preserve"> </w:t>
      </w:r>
      <w:r w:rsidRPr="00241833">
        <w:rPr>
          <w:rFonts w:ascii="Arial" w:hAnsi="Arial" w:cs="Arial"/>
        </w:rPr>
        <w:t>vid varje skift och genomfört en</w:t>
      </w:r>
      <w:r w:rsidR="001D60F6">
        <w:rPr>
          <w:rFonts w:ascii="Arial" w:hAnsi="Arial" w:cs="Arial"/>
        </w:rPr>
        <w:t xml:space="preserve"> </w:t>
      </w:r>
      <w:r w:rsidRPr="00241833">
        <w:rPr>
          <w:rFonts w:ascii="Arial" w:hAnsi="Arial" w:cs="Arial"/>
        </w:rPr>
        <w:t>tydligare märkning av kärlen för</w:t>
      </w:r>
      <w:r w:rsidR="001D60F6">
        <w:rPr>
          <w:rFonts w:ascii="Arial" w:hAnsi="Arial" w:cs="Arial"/>
        </w:rPr>
        <w:t xml:space="preserve"> </w:t>
      </w:r>
      <w:r w:rsidRPr="00241833">
        <w:rPr>
          <w:rFonts w:ascii="Arial" w:hAnsi="Arial" w:cs="Arial"/>
        </w:rPr>
        <w:t>a</w:t>
      </w:r>
      <w:r w:rsidR="001D60F6">
        <w:rPr>
          <w:rFonts w:ascii="Arial" w:hAnsi="Arial" w:cs="Arial"/>
        </w:rPr>
        <w:t xml:space="preserve">tt förbättra sorteringen av återvinningsmaterial, säger </w:t>
      </w:r>
      <w:r w:rsidR="00A21375" w:rsidRPr="00A21375">
        <w:rPr>
          <w:rFonts w:ascii="Arial" w:hAnsi="Arial" w:cs="Arial"/>
        </w:rPr>
        <w:t>Christoffer Schönbeck, miljö och säkerhetschef</w:t>
      </w:r>
      <w:r w:rsidR="00A21375">
        <w:rPr>
          <w:rFonts w:ascii="Arial" w:hAnsi="Arial" w:cs="Arial"/>
        </w:rPr>
        <w:t xml:space="preserve"> </w:t>
      </w:r>
      <w:r w:rsidR="001D60F6">
        <w:rPr>
          <w:rFonts w:ascii="Arial" w:hAnsi="Arial" w:cs="Arial"/>
        </w:rPr>
        <w:t>på Findus.</w:t>
      </w:r>
    </w:p>
    <w:p w:rsidR="00700C99" w:rsidRDefault="00320978" w:rsidP="00322AF3">
      <w:pPr>
        <w:spacing w:after="0"/>
        <w:rPr>
          <w:rFonts w:ascii="Arial" w:hAnsi="Arial" w:cs="Arial"/>
        </w:rPr>
      </w:pPr>
      <w:r>
        <w:rPr>
          <w:rFonts w:ascii="Arial" w:hAnsi="Arial" w:cs="Arial"/>
        </w:rPr>
        <w:t>Stena Recycling tar hand om alla</w:t>
      </w:r>
      <w:r w:rsidR="00700C99">
        <w:rPr>
          <w:rFonts w:ascii="Arial" w:hAnsi="Arial" w:cs="Arial"/>
        </w:rPr>
        <w:t xml:space="preserve"> mater</w:t>
      </w:r>
      <w:r>
        <w:rPr>
          <w:rFonts w:ascii="Arial" w:hAnsi="Arial" w:cs="Arial"/>
        </w:rPr>
        <w:t>ialslag</w:t>
      </w:r>
      <w:r w:rsidR="00700C99">
        <w:rPr>
          <w:rFonts w:ascii="Arial" w:hAnsi="Arial" w:cs="Arial"/>
        </w:rPr>
        <w:t xml:space="preserve"> och </w:t>
      </w:r>
      <w:r w:rsidR="00285C12">
        <w:rPr>
          <w:rFonts w:ascii="Arial" w:hAnsi="Arial" w:cs="Arial"/>
        </w:rPr>
        <w:t>innovativa</w:t>
      </w:r>
      <w:r w:rsidR="00700C99">
        <w:rPr>
          <w:rFonts w:ascii="Arial" w:hAnsi="Arial" w:cs="Arial"/>
        </w:rPr>
        <w:t xml:space="preserve"> återvin</w:t>
      </w:r>
      <w:r w:rsidR="001F4C1C">
        <w:rPr>
          <w:rFonts w:ascii="Arial" w:hAnsi="Arial" w:cs="Arial"/>
        </w:rPr>
        <w:t>n</w:t>
      </w:r>
      <w:r w:rsidR="00285C12">
        <w:rPr>
          <w:rFonts w:ascii="Arial" w:hAnsi="Arial" w:cs="Arial"/>
        </w:rPr>
        <w:t>ingslösningar möjlig</w:t>
      </w:r>
      <w:r>
        <w:rPr>
          <w:rFonts w:ascii="Arial" w:hAnsi="Arial" w:cs="Arial"/>
        </w:rPr>
        <w:t>gör så väl optimal förädling som</w:t>
      </w:r>
      <w:r w:rsidR="00700C99">
        <w:rPr>
          <w:rFonts w:ascii="Arial" w:hAnsi="Arial" w:cs="Arial"/>
        </w:rPr>
        <w:t xml:space="preserve"> rätt avsättning. </w:t>
      </w:r>
      <w:r>
        <w:rPr>
          <w:rFonts w:ascii="Arial" w:hAnsi="Arial" w:cs="Arial"/>
        </w:rPr>
        <w:t>Hög servicegrad och ett nära samarbete har skapat en lönsam avfallshantering för Findus.</w:t>
      </w:r>
    </w:p>
    <w:p w:rsidR="00700C99" w:rsidRDefault="0003435A" w:rsidP="00322AF3">
      <w:pPr>
        <w:spacing w:after="0"/>
        <w:rPr>
          <w:rFonts w:ascii="Arial" w:hAnsi="Arial" w:cs="Arial"/>
        </w:rPr>
      </w:pPr>
      <w:r>
        <w:rPr>
          <w:rFonts w:ascii="Arial" w:hAnsi="Arial" w:cs="Arial"/>
        </w:rPr>
        <w:t xml:space="preserve">    </w:t>
      </w:r>
      <w:r w:rsidR="00EF48DC" w:rsidRPr="002A2737">
        <w:rPr>
          <w:rFonts w:ascii="Arial" w:hAnsi="Arial" w:cs="Arial"/>
        </w:rPr>
        <w:t>–</w:t>
      </w:r>
      <w:r w:rsidR="00570B86">
        <w:rPr>
          <w:rFonts w:ascii="Arial" w:hAnsi="Arial" w:cs="Arial"/>
        </w:rPr>
        <w:t xml:space="preserve"> </w:t>
      </w:r>
      <w:r w:rsidR="00285C12">
        <w:rPr>
          <w:rFonts w:ascii="Arial" w:hAnsi="Arial" w:cs="Arial"/>
        </w:rPr>
        <w:t>Findus sätter stort värde på sitt hållbarhetsarbete och är väldigt aktiva i vårt samarbete. Det gör</w:t>
      </w:r>
      <w:r w:rsidR="00320978">
        <w:rPr>
          <w:rFonts w:ascii="Arial" w:hAnsi="Arial" w:cs="Arial"/>
        </w:rPr>
        <w:t xml:space="preserve"> bland annat</w:t>
      </w:r>
      <w:r w:rsidR="00285C12">
        <w:rPr>
          <w:rFonts w:ascii="Arial" w:hAnsi="Arial" w:cs="Arial"/>
        </w:rPr>
        <w:t xml:space="preserve"> att vi tillsammans kan hitta</w:t>
      </w:r>
      <w:r w:rsidR="001434AC">
        <w:rPr>
          <w:rFonts w:ascii="Arial" w:hAnsi="Arial" w:cs="Arial"/>
        </w:rPr>
        <w:t xml:space="preserve"> nya fraktio</w:t>
      </w:r>
      <w:r w:rsidR="00700C99">
        <w:rPr>
          <w:rFonts w:ascii="Arial" w:hAnsi="Arial" w:cs="Arial"/>
        </w:rPr>
        <w:t>ner</w:t>
      </w:r>
      <w:r w:rsidR="00285C12">
        <w:rPr>
          <w:rFonts w:ascii="Arial" w:hAnsi="Arial" w:cs="Arial"/>
        </w:rPr>
        <w:t>,</w:t>
      </w:r>
      <w:r w:rsidR="00700C99">
        <w:rPr>
          <w:rFonts w:ascii="Arial" w:hAnsi="Arial" w:cs="Arial"/>
        </w:rPr>
        <w:t xml:space="preserve"> som i första skedet </w:t>
      </w:r>
      <w:r w:rsidR="00320978">
        <w:rPr>
          <w:rFonts w:ascii="Arial" w:hAnsi="Arial" w:cs="Arial"/>
        </w:rPr>
        <w:t xml:space="preserve">kanske </w:t>
      </w:r>
      <w:r w:rsidR="00700C99">
        <w:rPr>
          <w:rFonts w:ascii="Arial" w:hAnsi="Arial" w:cs="Arial"/>
        </w:rPr>
        <w:t xml:space="preserve">inte var tänkt för återvinning men som vi </w:t>
      </w:r>
      <w:r w:rsidR="00285C12">
        <w:rPr>
          <w:rFonts w:ascii="Arial" w:hAnsi="Arial" w:cs="Arial"/>
        </w:rPr>
        <w:t>hittar</w:t>
      </w:r>
      <w:r w:rsidR="00700C99">
        <w:rPr>
          <w:rFonts w:ascii="Arial" w:hAnsi="Arial" w:cs="Arial"/>
        </w:rPr>
        <w:t xml:space="preserve"> en lösning för som dessutom visar sig ge</w:t>
      </w:r>
      <w:r w:rsidR="00320978">
        <w:rPr>
          <w:rFonts w:ascii="Arial" w:hAnsi="Arial" w:cs="Arial"/>
        </w:rPr>
        <w:t>nerera</w:t>
      </w:r>
      <w:r w:rsidR="00700C99">
        <w:rPr>
          <w:rFonts w:ascii="Arial" w:hAnsi="Arial" w:cs="Arial"/>
        </w:rPr>
        <w:t xml:space="preserve"> ett värde för kunden. Det är ett bra exempel på att miljönytta och affärsnytta går hand i hand, säger M</w:t>
      </w:r>
      <w:r w:rsidR="00320978">
        <w:rPr>
          <w:rFonts w:ascii="Arial" w:hAnsi="Arial" w:cs="Arial"/>
        </w:rPr>
        <w:t>a</w:t>
      </w:r>
      <w:r w:rsidR="00700C99">
        <w:rPr>
          <w:rFonts w:ascii="Arial" w:hAnsi="Arial" w:cs="Arial"/>
        </w:rPr>
        <w:t xml:space="preserve">ttias Lindell, kundansvarig från Stena Recycling i Åstorp. </w:t>
      </w:r>
    </w:p>
    <w:p w:rsidR="00570B86" w:rsidRDefault="00700C99" w:rsidP="00322AF3">
      <w:pPr>
        <w:spacing w:after="0"/>
        <w:rPr>
          <w:rFonts w:ascii="Arial" w:hAnsi="Arial" w:cs="Arial"/>
        </w:rPr>
      </w:pPr>
      <w:r>
        <w:rPr>
          <w:rFonts w:ascii="Arial" w:hAnsi="Arial" w:cs="Arial"/>
        </w:rPr>
        <w:t xml:space="preserve"> </w:t>
      </w:r>
    </w:p>
    <w:p w:rsidR="009D42CC" w:rsidRDefault="00320978" w:rsidP="00322AF3">
      <w:pPr>
        <w:spacing w:after="0"/>
        <w:rPr>
          <w:rFonts w:ascii="Arial" w:hAnsi="Arial" w:cs="Arial"/>
        </w:rPr>
      </w:pPr>
      <w:r>
        <w:rPr>
          <w:rFonts w:ascii="Arial" w:hAnsi="Arial" w:cs="Arial"/>
        </w:rPr>
        <w:t xml:space="preserve">Utöver avtalet för den dagliga återvinningshanteringen </w:t>
      </w:r>
      <w:r w:rsidR="004F505E" w:rsidRPr="00285C12">
        <w:rPr>
          <w:rFonts w:ascii="Arial" w:hAnsi="Arial" w:cs="Arial"/>
        </w:rPr>
        <w:t>undertecknades</w:t>
      </w:r>
      <w:r>
        <w:rPr>
          <w:rFonts w:ascii="Arial" w:hAnsi="Arial" w:cs="Arial"/>
        </w:rPr>
        <w:t xml:space="preserve"> ytterligare </w:t>
      </w:r>
      <w:r w:rsidR="004F505E" w:rsidRPr="00285C12">
        <w:rPr>
          <w:rFonts w:ascii="Arial" w:hAnsi="Arial" w:cs="Arial"/>
        </w:rPr>
        <w:t>ett avtal, också det på 10 år, f</w:t>
      </w:r>
      <w:r w:rsidR="00285C12">
        <w:rPr>
          <w:rFonts w:ascii="Arial" w:hAnsi="Arial" w:cs="Arial"/>
        </w:rPr>
        <w:t xml:space="preserve">ör att bygga en plattform där Findus och Stena Recycling </w:t>
      </w:r>
      <w:r w:rsidR="004F505E" w:rsidRPr="00285C12">
        <w:rPr>
          <w:rFonts w:ascii="Arial" w:hAnsi="Arial" w:cs="Arial"/>
        </w:rPr>
        <w:t>gemensamt får möjlighet att utveckla nya metoder och kompetens för att minimera avfall.</w:t>
      </w:r>
    </w:p>
    <w:p w:rsidR="00044E51" w:rsidRDefault="00044E51" w:rsidP="00044E51">
      <w:pPr>
        <w:spacing w:after="0"/>
        <w:rPr>
          <w:rFonts w:ascii="Arial" w:eastAsia="Times New Roman" w:hAnsi="Arial" w:cs="Arial"/>
          <w:color w:val="65676B"/>
          <w:sz w:val="18"/>
          <w:szCs w:val="18"/>
          <w:lang w:eastAsia="sv-SE"/>
        </w:rPr>
      </w:pPr>
      <w:bookmarkStart w:id="0" w:name="_GoBack"/>
      <w:bookmarkEnd w:id="0"/>
    </w:p>
    <w:p w:rsidR="0005564C" w:rsidRPr="00B412C2" w:rsidRDefault="0005564C" w:rsidP="00044E51">
      <w:pPr>
        <w:spacing w:after="0"/>
        <w:rPr>
          <w:rFonts w:ascii="Arial" w:hAnsi="Arial" w:cs="Arial"/>
          <w:b/>
        </w:rPr>
      </w:pPr>
      <w:r w:rsidRPr="00B412C2">
        <w:rPr>
          <w:rFonts w:ascii="Arial" w:hAnsi="Arial" w:cs="Arial"/>
          <w:b/>
        </w:rPr>
        <w:t>För mer information kontakta:</w:t>
      </w:r>
    </w:p>
    <w:p w:rsidR="00A35E5B" w:rsidRPr="00A1399C" w:rsidRDefault="0005564C" w:rsidP="00A1399C">
      <w:pPr>
        <w:spacing w:after="0"/>
        <w:rPr>
          <w:rFonts w:ascii="Arial" w:hAnsi="Arial" w:cs="Arial"/>
        </w:rPr>
      </w:pPr>
      <w:r w:rsidRPr="00B412C2">
        <w:rPr>
          <w:rFonts w:ascii="Arial" w:hAnsi="Arial" w:cs="Arial"/>
        </w:rPr>
        <w:t>Annette</w:t>
      </w:r>
      <w:r w:rsidR="00346A8D" w:rsidRPr="00B412C2">
        <w:rPr>
          <w:rFonts w:ascii="Arial" w:hAnsi="Arial" w:cs="Arial"/>
        </w:rPr>
        <w:t xml:space="preserve"> Björklund, </w:t>
      </w:r>
      <w:r w:rsidR="00346A8D" w:rsidRPr="00A4785F">
        <w:rPr>
          <w:rFonts w:ascii="Arial" w:hAnsi="Arial" w:cs="Arial"/>
        </w:rPr>
        <w:t xml:space="preserve">Kommunikationschef, </w:t>
      </w:r>
      <w:r w:rsidR="00372FEF" w:rsidRPr="00A4785F">
        <w:rPr>
          <w:rFonts w:ascii="Arial" w:hAnsi="Arial" w:cs="Arial"/>
        </w:rPr>
        <w:t>Stena Recycling</w:t>
      </w:r>
      <w:r w:rsidR="00CB3A36">
        <w:rPr>
          <w:rFonts w:ascii="Arial" w:hAnsi="Arial" w:cs="Arial"/>
        </w:rPr>
        <w:t xml:space="preserve"> AB</w:t>
      </w:r>
      <w:r w:rsidR="00346A8D" w:rsidRPr="00A4785F">
        <w:rPr>
          <w:rFonts w:ascii="Arial" w:hAnsi="Arial" w:cs="Arial"/>
        </w:rPr>
        <w:t xml:space="preserve">, </w:t>
      </w:r>
      <w:r w:rsidR="00C95F6C">
        <w:rPr>
          <w:rFonts w:ascii="Arial" w:hAnsi="Arial" w:cs="Arial"/>
        </w:rPr>
        <w:t xml:space="preserve">tel. 0723-70 </w:t>
      </w:r>
      <w:r w:rsidRPr="00A4785F">
        <w:rPr>
          <w:rFonts w:ascii="Arial" w:hAnsi="Arial" w:cs="Arial"/>
        </w:rPr>
        <w:t>10 17</w:t>
      </w:r>
      <w:r w:rsidR="00FC3C3E" w:rsidRPr="00A4785F">
        <w:rPr>
          <w:rFonts w:ascii="Arial" w:hAnsi="Arial" w:cs="Arial"/>
        </w:rPr>
        <w:t xml:space="preserve">, </w:t>
      </w:r>
      <w:hyperlink r:id="rId8" w:history="1">
        <w:r w:rsidR="00FC3C3E" w:rsidRPr="00A4785F">
          <w:rPr>
            <w:rFonts w:ascii="Arial" w:hAnsi="Arial" w:cs="Arial"/>
          </w:rPr>
          <w:t>annette.bjorklund@stenarecycling.se</w:t>
        </w:r>
      </w:hyperlink>
    </w:p>
    <w:sectPr w:rsidR="00A35E5B" w:rsidRPr="00A1399C" w:rsidSect="00B412C2">
      <w:headerReference w:type="default" r:id="rId9"/>
      <w:footerReference w:type="default" r:id="rId10"/>
      <w:pgSz w:w="11906" w:h="16838"/>
      <w:pgMar w:top="1035" w:right="1133" w:bottom="1417" w:left="1134" w:header="708" w:footer="6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89" w:rsidRDefault="000E0989" w:rsidP="0005564C">
      <w:pPr>
        <w:spacing w:after="0" w:line="240" w:lineRule="auto"/>
      </w:pPr>
      <w:r>
        <w:separator/>
      </w:r>
    </w:p>
  </w:endnote>
  <w:endnote w:type="continuationSeparator" w:id="0">
    <w:p w:rsidR="000E0989" w:rsidRDefault="000E0989" w:rsidP="0005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thold Akzidenz Grotesk BE">
    <w:altName w:val="Berthold Akzidenz Grotesk B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B0" w:rsidRPr="00C30C9A" w:rsidRDefault="00230EB0" w:rsidP="00230EB0">
    <w:pPr>
      <w:pBdr>
        <w:top w:val="single" w:sz="2" w:space="1" w:color="auto"/>
      </w:pBdr>
      <w:shd w:val="clear" w:color="auto" w:fill="FFFFFF"/>
      <w:spacing w:after="0" w:line="240" w:lineRule="auto"/>
      <w:jc w:val="center"/>
      <w:rPr>
        <w:rFonts w:ascii="Arial" w:hAnsi="Arial" w:cs="Arial"/>
        <w:b/>
        <w:i/>
        <w:sz w:val="18"/>
        <w:szCs w:val="18"/>
      </w:rPr>
    </w:pPr>
  </w:p>
  <w:p w:rsidR="009D7C65" w:rsidRPr="009D7C65" w:rsidRDefault="00A35E5B" w:rsidP="00A35E5B">
    <w:pPr>
      <w:autoSpaceDE w:val="0"/>
      <w:autoSpaceDN w:val="0"/>
      <w:adjustRightInd w:val="0"/>
      <w:spacing w:after="0" w:line="240" w:lineRule="auto"/>
      <w:rPr>
        <w:rFonts w:ascii="Arial" w:hAnsi="Arial" w:cs="Arial"/>
        <w:i/>
        <w:sz w:val="17"/>
        <w:szCs w:val="17"/>
      </w:rPr>
    </w:pPr>
    <w:r>
      <w:rPr>
        <w:rFonts w:ascii="Arial" w:hAnsi="Arial" w:cs="Arial"/>
        <w:b/>
        <w:i/>
        <w:sz w:val="17"/>
        <w:szCs w:val="17"/>
      </w:rPr>
      <w:t>Stena Recycling AB</w:t>
    </w:r>
    <w:r>
      <w:rPr>
        <w:rFonts w:ascii="Arial" w:hAnsi="Arial" w:cs="Arial"/>
        <w:i/>
        <w:sz w:val="17"/>
        <w:szCs w:val="17"/>
      </w:rPr>
      <w:t xml:space="preserve"> är ett av Sveriges ledande återvinnings</w:t>
    </w:r>
    <w:r w:rsidR="000B11D1">
      <w:rPr>
        <w:rFonts w:ascii="Arial" w:hAnsi="Arial" w:cs="Arial"/>
        <w:i/>
        <w:sz w:val="17"/>
        <w:szCs w:val="17"/>
      </w:rPr>
      <w:t>bolag</w:t>
    </w:r>
    <w:r>
      <w:rPr>
        <w:rFonts w:ascii="Arial" w:hAnsi="Arial" w:cs="Arial"/>
        <w:i/>
        <w:sz w:val="17"/>
        <w:szCs w:val="17"/>
      </w:rPr>
      <w:t xml:space="preserve"> med närmare 100 anläggningar, från Kiruna i norr till Trelleborg i söder, och med drygt 1 000 anställda. </w:t>
    </w:r>
    <w:r w:rsidR="00E56045">
      <w:rPr>
        <w:rFonts w:ascii="Arial" w:hAnsi="Arial" w:cs="Arial"/>
        <w:i/>
        <w:sz w:val="17"/>
        <w:szCs w:val="17"/>
      </w:rPr>
      <w:t>Under verksamhetsåret 2012/2013</w:t>
    </w:r>
    <w:r w:rsidR="00903E56" w:rsidRPr="000E597C">
      <w:rPr>
        <w:rFonts w:ascii="Arial" w:hAnsi="Arial" w:cs="Arial"/>
        <w:i/>
        <w:sz w:val="17"/>
        <w:szCs w:val="17"/>
      </w:rPr>
      <w:t xml:space="preserve"> var Stena</w:t>
    </w:r>
    <w:r w:rsidR="00E56045">
      <w:rPr>
        <w:rFonts w:ascii="Arial" w:hAnsi="Arial" w:cs="Arial"/>
        <w:i/>
        <w:sz w:val="17"/>
        <w:szCs w:val="17"/>
      </w:rPr>
      <w:t xml:space="preserve"> Recyclings omsättning drygt 6,4</w:t>
    </w:r>
    <w:r w:rsidR="00903E56" w:rsidRPr="000E597C">
      <w:rPr>
        <w:rFonts w:ascii="Arial" w:hAnsi="Arial" w:cs="Arial"/>
        <w:i/>
        <w:sz w:val="17"/>
        <w:szCs w:val="17"/>
      </w:rPr>
      <w:t xml:space="preserve"> miljarder kronor och rörelseres</w:t>
    </w:r>
    <w:r w:rsidR="00E56045">
      <w:rPr>
        <w:rFonts w:ascii="Arial" w:hAnsi="Arial" w:cs="Arial"/>
        <w:i/>
        <w:sz w:val="17"/>
        <w:szCs w:val="17"/>
      </w:rPr>
      <w:t>ultatet 193</w:t>
    </w:r>
    <w:r w:rsidR="00903E56" w:rsidRPr="000E597C">
      <w:rPr>
        <w:rFonts w:ascii="Arial" w:hAnsi="Arial" w:cs="Arial"/>
        <w:i/>
        <w:sz w:val="17"/>
        <w:szCs w:val="17"/>
      </w:rPr>
      <w:t xml:space="preserve"> miljoner kronor</w:t>
    </w:r>
    <w:r w:rsidR="00903E56" w:rsidRPr="00903E56">
      <w:rPr>
        <w:rFonts w:ascii="Arial" w:hAnsi="Arial" w:cs="Arial"/>
        <w:i/>
        <w:sz w:val="17"/>
        <w:szCs w:val="17"/>
      </w:rPr>
      <w:t>.</w:t>
    </w:r>
    <w:r w:rsidR="00903E56">
      <w:rPr>
        <w:rFonts w:ascii="Arial" w:hAnsi="Arial" w:cs="Arial"/>
        <w:i/>
        <w:sz w:val="17"/>
        <w:szCs w:val="17"/>
      </w:rPr>
      <w:t xml:space="preserve"> </w:t>
    </w:r>
    <w:r>
      <w:rPr>
        <w:rFonts w:ascii="Arial" w:hAnsi="Arial" w:cs="Arial"/>
        <w:i/>
        <w:sz w:val="17"/>
        <w:szCs w:val="17"/>
      </w:rPr>
      <w:t xml:space="preserve">Vår verksamhet, som grundades 1939 av Sten A Olsson, har vuxit till en hantering av 2,5 miljoner ton återvinningsmaterial årligen. Vår målsättning är att förädla materialet till ny råvara på klokaste sätt, samt att bidra till miljönytta och en stark ekonomi för våra kunder. Stena Recycling är en del av </w:t>
    </w:r>
    <w:proofErr w:type="spellStart"/>
    <w:r>
      <w:rPr>
        <w:rFonts w:ascii="Arial" w:hAnsi="Arial" w:cs="Arial"/>
        <w:i/>
        <w:sz w:val="17"/>
        <w:szCs w:val="17"/>
      </w:rPr>
      <w:t>Stenasfären</w:t>
    </w:r>
    <w:proofErr w:type="spellEnd"/>
    <w:r>
      <w:rPr>
        <w:rFonts w:ascii="Arial" w:hAnsi="Arial" w:cs="Arial"/>
        <w:i/>
        <w:sz w:val="17"/>
        <w:szCs w:val="17"/>
      </w:rPr>
      <w:t xml:space="preserve"> och ingår i Stena </w:t>
    </w:r>
    <w:proofErr w:type="spellStart"/>
    <w:r>
      <w:rPr>
        <w:rFonts w:ascii="Arial" w:hAnsi="Arial" w:cs="Arial"/>
        <w:i/>
        <w:sz w:val="17"/>
        <w:szCs w:val="17"/>
      </w:rPr>
      <w:t>Metallkoncernen</w:t>
    </w:r>
    <w:proofErr w:type="spellEnd"/>
    <w:r>
      <w:rPr>
        <w:rFonts w:ascii="Arial" w:hAnsi="Arial" w:cs="Arial"/>
        <w:i/>
        <w:sz w:val="17"/>
        <w:szCs w:val="17"/>
      </w:rPr>
      <w:t xml:space="preserve">, som bedriver verksamhet på </w:t>
    </w:r>
    <w:r w:rsidR="005744B1">
      <w:rPr>
        <w:rFonts w:ascii="Arial" w:hAnsi="Arial" w:cs="Arial"/>
        <w:i/>
        <w:sz w:val="17"/>
        <w:szCs w:val="17"/>
      </w:rPr>
      <w:t>cirka</w:t>
    </w:r>
    <w:r w:rsidR="00E56045">
      <w:rPr>
        <w:rFonts w:ascii="Arial" w:hAnsi="Arial" w:cs="Arial"/>
        <w:i/>
        <w:sz w:val="17"/>
        <w:szCs w:val="17"/>
      </w:rPr>
      <w:t xml:space="preserve"> 250 platser i 13</w:t>
    </w:r>
    <w:r>
      <w:rPr>
        <w:rFonts w:ascii="Arial" w:hAnsi="Arial" w:cs="Arial"/>
        <w:i/>
        <w:sz w:val="17"/>
        <w:szCs w:val="17"/>
      </w:rPr>
      <w:t xml:space="preserve"> länder. Läs mer </w:t>
    </w:r>
    <w:r w:rsidRPr="00C34DF0">
      <w:rPr>
        <w:rFonts w:ascii="Arial" w:hAnsi="Arial" w:cs="Arial"/>
        <w:i/>
        <w:sz w:val="17"/>
        <w:szCs w:val="17"/>
      </w:rPr>
      <w:t>på www.stenarecycling.se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89" w:rsidRDefault="000E0989" w:rsidP="0005564C">
      <w:pPr>
        <w:spacing w:after="0" w:line="240" w:lineRule="auto"/>
      </w:pPr>
      <w:r>
        <w:separator/>
      </w:r>
    </w:p>
  </w:footnote>
  <w:footnote w:type="continuationSeparator" w:id="0">
    <w:p w:rsidR="000E0989" w:rsidRDefault="000E0989" w:rsidP="00055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B7" w:rsidRDefault="00C56FB7" w:rsidP="00461363">
    <w:pPr>
      <w:spacing w:after="0"/>
      <w:rPr>
        <w:rFonts w:ascii="Arial" w:hAnsi="Arial" w:cs="Arial"/>
        <w:sz w:val="20"/>
        <w:szCs w:val="20"/>
      </w:rPr>
    </w:pPr>
  </w:p>
  <w:p w:rsidR="00461363" w:rsidRDefault="00461363" w:rsidP="00461363">
    <w:pPr>
      <w:spacing w:after="0"/>
      <w:rPr>
        <w:rFonts w:ascii="Arial" w:hAnsi="Arial" w:cs="Arial"/>
        <w:sz w:val="20"/>
        <w:szCs w:val="20"/>
      </w:rPr>
    </w:pPr>
    <w:r w:rsidRPr="00230EB0">
      <w:rPr>
        <w:i/>
        <w:noProof/>
        <w:lang w:eastAsia="sv-SE"/>
      </w:rPr>
      <w:drawing>
        <wp:anchor distT="0" distB="0" distL="114300" distR="114300" simplePos="0" relativeHeight="251659264" behindDoc="0" locked="0" layoutInCell="1" allowOverlap="1" wp14:anchorId="5F90DB28" wp14:editId="533468DE">
          <wp:simplePos x="0" y="0"/>
          <wp:positionH relativeFrom="column">
            <wp:posOffset>4775835</wp:posOffset>
          </wp:positionH>
          <wp:positionV relativeFrom="paragraph">
            <wp:posOffset>-204470</wp:posOffset>
          </wp:positionV>
          <wp:extent cx="1352550" cy="570230"/>
          <wp:effectExtent l="0" t="0" r="0" b="127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Stena-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70230"/>
                  </a:xfrm>
                  <a:prstGeom prst="rect">
                    <a:avLst/>
                  </a:prstGeom>
                </pic:spPr>
              </pic:pic>
            </a:graphicData>
          </a:graphic>
          <wp14:sizeRelH relativeFrom="page">
            <wp14:pctWidth>0</wp14:pctWidth>
          </wp14:sizeRelH>
          <wp14:sizeRelV relativeFrom="page">
            <wp14:pctHeight>0</wp14:pctHeight>
          </wp14:sizeRelV>
        </wp:anchor>
      </w:drawing>
    </w:r>
  </w:p>
  <w:p w:rsidR="00461363" w:rsidRDefault="00BB618E" w:rsidP="00461363">
    <w:pPr>
      <w:spacing w:after="0"/>
      <w:rPr>
        <w:rFonts w:ascii="Arial" w:hAnsi="Arial" w:cs="Arial"/>
        <w:sz w:val="20"/>
        <w:szCs w:val="20"/>
      </w:rPr>
    </w:pPr>
    <w:r>
      <w:rPr>
        <w:rFonts w:ascii="Arial" w:hAnsi="Arial" w:cs="Arial"/>
        <w:sz w:val="20"/>
        <w:szCs w:val="20"/>
      </w:rPr>
      <w:t>Pressmeddelande 201</w:t>
    </w:r>
    <w:r w:rsidR="009C2751">
      <w:rPr>
        <w:rFonts w:ascii="Arial" w:hAnsi="Arial" w:cs="Arial"/>
        <w:sz w:val="20"/>
        <w:szCs w:val="20"/>
      </w:rPr>
      <w:t>4-0</w:t>
    </w:r>
    <w:r w:rsidR="004F505E">
      <w:rPr>
        <w:rFonts w:ascii="Arial" w:hAnsi="Arial" w:cs="Arial"/>
        <w:sz w:val="20"/>
        <w:szCs w:val="20"/>
      </w:rPr>
      <w:t>3-27</w:t>
    </w:r>
  </w:p>
  <w:p w:rsidR="00461363" w:rsidRPr="00461363" w:rsidRDefault="008442F4" w:rsidP="00461363">
    <w:pPr>
      <w:spacing w:after="0"/>
      <w:rPr>
        <w:rFonts w:ascii="Arial" w:hAnsi="Arial" w:cs="Arial"/>
        <w:sz w:val="20"/>
        <w:szCs w:val="20"/>
      </w:rPr>
    </w:pPr>
    <w:r>
      <w:rPr>
        <w:i/>
        <w:noProof/>
        <w:lang w:eastAsia="sv-SE"/>
      </w:rPr>
      <w:drawing>
        <wp:anchor distT="0" distB="0" distL="114300" distR="114300" simplePos="0" relativeHeight="251664384" behindDoc="1" locked="0" layoutInCell="1" allowOverlap="1" wp14:anchorId="1CA7F699" wp14:editId="72AC1F46">
          <wp:simplePos x="0" y="0"/>
          <wp:positionH relativeFrom="column">
            <wp:posOffset>-62865</wp:posOffset>
          </wp:positionH>
          <wp:positionV relativeFrom="paragraph">
            <wp:posOffset>41275</wp:posOffset>
          </wp:positionV>
          <wp:extent cx="6191250" cy="1209040"/>
          <wp:effectExtent l="0" t="0" r="0" b="0"/>
          <wp:wrapThrough wrapText="bothSides">
            <wp:wrapPolygon edited="0">
              <wp:start x="0" y="0"/>
              <wp:lineTo x="0" y="21101"/>
              <wp:lineTo x="21534" y="21101"/>
              <wp:lineTo x="21534" y="0"/>
              <wp:lineTo x="0"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a Recycling 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0" cy="1209040"/>
                  </a:xfrm>
                  <a:prstGeom prst="rect">
                    <a:avLst/>
                  </a:prstGeom>
                </pic:spPr>
              </pic:pic>
            </a:graphicData>
          </a:graphic>
          <wp14:sizeRelH relativeFrom="page">
            <wp14:pctWidth>0</wp14:pctWidth>
          </wp14:sizeRelH>
          <wp14:sizeRelV relativeFrom="page">
            <wp14:pctHeight>0</wp14:pctHeight>
          </wp14:sizeRelV>
        </wp:anchor>
      </w:drawing>
    </w:r>
  </w:p>
  <w:p w:rsidR="0005564C" w:rsidRPr="00230EB0" w:rsidRDefault="0005564C" w:rsidP="00F40530">
    <w:pPr>
      <w:pStyle w:val="Sidhuvu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5F6"/>
    <w:multiLevelType w:val="hybridMultilevel"/>
    <w:tmpl w:val="48B6C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17D21167"/>
    <w:multiLevelType w:val="hybridMultilevel"/>
    <w:tmpl w:val="8078E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2312A8"/>
    <w:multiLevelType w:val="hybridMultilevel"/>
    <w:tmpl w:val="7610D600"/>
    <w:lvl w:ilvl="0" w:tplc="5434BF8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D862615"/>
    <w:multiLevelType w:val="hybridMultilevel"/>
    <w:tmpl w:val="9C6455F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nsid w:val="65A3652A"/>
    <w:multiLevelType w:val="hybridMultilevel"/>
    <w:tmpl w:val="6E02A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4C"/>
    <w:rsid w:val="00021687"/>
    <w:rsid w:val="0003435A"/>
    <w:rsid w:val="00044867"/>
    <w:rsid w:val="00044E51"/>
    <w:rsid w:val="0005564C"/>
    <w:rsid w:val="00055B6B"/>
    <w:rsid w:val="00056CF8"/>
    <w:rsid w:val="00063BC6"/>
    <w:rsid w:val="00067EBC"/>
    <w:rsid w:val="0008549D"/>
    <w:rsid w:val="00085C6C"/>
    <w:rsid w:val="000B11D1"/>
    <w:rsid w:val="000C43E1"/>
    <w:rsid w:val="000E0989"/>
    <w:rsid w:val="000E0C35"/>
    <w:rsid w:val="000E597C"/>
    <w:rsid w:val="00113304"/>
    <w:rsid w:val="00126AB7"/>
    <w:rsid w:val="00142AF8"/>
    <w:rsid w:val="001434AC"/>
    <w:rsid w:val="00146F1D"/>
    <w:rsid w:val="001634F5"/>
    <w:rsid w:val="00164AE0"/>
    <w:rsid w:val="001A0EE1"/>
    <w:rsid w:val="001A48B8"/>
    <w:rsid w:val="001B3BE5"/>
    <w:rsid w:val="001B4B49"/>
    <w:rsid w:val="001C1014"/>
    <w:rsid w:val="001D60F6"/>
    <w:rsid w:val="001F4C1C"/>
    <w:rsid w:val="00200F58"/>
    <w:rsid w:val="002034DD"/>
    <w:rsid w:val="002047F8"/>
    <w:rsid w:val="002111C0"/>
    <w:rsid w:val="00214482"/>
    <w:rsid w:val="00230EB0"/>
    <w:rsid w:val="002354D7"/>
    <w:rsid w:val="00241833"/>
    <w:rsid w:val="002540EE"/>
    <w:rsid w:val="00267D1B"/>
    <w:rsid w:val="00275941"/>
    <w:rsid w:val="00285C12"/>
    <w:rsid w:val="002A2737"/>
    <w:rsid w:val="002B581A"/>
    <w:rsid w:val="002C585C"/>
    <w:rsid w:val="002F2246"/>
    <w:rsid w:val="0030564E"/>
    <w:rsid w:val="00320978"/>
    <w:rsid w:val="00322AF3"/>
    <w:rsid w:val="003260D6"/>
    <w:rsid w:val="003434CA"/>
    <w:rsid w:val="00346A8D"/>
    <w:rsid w:val="0035444D"/>
    <w:rsid w:val="0036621A"/>
    <w:rsid w:val="00372FEF"/>
    <w:rsid w:val="00383B32"/>
    <w:rsid w:val="00384AAF"/>
    <w:rsid w:val="00387CDA"/>
    <w:rsid w:val="0039209A"/>
    <w:rsid w:val="003A1B48"/>
    <w:rsid w:val="003B1299"/>
    <w:rsid w:val="003B498F"/>
    <w:rsid w:val="00424D5F"/>
    <w:rsid w:val="00461363"/>
    <w:rsid w:val="004669A6"/>
    <w:rsid w:val="00492EA8"/>
    <w:rsid w:val="00495BE4"/>
    <w:rsid w:val="004A141C"/>
    <w:rsid w:val="004C453F"/>
    <w:rsid w:val="004C68A8"/>
    <w:rsid w:val="004C78DA"/>
    <w:rsid w:val="004F4A74"/>
    <w:rsid w:val="004F505E"/>
    <w:rsid w:val="00512BEE"/>
    <w:rsid w:val="00544315"/>
    <w:rsid w:val="0056021D"/>
    <w:rsid w:val="00567B15"/>
    <w:rsid w:val="00570B86"/>
    <w:rsid w:val="005744B1"/>
    <w:rsid w:val="005940B2"/>
    <w:rsid w:val="00595CE3"/>
    <w:rsid w:val="005B12AC"/>
    <w:rsid w:val="005B77E7"/>
    <w:rsid w:val="005C3ADD"/>
    <w:rsid w:val="005F167E"/>
    <w:rsid w:val="005F4603"/>
    <w:rsid w:val="00613318"/>
    <w:rsid w:val="00613643"/>
    <w:rsid w:val="006173F8"/>
    <w:rsid w:val="00620A9F"/>
    <w:rsid w:val="00632E20"/>
    <w:rsid w:val="00646D4F"/>
    <w:rsid w:val="00655658"/>
    <w:rsid w:val="00675AD6"/>
    <w:rsid w:val="00692A68"/>
    <w:rsid w:val="006A6736"/>
    <w:rsid w:val="006A71E6"/>
    <w:rsid w:val="006D0E4E"/>
    <w:rsid w:val="006E3B8C"/>
    <w:rsid w:val="00700C99"/>
    <w:rsid w:val="00700DF2"/>
    <w:rsid w:val="00705340"/>
    <w:rsid w:val="00710BF9"/>
    <w:rsid w:val="0071636B"/>
    <w:rsid w:val="0075586C"/>
    <w:rsid w:val="007566CF"/>
    <w:rsid w:val="00764FBF"/>
    <w:rsid w:val="007660C6"/>
    <w:rsid w:val="0078597E"/>
    <w:rsid w:val="00791ED0"/>
    <w:rsid w:val="007A434A"/>
    <w:rsid w:val="007B0BFD"/>
    <w:rsid w:val="007D6013"/>
    <w:rsid w:val="00800B76"/>
    <w:rsid w:val="00806AFA"/>
    <w:rsid w:val="00816B92"/>
    <w:rsid w:val="008442F4"/>
    <w:rsid w:val="00844BF2"/>
    <w:rsid w:val="008616D1"/>
    <w:rsid w:val="00884A6A"/>
    <w:rsid w:val="008A25E9"/>
    <w:rsid w:val="008B3F2A"/>
    <w:rsid w:val="008B5219"/>
    <w:rsid w:val="008E5A64"/>
    <w:rsid w:val="00903E56"/>
    <w:rsid w:val="00925154"/>
    <w:rsid w:val="00935306"/>
    <w:rsid w:val="00942CD3"/>
    <w:rsid w:val="009603AC"/>
    <w:rsid w:val="00987D54"/>
    <w:rsid w:val="009C2751"/>
    <w:rsid w:val="009C4C98"/>
    <w:rsid w:val="009D3A27"/>
    <w:rsid w:val="009D42CC"/>
    <w:rsid w:val="009D549D"/>
    <w:rsid w:val="009D633B"/>
    <w:rsid w:val="009D7C65"/>
    <w:rsid w:val="009E3F43"/>
    <w:rsid w:val="009F3033"/>
    <w:rsid w:val="00A1179F"/>
    <w:rsid w:val="00A1399C"/>
    <w:rsid w:val="00A21375"/>
    <w:rsid w:val="00A30B59"/>
    <w:rsid w:val="00A33213"/>
    <w:rsid w:val="00A35E5B"/>
    <w:rsid w:val="00A4785F"/>
    <w:rsid w:val="00A5304E"/>
    <w:rsid w:val="00A72DC6"/>
    <w:rsid w:val="00A84F29"/>
    <w:rsid w:val="00AF28BE"/>
    <w:rsid w:val="00B21D07"/>
    <w:rsid w:val="00B3625F"/>
    <w:rsid w:val="00B412C2"/>
    <w:rsid w:val="00B4738A"/>
    <w:rsid w:val="00B50F77"/>
    <w:rsid w:val="00B521FB"/>
    <w:rsid w:val="00B61D37"/>
    <w:rsid w:val="00B67C54"/>
    <w:rsid w:val="00B82B64"/>
    <w:rsid w:val="00B94C58"/>
    <w:rsid w:val="00BB618E"/>
    <w:rsid w:val="00BD069B"/>
    <w:rsid w:val="00BD2312"/>
    <w:rsid w:val="00BE6965"/>
    <w:rsid w:val="00BF5506"/>
    <w:rsid w:val="00C1347E"/>
    <w:rsid w:val="00C13A79"/>
    <w:rsid w:val="00C20821"/>
    <w:rsid w:val="00C248B5"/>
    <w:rsid w:val="00C30C9A"/>
    <w:rsid w:val="00C30F56"/>
    <w:rsid w:val="00C5281F"/>
    <w:rsid w:val="00C56FB7"/>
    <w:rsid w:val="00C760C7"/>
    <w:rsid w:val="00C95F6C"/>
    <w:rsid w:val="00C960F7"/>
    <w:rsid w:val="00CA5515"/>
    <w:rsid w:val="00CB3A36"/>
    <w:rsid w:val="00CB41D1"/>
    <w:rsid w:val="00CD6EAC"/>
    <w:rsid w:val="00D063F1"/>
    <w:rsid w:val="00D10298"/>
    <w:rsid w:val="00D25AF0"/>
    <w:rsid w:val="00D271B5"/>
    <w:rsid w:val="00D32BE6"/>
    <w:rsid w:val="00D34DA1"/>
    <w:rsid w:val="00D70006"/>
    <w:rsid w:val="00D7317F"/>
    <w:rsid w:val="00D73381"/>
    <w:rsid w:val="00D759EA"/>
    <w:rsid w:val="00D82C5C"/>
    <w:rsid w:val="00D9789C"/>
    <w:rsid w:val="00DA1AF2"/>
    <w:rsid w:val="00DD4685"/>
    <w:rsid w:val="00DE1972"/>
    <w:rsid w:val="00DE487F"/>
    <w:rsid w:val="00DE65D7"/>
    <w:rsid w:val="00E04101"/>
    <w:rsid w:val="00E369E3"/>
    <w:rsid w:val="00E43CEC"/>
    <w:rsid w:val="00E56045"/>
    <w:rsid w:val="00E87884"/>
    <w:rsid w:val="00EE584D"/>
    <w:rsid w:val="00EF48DC"/>
    <w:rsid w:val="00EF604A"/>
    <w:rsid w:val="00F13AC9"/>
    <w:rsid w:val="00F378D4"/>
    <w:rsid w:val="00F40530"/>
    <w:rsid w:val="00F52D53"/>
    <w:rsid w:val="00F71D54"/>
    <w:rsid w:val="00F75BCB"/>
    <w:rsid w:val="00FB240B"/>
    <w:rsid w:val="00FB321F"/>
    <w:rsid w:val="00FC26D9"/>
    <w:rsid w:val="00FC3C3E"/>
    <w:rsid w:val="00FC46A9"/>
    <w:rsid w:val="00FD531C"/>
    <w:rsid w:val="00FD5557"/>
    <w:rsid w:val="00FF0BE3"/>
    <w:rsid w:val="00FF1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64C"/>
    <w:pPr>
      <w:spacing w:after="0" w:line="240" w:lineRule="auto"/>
      <w:ind w:left="720"/>
    </w:pPr>
  </w:style>
  <w:style w:type="paragraph" w:styleId="Sidhuvud">
    <w:name w:val="header"/>
    <w:basedOn w:val="Normal"/>
    <w:link w:val="SidhuvudChar"/>
    <w:uiPriority w:val="99"/>
    <w:unhideWhenUsed/>
    <w:rsid w:val="0005564C"/>
    <w:pPr>
      <w:tabs>
        <w:tab w:val="center" w:pos="4536"/>
        <w:tab w:val="right" w:pos="9072"/>
      </w:tabs>
    </w:pPr>
  </w:style>
  <w:style w:type="character" w:customStyle="1" w:styleId="SidhuvudChar">
    <w:name w:val="Sidhuvud Char"/>
    <w:basedOn w:val="Standardstycketeckensnitt"/>
    <w:link w:val="Sidhuvud"/>
    <w:uiPriority w:val="99"/>
    <w:rsid w:val="0005564C"/>
    <w:rPr>
      <w:sz w:val="22"/>
      <w:szCs w:val="22"/>
      <w:lang w:eastAsia="en-US"/>
    </w:rPr>
  </w:style>
  <w:style w:type="paragraph" w:styleId="Sidfot">
    <w:name w:val="footer"/>
    <w:basedOn w:val="Normal"/>
    <w:link w:val="SidfotChar"/>
    <w:uiPriority w:val="99"/>
    <w:unhideWhenUsed/>
    <w:rsid w:val="0005564C"/>
    <w:pPr>
      <w:tabs>
        <w:tab w:val="center" w:pos="4536"/>
        <w:tab w:val="right" w:pos="9072"/>
      </w:tabs>
    </w:pPr>
  </w:style>
  <w:style w:type="character" w:customStyle="1" w:styleId="SidfotChar">
    <w:name w:val="Sidfot Char"/>
    <w:basedOn w:val="Standardstycketeckensnitt"/>
    <w:link w:val="Sidfot"/>
    <w:uiPriority w:val="99"/>
    <w:rsid w:val="0005564C"/>
    <w:rPr>
      <w:sz w:val="22"/>
      <w:szCs w:val="22"/>
      <w:lang w:eastAsia="en-US"/>
    </w:rPr>
  </w:style>
  <w:style w:type="paragraph" w:styleId="Ballongtext">
    <w:name w:val="Balloon Text"/>
    <w:basedOn w:val="Normal"/>
    <w:link w:val="BallongtextChar"/>
    <w:uiPriority w:val="99"/>
    <w:semiHidden/>
    <w:unhideWhenUsed/>
    <w:rsid w:val="00C960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60F7"/>
    <w:rPr>
      <w:rFonts w:ascii="Tahoma" w:hAnsi="Tahoma" w:cs="Tahoma"/>
      <w:sz w:val="16"/>
      <w:szCs w:val="16"/>
      <w:lang w:eastAsia="en-US"/>
    </w:rPr>
  </w:style>
  <w:style w:type="character" w:styleId="Hyperlnk">
    <w:name w:val="Hyperlink"/>
    <w:basedOn w:val="Standardstycketeckensnitt"/>
    <w:uiPriority w:val="99"/>
    <w:unhideWhenUsed/>
    <w:rsid w:val="00D82C5C"/>
    <w:rPr>
      <w:color w:val="0000FF" w:themeColor="hyperlink"/>
      <w:u w:val="single"/>
    </w:rPr>
  </w:style>
  <w:style w:type="paragraph" w:customStyle="1" w:styleId="Default">
    <w:name w:val="Default"/>
    <w:basedOn w:val="Normal"/>
    <w:rsid w:val="00126AB7"/>
    <w:pPr>
      <w:autoSpaceDE w:val="0"/>
      <w:autoSpaceDN w:val="0"/>
      <w:spacing w:after="0" w:line="240" w:lineRule="auto"/>
    </w:pPr>
    <w:rPr>
      <w:rFonts w:ascii="Times New Roman" w:eastAsiaTheme="minorHAnsi" w:hAnsi="Times New Roman"/>
      <w:color w:val="000000"/>
      <w:sz w:val="24"/>
      <w:szCs w:val="24"/>
      <w:lang w:eastAsia="sv-SE"/>
    </w:rPr>
  </w:style>
  <w:style w:type="character" w:styleId="Betoning">
    <w:name w:val="Emphasis"/>
    <w:basedOn w:val="Standardstycketeckensnitt"/>
    <w:uiPriority w:val="20"/>
    <w:qFormat/>
    <w:rsid w:val="006173F8"/>
    <w:rPr>
      <w:i/>
      <w:iCs/>
    </w:rPr>
  </w:style>
  <w:style w:type="paragraph" w:styleId="Normalwebb">
    <w:name w:val="Normal (Web)"/>
    <w:basedOn w:val="Normal"/>
    <w:uiPriority w:val="99"/>
    <w:unhideWhenUsed/>
    <w:rsid w:val="00B412C2"/>
    <w:pPr>
      <w:spacing w:before="100" w:beforeAutospacing="1" w:after="100" w:afterAutospacing="1" w:line="240" w:lineRule="auto"/>
    </w:pPr>
    <w:rPr>
      <w:rFonts w:ascii="Times New Roman" w:eastAsia="Times New Roman" w:hAnsi="Times New Roman"/>
      <w:sz w:val="24"/>
      <w:szCs w:val="24"/>
      <w:lang w:eastAsia="sv-SE"/>
    </w:rPr>
  </w:style>
  <w:style w:type="character" w:styleId="AnvndHyperlnk">
    <w:name w:val="FollowedHyperlink"/>
    <w:basedOn w:val="Standardstycketeckensnitt"/>
    <w:uiPriority w:val="99"/>
    <w:semiHidden/>
    <w:unhideWhenUsed/>
    <w:rsid w:val="0075586C"/>
    <w:rPr>
      <w:color w:val="800080" w:themeColor="followedHyperlink"/>
      <w:u w:val="single"/>
    </w:rPr>
  </w:style>
  <w:style w:type="character" w:customStyle="1" w:styleId="A2">
    <w:name w:val="A2"/>
    <w:uiPriority w:val="99"/>
    <w:rsid w:val="00A1399C"/>
    <w:rPr>
      <w:rFonts w:cs="Berthold Akzidenz Grotesk BE"/>
      <w:color w:val="000000"/>
      <w:sz w:val="25"/>
      <w:szCs w:val="25"/>
    </w:rPr>
  </w:style>
  <w:style w:type="character" w:styleId="Stark">
    <w:name w:val="Strong"/>
    <w:basedOn w:val="Standardstycketeckensnitt"/>
    <w:uiPriority w:val="22"/>
    <w:qFormat/>
    <w:rsid w:val="00492E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64C"/>
    <w:pPr>
      <w:spacing w:after="0" w:line="240" w:lineRule="auto"/>
      <w:ind w:left="720"/>
    </w:pPr>
  </w:style>
  <w:style w:type="paragraph" w:styleId="Sidhuvud">
    <w:name w:val="header"/>
    <w:basedOn w:val="Normal"/>
    <w:link w:val="SidhuvudChar"/>
    <w:uiPriority w:val="99"/>
    <w:unhideWhenUsed/>
    <w:rsid w:val="0005564C"/>
    <w:pPr>
      <w:tabs>
        <w:tab w:val="center" w:pos="4536"/>
        <w:tab w:val="right" w:pos="9072"/>
      </w:tabs>
    </w:pPr>
  </w:style>
  <w:style w:type="character" w:customStyle="1" w:styleId="SidhuvudChar">
    <w:name w:val="Sidhuvud Char"/>
    <w:basedOn w:val="Standardstycketeckensnitt"/>
    <w:link w:val="Sidhuvud"/>
    <w:uiPriority w:val="99"/>
    <w:rsid w:val="0005564C"/>
    <w:rPr>
      <w:sz w:val="22"/>
      <w:szCs w:val="22"/>
      <w:lang w:eastAsia="en-US"/>
    </w:rPr>
  </w:style>
  <w:style w:type="paragraph" w:styleId="Sidfot">
    <w:name w:val="footer"/>
    <w:basedOn w:val="Normal"/>
    <w:link w:val="SidfotChar"/>
    <w:uiPriority w:val="99"/>
    <w:unhideWhenUsed/>
    <w:rsid w:val="0005564C"/>
    <w:pPr>
      <w:tabs>
        <w:tab w:val="center" w:pos="4536"/>
        <w:tab w:val="right" w:pos="9072"/>
      </w:tabs>
    </w:pPr>
  </w:style>
  <w:style w:type="character" w:customStyle="1" w:styleId="SidfotChar">
    <w:name w:val="Sidfot Char"/>
    <w:basedOn w:val="Standardstycketeckensnitt"/>
    <w:link w:val="Sidfot"/>
    <w:uiPriority w:val="99"/>
    <w:rsid w:val="0005564C"/>
    <w:rPr>
      <w:sz w:val="22"/>
      <w:szCs w:val="22"/>
      <w:lang w:eastAsia="en-US"/>
    </w:rPr>
  </w:style>
  <w:style w:type="paragraph" w:styleId="Ballongtext">
    <w:name w:val="Balloon Text"/>
    <w:basedOn w:val="Normal"/>
    <w:link w:val="BallongtextChar"/>
    <w:uiPriority w:val="99"/>
    <w:semiHidden/>
    <w:unhideWhenUsed/>
    <w:rsid w:val="00C960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60F7"/>
    <w:rPr>
      <w:rFonts w:ascii="Tahoma" w:hAnsi="Tahoma" w:cs="Tahoma"/>
      <w:sz w:val="16"/>
      <w:szCs w:val="16"/>
      <w:lang w:eastAsia="en-US"/>
    </w:rPr>
  </w:style>
  <w:style w:type="character" w:styleId="Hyperlnk">
    <w:name w:val="Hyperlink"/>
    <w:basedOn w:val="Standardstycketeckensnitt"/>
    <w:uiPriority w:val="99"/>
    <w:unhideWhenUsed/>
    <w:rsid w:val="00D82C5C"/>
    <w:rPr>
      <w:color w:val="0000FF" w:themeColor="hyperlink"/>
      <w:u w:val="single"/>
    </w:rPr>
  </w:style>
  <w:style w:type="paragraph" w:customStyle="1" w:styleId="Default">
    <w:name w:val="Default"/>
    <w:basedOn w:val="Normal"/>
    <w:rsid w:val="00126AB7"/>
    <w:pPr>
      <w:autoSpaceDE w:val="0"/>
      <w:autoSpaceDN w:val="0"/>
      <w:spacing w:after="0" w:line="240" w:lineRule="auto"/>
    </w:pPr>
    <w:rPr>
      <w:rFonts w:ascii="Times New Roman" w:eastAsiaTheme="minorHAnsi" w:hAnsi="Times New Roman"/>
      <w:color w:val="000000"/>
      <w:sz w:val="24"/>
      <w:szCs w:val="24"/>
      <w:lang w:eastAsia="sv-SE"/>
    </w:rPr>
  </w:style>
  <w:style w:type="character" w:styleId="Betoning">
    <w:name w:val="Emphasis"/>
    <w:basedOn w:val="Standardstycketeckensnitt"/>
    <w:uiPriority w:val="20"/>
    <w:qFormat/>
    <w:rsid w:val="006173F8"/>
    <w:rPr>
      <w:i/>
      <w:iCs/>
    </w:rPr>
  </w:style>
  <w:style w:type="paragraph" w:styleId="Normalwebb">
    <w:name w:val="Normal (Web)"/>
    <w:basedOn w:val="Normal"/>
    <w:uiPriority w:val="99"/>
    <w:unhideWhenUsed/>
    <w:rsid w:val="00B412C2"/>
    <w:pPr>
      <w:spacing w:before="100" w:beforeAutospacing="1" w:after="100" w:afterAutospacing="1" w:line="240" w:lineRule="auto"/>
    </w:pPr>
    <w:rPr>
      <w:rFonts w:ascii="Times New Roman" w:eastAsia="Times New Roman" w:hAnsi="Times New Roman"/>
      <w:sz w:val="24"/>
      <w:szCs w:val="24"/>
      <w:lang w:eastAsia="sv-SE"/>
    </w:rPr>
  </w:style>
  <w:style w:type="character" w:styleId="AnvndHyperlnk">
    <w:name w:val="FollowedHyperlink"/>
    <w:basedOn w:val="Standardstycketeckensnitt"/>
    <w:uiPriority w:val="99"/>
    <w:semiHidden/>
    <w:unhideWhenUsed/>
    <w:rsid w:val="0075586C"/>
    <w:rPr>
      <w:color w:val="800080" w:themeColor="followedHyperlink"/>
      <w:u w:val="single"/>
    </w:rPr>
  </w:style>
  <w:style w:type="character" w:customStyle="1" w:styleId="A2">
    <w:name w:val="A2"/>
    <w:uiPriority w:val="99"/>
    <w:rsid w:val="00A1399C"/>
    <w:rPr>
      <w:rFonts w:cs="Berthold Akzidenz Grotesk BE"/>
      <w:color w:val="000000"/>
      <w:sz w:val="25"/>
      <w:szCs w:val="25"/>
    </w:rPr>
  </w:style>
  <w:style w:type="character" w:styleId="Stark">
    <w:name w:val="Strong"/>
    <w:basedOn w:val="Standardstycketeckensnitt"/>
    <w:uiPriority w:val="22"/>
    <w:qFormat/>
    <w:rsid w:val="0049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232">
      <w:bodyDiv w:val="1"/>
      <w:marLeft w:val="0"/>
      <w:marRight w:val="0"/>
      <w:marTop w:val="0"/>
      <w:marBottom w:val="0"/>
      <w:divBdr>
        <w:top w:val="none" w:sz="0" w:space="0" w:color="auto"/>
        <w:left w:val="none" w:sz="0" w:space="0" w:color="auto"/>
        <w:bottom w:val="none" w:sz="0" w:space="0" w:color="auto"/>
        <w:right w:val="none" w:sz="0" w:space="0" w:color="auto"/>
      </w:divBdr>
    </w:div>
    <w:div w:id="186989929">
      <w:bodyDiv w:val="1"/>
      <w:marLeft w:val="0"/>
      <w:marRight w:val="0"/>
      <w:marTop w:val="0"/>
      <w:marBottom w:val="0"/>
      <w:divBdr>
        <w:top w:val="none" w:sz="0" w:space="0" w:color="auto"/>
        <w:left w:val="none" w:sz="0" w:space="0" w:color="auto"/>
        <w:bottom w:val="none" w:sz="0" w:space="0" w:color="auto"/>
        <w:right w:val="none" w:sz="0" w:space="0" w:color="auto"/>
      </w:divBdr>
    </w:div>
    <w:div w:id="204373684">
      <w:bodyDiv w:val="1"/>
      <w:marLeft w:val="0"/>
      <w:marRight w:val="0"/>
      <w:marTop w:val="0"/>
      <w:marBottom w:val="0"/>
      <w:divBdr>
        <w:top w:val="none" w:sz="0" w:space="0" w:color="auto"/>
        <w:left w:val="none" w:sz="0" w:space="0" w:color="auto"/>
        <w:bottom w:val="none" w:sz="0" w:space="0" w:color="auto"/>
        <w:right w:val="none" w:sz="0" w:space="0" w:color="auto"/>
      </w:divBdr>
    </w:div>
    <w:div w:id="561064545">
      <w:bodyDiv w:val="1"/>
      <w:marLeft w:val="0"/>
      <w:marRight w:val="0"/>
      <w:marTop w:val="0"/>
      <w:marBottom w:val="0"/>
      <w:divBdr>
        <w:top w:val="none" w:sz="0" w:space="0" w:color="auto"/>
        <w:left w:val="none" w:sz="0" w:space="0" w:color="auto"/>
        <w:bottom w:val="none" w:sz="0" w:space="0" w:color="auto"/>
        <w:right w:val="none" w:sz="0" w:space="0" w:color="auto"/>
      </w:divBdr>
    </w:div>
    <w:div w:id="563444405">
      <w:bodyDiv w:val="1"/>
      <w:marLeft w:val="0"/>
      <w:marRight w:val="0"/>
      <w:marTop w:val="0"/>
      <w:marBottom w:val="0"/>
      <w:divBdr>
        <w:top w:val="none" w:sz="0" w:space="0" w:color="auto"/>
        <w:left w:val="none" w:sz="0" w:space="0" w:color="auto"/>
        <w:bottom w:val="none" w:sz="0" w:space="0" w:color="auto"/>
        <w:right w:val="none" w:sz="0" w:space="0" w:color="auto"/>
      </w:divBdr>
    </w:div>
    <w:div w:id="691491846">
      <w:bodyDiv w:val="1"/>
      <w:marLeft w:val="0"/>
      <w:marRight w:val="0"/>
      <w:marTop w:val="0"/>
      <w:marBottom w:val="0"/>
      <w:divBdr>
        <w:top w:val="none" w:sz="0" w:space="0" w:color="auto"/>
        <w:left w:val="none" w:sz="0" w:space="0" w:color="auto"/>
        <w:bottom w:val="none" w:sz="0" w:space="0" w:color="auto"/>
        <w:right w:val="none" w:sz="0" w:space="0" w:color="auto"/>
      </w:divBdr>
    </w:div>
    <w:div w:id="704137274">
      <w:bodyDiv w:val="1"/>
      <w:marLeft w:val="0"/>
      <w:marRight w:val="0"/>
      <w:marTop w:val="0"/>
      <w:marBottom w:val="0"/>
      <w:divBdr>
        <w:top w:val="none" w:sz="0" w:space="0" w:color="auto"/>
        <w:left w:val="none" w:sz="0" w:space="0" w:color="auto"/>
        <w:bottom w:val="none" w:sz="0" w:space="0" w:color="auto"/>
        <w:right w:val="none" w:sz="0" w:space="0" w:color="auto"/>
      </w:divBdr>
    </w:div>
    <w:div w:id="953555503">
      <w:bodyDiv w:val="1"/>
      <w:marLeft w:val="0"/>
      <w:marRight w:val="0"/>
      <w:marTop w:val="0"/>
      <w:marBottom w:val="0"/>
      <w:divBdr>
        <w:top w:val="none" w:sz="0" w:space="0" w:color="auto"/>
        <w:left w:val="none" w:sz="0" w:space="0" w:color="auto"/>
        <w:bottom w:val="none" w:sz="0" w:space="0" w:color="auto"/>
        <w:right w:val="none" w:sz="0" w:space="0" w:color="auto"/>
      </w:divBdr>
    </w:div>
    <w:div w:id="1077019276">
      <w:bodyDiv w:val="1"/>
      <w:marLeft w:val="0"/>
      <w:marRight w:val="0"/>
      <w:marTop w:val="0"/>
      <w:marBottom w:val="0"/>
      <w:divBdr>
        <w:top w:val="none" w:sz="0" w:space="0" w:color="auto"/>
        <w:left w:val="none" w:sz="0" w:space="0" w:color="auto"/>
        <w:bottom w:val="none" w:sz="0" w:space="0" w:color="auto"/>
        <w:right w:val="none" w:sz="0" w:space="0" w:color="auto"/>
      </w:divBdr>
    </w:div>
    <w:div w:id="1657294286">
      <w:bodyDiv w:val="1"/>
      <w:marLeft w:val="0"/>
      <w:marRight w:val="0"/>
      <w:marTop w:val="0"/>
      <w:marBottom w:val="0"/>
      <w:divBdr>
        <w:top w:val="none" w:sz="0" w:space="0" w:color="auto"/>
        <w:left w:val="none" w:sz="0" w:space="0" w:color="auto"/>
        <w:bottom w:val="none" w:sz="0" w:space="0" w:color="auto"/>
        <w:right w:val="none" w:sz="0" w:space="0" w:color="auto"/>
      </w:divBdr>
      <w:divsChild>
        <w:div w:id="331420339">
          <w:marLeft w:val="0"/>
          <w:marRight w:val="0"/>
          <w:marTop w:val="0"/>
          <w:marBottom w:val="0"/>
          <w:divBdr>
            <w:top w:val="none" w:sz="0" w:space="0" w:color="auto"/>
            <w:left w:val="none" w:sz="0" w:space="0" w:color="auto"/>
            <w:bottom w:val="none" w:sz="0" w:space="0" w:color="auto"/>
            <w:right w:val="none" w:sz="0" w:space="0" w:color="auto"/>
          </w:divBdr>
          <w:divsChild>
            <w:div w:id="449469110">
              <w:marLeft w:val="-150"/>
              <w:marRight w:val="0"/>
              <w:marTop w:val="0"/>
              <w:marBottom w:val="0"/>
              <w:divBdr>
                <w:top w:val="none" w:sz="0" w:space="0" w:color="auto"/>
                <w:left w:val="none" w:sz="0" w:space="0" w:color="auto"/>
                <w:bottom w:val="none" w:sz="0" w:space="0" w:color="auto"/>
                <w:right w:val="none" w:sz="0" w:space="0" w:color="auto"/>
              </w:divBdr>
              <w:divsChild>
                <w:div w:id="1453943112">
                  <w:marLeft w:val="0"/>
                  <w:marRight w:val="0"/>
                  <w:marTop w:val="0"/>
                  <w:marBottom w:val="0"/>
                  <w:divBdr>
                    <w:top w:val="none" w:sz="0" w:space="0" w:color="auto"/>
                    <w:left w:val="none" w:sz="0" w:space="0" w:color="auto"/>
                    <w:bottom w:val="none" w:sz="0" w:space="0" w:color="auto"/>
                    <w:right w:val="none" w:sz="0" w:space="0" w:color="auto"/>
                  </w:divBdr>
                  <w:divsChild>
                    <w:div w:id="1290430320">
                      <w:marLeft w:val="-150"/>
                      <w:marRight w:val="0"/>
                      <w:marTop w:val="0"/>
                      <w:marBottom w:val="0"/>
                      <w:divBdr>
                        <w:top w:val="none" w:sz="0" w:space="0" w:color="auto"/>
                        <w:left w:val="none" w:sz="0" w:space="0" w:color="auto"/>
                        <w:bottom w:val="none" w:sz="0" w:space="0" w:color="auto"/>
                        <w:right w:val="none" w:sz="0" w:space="0" w:color="auto"/>
                      </w:divBdr>
                      <w:divsChild>
                        <w:div w:id="1152327070">
                          <w:marLeft w:val="0"/>
                          <w:marRight w:val="0"/>
                          <w:marTop w:val="0"/>
                          <w:marBottom w:val="0"/>
                          <w:divBdr>
                            <w:top w:val="none" w:sz="0" w:space="0" w:color="auto"/>
                            <w:left w:val="none" w:sz="0" w:space="0" w:color="auto"/>
                            <w:bottom w:val="none" w:sz="0" w:space="0" w:color="auto"/>
                            <w:right w:val="none" w:sz="0" w:space="0" w:color="auto"/>
                          </w:divBdr>
                          <w:divsChild>
                            <w:div w:id="1888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17838">
      <w:bodyDiv w:val="1"/>
      <w:marLeft w:val="0"/>
      <w:marRight w:val="0"/>
      <w:marTop w:val="0"/>
      <w:marBottom w:val="0"/>
      <w:divBdr>
        <w:top w:val="none" w:sz="0" w:space="0" w:color="auto"/>
        <w:left w:val="none" w:sz="0" w:space="0" w:color="auto"/>
        <w:bottom w:val="none" w:sz="0" w:space="0" w:color="auto"/>
        <w:right w:val="none" w:sz="0" w:space="0" w:color="auto"/>
      </w:divBdr>
    </w:div>
    <w:div w:id="1821995678">
      <w:bodyDiv w:val="1"/>
      <w:marLeft w:val="0"/>
      <w:marRight w:val="0"/>
      <w:marTop w:val="0"/>
      <w:marBottom w:val="0"/>
      <w:divBdr>
        <w:top w:val="none" w:sz="0" w:space="0" w:color="auto"/>
        <w:left w:val="none" w:sz="0" w:space="0" w:color="auto"/>
        <w:bottom w:val="none" w:sz="0" w:space="0" w:color="auto"/>
        <w:right w:val="none" w:sz="0" w:space="0" w:color="auto"/>
      </w:divBdr>
    </w:div>
    <w:div w:id="1823427357">
      <w:bodyDiv w:val="1"/>
      <w:marLeft w:val="0"/>
      <w:marRight w:val="0"/>
      <w:marTop w:val="0"/>
      <w:marBottom w:val="0"/>
      <w:divBdr>
        <w:top w:val="none" w:sz="0" w:space="0" w:color="auto"/>
        <w:left w:val="none" w:sz="0" w:space="0" w:color="auto"/>
        <w:bottom w:val="none" w:sz="0" w:space="0" w:color="auto"/>
        <w:right w:val="none" w:sz="0" w:space="0" w:color="auto"/>
      </w:divBdr>
    </w:div>
    <w:div w:id="18434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te.bjorklund@stenarecycling.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361</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Stena Metall</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Björklund</dc:creator>
  <cp:lastModifiedBy>Annette Björklund</cp:lastModifiedBy>
  <cp:revision>8</cp:revision>
  <cp:lastPrinted>2014-03-19T19:25:00Z</cp:lastPrinted>
  <dcterms:created xsi:type="dcterms:W3CDTF">2014-03-19T15:56:00Z</dcterms:created>
  <dcterms:modified xsi:type="dcterms:W3CDTF">2014-03-26T07:16:00Z</dcterms:modified>
</cp:coreProperties>
</file>