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BA82D" w14:textId="77777777" w:rsidR="0099432A" w:rsidRDefault="0099432A" w:rsidP="0099432A"/>
    <w:p w14:paraId="37469F85" w14:textId="4D4DF0B9" w:rsidR="000D379D" w:rsidRDefault="000D379D" w:rsidP="00CA6A8B">
      <w:pPr>
        <w:pStyle w:val="VisaHeadline"/>
        <w:jc w:val="center"/>
        <w:rPr>
          <w:lang w:val="cs-CZ"/>
        </w:rPr>
      </w:pPr>
      <w:r>
        <w:rPr>
          <w:lang w:val="cs-CZ"/>
        </w:rPr>
        <w:t>Visa podpořila již pošesté Nadaci Terezy Maxové dětem</w:t>
      </w:r>
    </w:p>
    <w:p w14:paraId="0127DEE7" w14:textId="77777777" w:rsidR="000D379D" w:rsidRDefault="0099432A" w:rsidP="000D379D">
      <w:pPr>
        <w:rPr>
          <w:rFonts w:ascii="Segoe UI" w:hAnsi="Segoe UI" w:cs="Segoe UI"/>
        </w:rPr>
      </w:pPr>
      <w:r w:rsidRPr="006A1A1A">
        <w:rPr>
          <w:rFonts w:ascii="Arial" w:hAnsi="Arial" w:cs="Arial"/>
          <w:b/>
          <w:noProof/>
          <w:sz w:val="20"/>
          <w:lang w:eastAsia="cs-CZ"/>
        </w:rPr>
        <w:drawing>
          <wp:anchor distT="0" distB="0" distL="114300" distR="114300" simplePos="0" relativeHeight="251661312" behindDoc="1" locked="0" layoutInCell="1" allowOverlap="1" wp14:anchorId="1CDC0DEE" wp14:editId="410F1C5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Tight wrapText="bothSides">
              <wp:wrapPolygon edited="0">
                <wp:start x="0" y="0"/>
                <wp:lineTo x="0" y="21270"/>
                <wp:lineTo x="21396" y="21270"/>
                <wp:lineTo x="21396" y="0"/>
                <wp:lineTo x="0" y="0"/>
              </wp:wrapPolygon>
            </wp:wrapTight>
            <wp:docPr id="2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004D7" w14:textId="7A9D0F90" w:rsidR="000D379D" w:rsidRPr="000D379D" w:rsidRDefault="000D379D" w:rsidP="000D379D">
      <w:pPr>
        <w:autoSpaceDE w:val="0"/>
        <w:autoSpaceDN w:val="0"/>
        <w:adjustRightInd w:val="0"/>
        <w:spacing w:line="360" w:lineRule="auto"/>
        <w:jc w:val="both"/>
        <w:rPr>
          <w:rFonts w:ascii="Segoe UI" w:eastAsia="MS Gothic" w:hAnsi="Segoe UI" w:cs="Segoe UI"/>
        </w:rPr>
      </w:pPr>
      <w:r w:rsidRPr="000D379D">
        <w:rPr>
          <w:rFonts w:ascii="Segoe UI" w:hAnsi="Segoe UI" w:cs="Segoe UI"/>
          <w:b/>
        </w:rPr>
        <w:t xml:space="preserve">PRAHA, ČESKÁ REPUBLIKA, 6. dubna 2017 </w:t>
      </w:r>
      <w:r w:rsidRPr="000D379D">
        <w:rPr>
          <w:rFonts w:ascii="Segoe UI" w:hAnsi="Segoe UI" w:cs="Segoe UI"/>
        </w:rPr>
        <w:t xml:space="preserve">– Visa Inc. </w:t>
      </w:r>
      <w:r w:rsidRPr="000D379D">
        <w:rPr>
          <w:rFonts w:ascii="Segoe UI" w:eastAsia="MS Gothic" w:hAnsi="Segoe UI" w:cs="Segoe UI"/>
        </w:rPr>
        <w:t>(NYSE: V)</w:t>
      </w:r>
    </w:p>
    <w:p w14:paraId="47061511" w14:textId="23EEA0EC" w:rsidR="000D379D" w:rsidRPr="000D379D" w:rsidRDefault="000D379D" w:rsidP="000D379D">
      <w:pPr>
        <w:jc w:val="both"/>
        <w:rPr>
          <w:rFonts w:ascii="Segoe UI" w:hAnsi="Segoe UI" w:cs="Segoe UI"/>
          <w:b/>
        </w:rPr>
      </w:pPr>
      <w:r w:rsidRPr="000D379D">
        <w:rPr>
          <w:rFonts w:ascii="Segoe UI" w:hAnsi="Segoe UI" w:cs="Segoe UI"/>
          <w:b/>
        </w:rPr>
        <w:t xml:space="preserve">Visa podpořila již pošesté Nadaci Terezy Maxové dětem. Za každou platbu kartou Visa v rámci Nákupů Ona Dnes přispěla společnost Visa Nadaci Terezy Maxové 10 Kč. Stejným dílem pak přispěla i skupina </w:t>
      </w:r>
      <w:proofErr w:type="spellStart"/>
      <w:r w:rsidRPr="000D379D">
        <w:rPr>
          <w:rFonts w:ascii="Segoe UI" w:hAnsi="Segoe UI" w:cs="Segoe UI"/>
          <w:b/>
        </w:rPr>
        <w:t>Mafra</w:t>
      </w:r>
      <w:proofErr w:type="spellEnd"/>
      <w:r w:rsidRPr="000D379D">
        <w:rPr>
          <w:rFonts w:ascii="Segoe UI" w:hAnsi="Segoe UI" w:cs="Segoe UI"/>
          <w:b/>
        </w:rPr>
        <w:t>. Výsledná částka 150 000 Kč poputuje na podporu projektu finanční gramotnosti pro matky v azylových domech.</w:t>
      </w:r>
    </w:p>
    <w:p w14:paraId="6D8D6307" w14:textId="77777777" w:rsidR="000D379D" w:rsidRDefault="000D379D" w:rsidP="000D379D">
      <w:pPr>
        <w:jc w:val="both"/>
        <w:rPr>
          <w:rFonts w:ascii="Segoe UI" w:hAnsi="Segoe UI" w:cs="Segoe UI"/>
        </w:rPr>
      </w:pPr>
    </w:p>
    <w:p w14:paraId="7D1D1F8B" w14:textId="7BD3205C" w:rsidR="000D379D" w:rsidRPr="000D379D" w:rsidRDefault="000D379D" w:rsidP="000D379D">
      <w:pPr>
        <w:jc w:val="both"/>
        <w:rPr>
          <w:rFonts w:ascii="Segoe UI" w:hAnsi="Segoe UI" w:cs="Segoe UI"/>
          <w:i/>
          <w:iCs/>
        </w:rPr>
      </w:pPr>
      <w:r w:rsidRPr="000D379D">
        <w:rPr>
          <w:rFonts w:ascii="Segoe UI" w:hAnsi="Segoe UI" w:cs="Segoe UI"/>
        </w:rPr>
        <w:t xml:space="preserve"> </w:t>
      </w:r>
      <w:r w:rsidRPr="000D379D">
        <w:rPr>
          <w:rFonts w:ascii="Segoe UI" w:hAnsi="Segoe UI" w:cs="Segoe UI"/>
          <w:i/>
          <w:iCs/>
        </w:rPr>
        <w:t xml:space="preserve">„Podpoře azylových domů pro ženy v náročné životní situaci se věnujeme hlavně proto, že se jedná o významnou prevenci umístění dětí do dětských domovů. Věříme, že ovlivnit budoucnost dětí někdy znamená podpořit jejich maminky a pomoci změnit budoucnost i jim. Proto se snažíme pomoci maminkám dostat své finance pod kontrolu a začít znovu, správně. Vidět, kolik z nich si už našetřilo na kauci na bydlení, splácí dluhy či pracuje, je velká satisfakce a děkuji moc všem partnerům včetně Visy za podporu a důvěru,“ </w:t>
      </w:r>
      <w:r w:rsidRPr="000D379D">
        <w:rPr>
          <w:rFonts w:ascii="Segoe UI" w:hAnsi="Segoe UI" w:cs="Segoe UI"/>
          <w:iCs/>
        </w:rPr>
        <w:t>shrnula patronka nadace Tereza Maxová.</w:t>
      </w:r>
      <w:r w:rsidRPr="000D379D">
        <w:rPr>
          <w:rFonts w:ascii="Segoe UI" w:hAnsi="Segoe UI" w:cs="Segoe UI"/>
          <w:i/>
          <w:iCs/>
        </w:rPr>
        <w:t xml:space="preserve"> </w:t>
      </w:r>
    </w:p>
    <w:p w14:paraId="641CFC40" w14:textId="77777777" w:rsidR="000D379D" w:rsidRPr="0064676A" w:rsidRDefault="000D379D" w:rsidP="000D379D">
      <w:pPr>
        <w:jc w:val="both"/>
        <w:rPr>
          <w:rFonts w:ascii="Segoe UI" w:hAnsi="Segoe UI" w:cs="Segoe UI"/>
        </w:rPr>
      </w:pPr>
    </w:p>
    <w:p w14:paraId="59A41499" w14:textId="77777777" w:rsidR="000D379D" w:rsidRPr="000D379D" w:rsidRDefault="000D379D" w:rsidP="000D379D">
      <w:pPr>
        <w:jc w:val="both"/>
        <w:rPr>
          <w:rFonts w:ascii="Segoe UI" w:hAnsi="Segoe UI" w:cs="Segoe UI"/>
          <w:i/>
        </w:rPr>
      </w:pPr>
      <w:r w:rsidRPr="000D379D">
        <w:rPr>
          <w:rFonts w:ascii="Segoe UI" w:hAnsi="Segoe UI" w:cs="Segoe UI"/>
          <w:i/>
        </w:rPr>
        <w:t xml:space="preserve">„Pevně věříme, že vybraný příspěvek může skutečně změnit životy matek i dětí v azylových domech. Podpora finanční gramotnosti je </w:t>
      </w:r>
      <w:r w:rsidRPr="000D379D">
        <w:rPr>
          <w:rFonts w:ascii="Segoe UI" w:hAnsi="Segoe UI" w:cs="Segoe UI"/>
          <w:i/>
          <w:iCs/>
        </w:rPr>
        <w:t>prostředkem, který ženám umožní naučit se lépe hospodařit s vlastními financemi a postavit se dlouhodobě na vlastní nohy. Taková pomoc má podle nás smysl a hodláme v ní pokračovat i do budoucna</w:t>
      </w:r>
      <w:r w:rsidRPr="000D379D">
        <w:rPr>
          <w:rFonts w:ascii="Segoe UI" w:hAnsi="Segoe UI" w:cs="Segoe UI"/>
          <w:iCs/>
        </w:rPr>
        <w:t xml:space="preserve">,“ říká Marcel Gajdoš, </w:t>
      </w:r>
      <w:r w:rsidRPr="000D379D">
        <w:rPr>
          <w:rFonts w:ascii="Segoe UI" w:hAnsi="Segoe UI" w:cs="Segoe UI"/>
        </w:rPr>
        <w:t>regionální manažer společnosti Visa pro Českou republiku a Slovensko.</w:t>
      </w:r>
      <w:r w:rsidRPr="000D379D">
        <w:rPr>
          <w:rFonts w:ascii="Segoe UI" w:hAnsi="Segoe UI" w:cs="Segoe UI"/>
          <w:i/>
        </w:rPr>
        <w:t xml:space="preserve"> </w:t>
      </w:r>
    </w:p>
    <w:p w14:paraId="3669C7F3" w14:textId="77777777" w:rsidR="003F7265" w:rsidRDefault="003F7265" w:rsidP="0099432A">
      <w:pPr>
        <w:pStyle w:val="VisaBodyText"/>
        <w:spacing w:line="312" w:lineRule="auto"/>
        <w:jc w:val="center"/>
        <w:rPr>
          <w:rFonts w:cs="Segoe UI"/>
          <w:lang w:val="cs-CZ"/>
        </w:rPr>
      </w:pPr>
    </w:p>
    <w:p w14:paraId="132891D1" w14:textId="77777777" w:rsidR="0099432A" w:rsidRPr="00562C3C" w:rsidRDefault="0099432A" w:rsidP="0099432A">
      <w:pPr>
        <w:pStyle w:val="VisaBodyText"/>
        <w:spacing w:line="312" w:lineRule="auto"/>
        <w:jc w:val="center"/>
        <w:rPr>
          <w:rFonts w:cs="Segoe UI"/>
          <w:lang w:val="cs-CZ"/>
        </w:rPr>
      </w:pPr>
      <w:r w:rsidRPr="00562C3C">
        <w:rPr>
          <w:rFonts w:cs="Segoe UI"/>
          <w:lang w:val="cs-CZ"/>
        </w:rPr>
        <w:t>###</w:t>
      </w:r>
    </w:p>
    <w:p w14:paraId="166EBEEB" w14:textId="77777777" w:rsidR="0099432A" w:rsidRDefault="0099432A" w:rsidP="0099432A">
      <w:pPr>
        <w:pStyle w:val="Body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19EF57E" w14:textId="77777777" w:rsidR="0099432A" w:rsidRPr="00562C3C" w:rsidRDefault="0099432A" w:rsidP="0099432A">
      <w:pPr>
        <w:spacing w:line="312" w:lineRule="auto"/>
        <w:rPr>
          <w:rFonts w:ascii="Segoe UI" w:hAnsi="Segoe UI" w:cs="Segoe UI"/>
          <w:color w:val="000000"/>
          <w:sz w:val="20"/>
          <w:szCs w:val="20"/>
          <w:lang w:eastAsia="ko-KR"/>
        </w:rPr>
      </w:pPr>
      <w:r w:rsidRPr="008928B4">
        <w:rPr>
          <w:rFonts w:ascii="Segoe UI" w:hAnsi="Segoe UI" w:cs="Segoe UI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63360" behindDoc="0" locked="0" layoutInCell="1" allowOverlap="1" wp14:anchorId="4AAA237A" wp14:editId="7C1FE02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3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C3C">
        <w:rPr>
          <w:rFonts w:ascii="Segoe UI" w:hAnsi="Segoe UI" w:cs="Segoe UI"/>
          <w:b/>
          <w:bCs/>
          <w:color w:val="000000"/>
          <w:sz w:val="20"/>
          <w:szCs w:val="20"/>
          <w:lang w:eastAsia="ko-KR"/>
        </w:rPr>
        <w:t>O společnosti Visa Inc.</w:t>
      </w:r>
      <w:bookmarkStart w:id="0" w:name="_GoBack"/>
      <w:bookmarkEnd w:id="0"/>
    </w:p>
    <w:p w14:paraId="3A3CBE7D" w14:textId="77777777" w:rsidR="0099432A" w:rsidRPr="00562C3C" w:rsidRDefault="0099432A" w:rsidP="0099432A">
      <w:pPr>
        <w:autoSpaceDE w:val="0"/>
        <w:autoSpaceDN w:val="0"/>
        <w:jc w:val="both"/>
        <w:rPr>
          <w:rFonts w:ascii="Segoe UI" w:hAnsi="Segoe UI" w:cs="Segoe UI"/>
          <w:sz w:val="20"/>
          <w:szCs w:val="20"/>
        </w:rPr>
      </w:pPr>
      <w:r w:rsidRPr="00562C3C">
        <w:rPr>
          <w:rFonts w:ascii="Segoe UI" w:hAnsi="Segoe UI" w:cs="Segoe UI"/>
          <w:sz w:val="20"/>
          <w:szCs w:val="20"/>
        </w:rPr>
        <w:t xml:space="preserve">Visa Inc. (NYSE:V) je globální platební technologická společnost propojující zákazníky, obchodníky, finanční instituce a vlády ve více než 200 zemích a teritoriích světa, s rychlými, bezpečnými a spolehlivými elektronickými platbami. Společnost provozuje jednu z nejvyspělejších procesních sítí na světě – </w:t>
      </w:r>
      <w:proofErr w:type="spellStart"/>
      <w:r w:rsidRPr="00562C3C">
        <w:rPr>
          <w:rFonts w:ascii="Segoe UI" w:hAnsi="Segoe UI" w:cs="Segoe UI"/>
          <w:sz w:val="20"/>
          <w:szCs w:val="20"/>
        </w:rPr>
        <w:t>VisaNet</w:t>
      </w:r>
      <w:proofErr w:type="spellEnd"/>
      <w:r w:rsidRPr="00562C3C">
        <w:rPr>
          <w:rFonts w:ascii="Segoe UI" w:hAnsi="Segoe UI" w:cs="Segoe UI"/>
          <w:sz w:val="20"/>
          <w:szCs w:val="20"/>
        </w:rPr>
        <w:t xml:space="preserve"> – která dokáže zpracovat více než 65 000 transakcí za sekundu, se zabezpečením před podvody pro spotřebitele a zajištěním platby pro obchodníky. Visa není bankou, nevydává karty, neposkytuje úvěry ani nenastavuje sazby a poplatky pro spotřebitele. Inovace od společnosti Visa nicméně umožňují finančním institucím nabízet svým zákazníkům stále více možností: okamžité platby debetní kartou, používání předplacených karet nebo odložené placení pomocí kreditních produktů.</w:t>
      </w:r>
      <w:r w:rsidRPr="00562C3C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562C3C">
        <w:rPr>
          <w:rFonts w:ascii="Segoe UI" w:hAnsi="Segoe UI" w:cs="Segoe UI"/>
          <w:sz w:val="20"/>
          <w:szCs w:val="20"/>
        </w:rPr>
        <w:t xml:space="preserve">Pro více informací navštivte </w:t>
      </w:r>
      <w:hyperlink r:id="rId6" w:history="1">
        <w:r w:rsidRPr="00562C3C">
          <w:rPr>
            <w:rStyle w:val="Hypertextovodkaz"/>
            <w:rFonts w:ascii="Segoe UI" w:hAnsi="Segoe UI" w:cs="Segoe UI"/>
            <w:sz w:val="20"/>
            <w:szCs w:val="20"/>
          </w:rPr>
          <w:t>www.visaeurope.com</w:t>
        </w:r>
      </w:hyperlink>
      <w:r w:rsidRPr="00562C3C">
        <w:rPr>
          <w:rStyle w:val="s22"/>
          <w:rFonts w:ascii="Segoe UI" w:hAnsi="Segoe UI" w:cs="Segoe UI"/>
          <w:sz w:val="20"/>
          <w:szCs w:val="20"/>
        </w:rPr>
        <w:t>, blog Visa Vision (</w:t>
      </w:r>
      <w:hyperlink r:id="rId7" w:history="1">
        <w:r w:rsidRPr="00562C3C">
          <w:rPr>
            <w:rStyle w:val="Hypertextovodkaz"/>
            <w:rFonts w:ascii="Segoe UI" w:hAnsi="Segoe UI" w:cs="Segoe UI"/>
            <w:sz w:val="20"/>
            <w:szCs w:val="20"/>
          </w:rPr>
          <w:t>www.vision.visaeurope.com</w:t>
        </w:r>
      </w:hyperlink>
      <w:r w:rsidRPr="00562C3C">
        <w:rPr>
          <w:rFonts w:ascii="Segoe UI" w:hAnsi="Segoe UI" w:cs="Segoe UI"/>
          <w:sz w:val="20"/>
          <w:szCs w:val="20"/>
        </w:rPr>
        <w:t xml:space="preserve">) a </w:t>
      </w:r>
      <w:r w:rsidRPr="00562C3C">
        <w:rPr>
          <w:rStyle w:val="s22"/>
          <w:rFonts w:ascii="Segoe UI" w:hAnsi="Segoe UI" w:cs="Segoe UI"/>
          <w:sz w:val="20"/>
          <w:szCs w:val="20"/>
        </w:rPr>
        <w:t>@</w:t>
      </w:r>
      <w:proofErr w:type="spellStart"/>
      <w:r w:rsidRPr="00562C3C">
        <w:rPr>
          <w:rStyle w:val="s22"/>
          <w:rFonts w:ascii="Segoe UI" w:hAnsi="Segoe UI" w:cs="Segoe UI"/>
          <w:sz w:val="20"/>
          <w:szCs w:val="20"/>
        </w:rPr>
        <w:t>VisaEuropeNews</w:t>
      </w:r>
      <w:proofErr w:type="spellEnd"/>
      <w:r w:rsidRPr="00562C3C">
        <w:rPr>
          <w:rStyle w:val="s22"/>
          <w:rFonts w:ascii="Segoe UI" w:hAnsi="Segoe UI" w:cs="Segoe UI"/>
          <w:sz w:val="20"/>
          <w:szCs w:val="20"/>
        </w:rPr>
        <w:t>.</w:t>
      </w:r>
    </w:p>
    <w:sectPr w:rsidR="0099432A" w:rsidRPr="0056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36354"/>
    <w:multiLevelType w:val="hybridMultilevel"/>
    <w:tmpl w:val="A6E40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C1"/>
    <w:rsid w:val="00030437"/>
    <w:rsid w:val="00074E11"/>
    <w:rsid w:val="00077B10"/>
    <w:rsid w:val="0008566A"/>
    <w:rsid w:val="000D379D"/>
    <w:rsid w:val="00160550"/>
    <w:rsid w:val="00175A1B"/>
    <w:rsid w:val="00184FBD"/>
    <w:rsid w:val="00190EAF"/>
    <w:rsid w:val="00205E16"/>
    <w:rsid w:val="0020601B"/>
    <w:rsid w:val="00226153"/>
    <w:rsid w:val="00235976"/>
    <w:rsid w:val="00251B6F"/>
    <w:rsid w:val="002A10EE"/>
    <w:rsid w:val="002E2191"/>
    <w:rsid w:val="002F194C"/>
    <w:rsid w:val="00302256"/>
    <w:rsid w:val="00312B1C"/>
    <w:rsid w:val="0031487A"/>
    <w:rsid w:val="00327A6E"/>
    <w:rsid w:val="00337E0B"/>
    <w:rsid w:val="003C1B3F"/>
    <w:rsid w:val="003C33A7"/>
    <w:rsid w:val="003F0E08"/>
    <w:rsid w:val="003F31B2"/>
    <w:rsid w:val="003F7265"/>
    <w:rsid w:val="004141D9"/>
    <w:rsid w:val="00422667"/>
    <w:rsid w:val="0049333E"/>
    <w:rsid w:val="004F23FD"/>
    <w:rsid w:val="00516F7E"/>
    <w:rsid w:val="005648C4"/>
    <w:rsid w:val="00566564"/>
    <w:rsid w:val="00576D84"/>
    <w:rsid w:val="006132F0"/>
    <w:rsid w:val="006340E3"/>
    <w:rsid w:val="0064676A"/>
    <w:rsid w:val="006B453C"/>
    <w:rsid w:val="006D0001"/>
    <w:rsid w:val="006E4DA6"/>
    <w:rsid w:val="006E5B8A"/>
    <w:rsid w:val="00730393"/>
    <w:rsid w:val="007832AE"/>
    <w:rsid w:val="00784302"/>
    <w:rsid w:val="00787237"/>
    <w:rsid w:val="00790366"/>
    <w:rsid w:val="007A0791"/>
    <w:rsid w:val="00812309"/>
    <w:rsid w:val="008261C1"/>
    <w:rsid w:val="008718B5"/>
    <w:rsid w:val="00872206"/>
    <w:rsid w:val="008902C1"/>
    <w:rsid w:val="0089792B"/>
    <w:rsid w:val="008B761A"/>
    <w:rsid w:val="00920159"/>
    <w:rsid w:val="00925C5E"/>
    <w:rsid w:val="00934504"/>
    <w:rsid w:val="00940FC0"/>
    <w:rsid w:val="00946559"/>
    <w:rsid w:val="00967BCA"/>
    <w:rsid w:val="009702A5"/>
    <w:rsid w:val="0099432A"/>
    <w:rsid w:val="00997A9C"/>
    <w:rsid w:val="009D4214"/>
    <w:rsid w:val="00A34BBA"/>
    <w:rsid w:val="00A365E0"/>
    <w:rsid w:val="00A43DA0"/>
    <w:rsid w:val="00A52857"/>
    <w:rsid w:val="00A62509"/>
    <w:rsid w:val="00A64F57"/>
    <w:rsid w:val="00A92367"/>
    <w:rsid w:val="00A94F2F"/>
    <w:rsid w:val="00AA20E4"/>
    <w:rsid w:val="00AC1AB9"/>
    <w:rsid w:val="00B42E20"/>
    <w:rsid w:val="00B737E0"/>
    <w:rsid w:val="00B862B1"/>
    <w:rsid w:val="00BC677E"/>
    <w:rsid w:val="00C41882"/>
    <w:rsid w:val="00C54165"/>
    <w:rsid w:val="00C65458"/>
    <w:rsid w:val="00C76190"/>
    <w:rsid w:val="00C80856"/>
    <w:rsid w:val="00CA6A8B"/>
    <w:rsid w:val="00CB0AED"/>
    <w:rsid w:val="00CD0195"/>
    <w:rsid w:val="00CD64FA"/>
    <w:rsid w:val="00D11242"/>
    <w:rsid w:val="00D26435"/>
    <w:rsid w:val="00D70E34"/>
    <w:rsid w:val="00DA3323"/>
    <w:rsid w:val="00DC2983"/>
    <w:rsid w:val="00DC54DF"/>
    <w:rsid w:val="00E07FC6"/>
    <w:rsid w:val="00E32D40"/>
    <w:rsid w:val="00E73290"/>
    <w:rsid w:val="00E93F1A"/>
    <w:rsid w:val="00EB1435"/>
    <w:rsid w:val="00EF58DE"/>
    <w:rsid w:val="00F02580"/>
    <w:rsid w:val="00F31CCD"/>
    <w:rsid w:val="00F840D7"/>
    <w:rsid w:val="00FA2EF8"/>
    <w:rsid w:val="00FA6A74"/>
    <w:rsid w:val="00FB51C7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A103"/>
  <w15:chartTrackingRefBased/>
  <w15:docId w15:val="{F8747AEE-21DB-4B9B-BCAA-7C04A007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7832AE"/>
    <w:rPr>
      <w:color w:val="0000FF"/>
      <w:u w:val="single"/>
    </w:rPr>
  </w:style>
  <w:style w:type="character" w:customStyle="1" w:styleId="s22">
    <w:name w:val="s22"/>
    <w:basedOn w:val="Standardnpsmoodstavce"/>
    <w:rsid w:val="007832AE"/>
  </w:style>
  <w:style w:type="paragraph" w:styleId="Odstavecseseznamem">
    <w:name w:val="List Paragraph"/>
    <w:basedOn w:val="Normln"/>
    <w:uiPriority w:val="34"/>
    <w:qFormat/>
    <w:rsid w:val="0099432A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customStyle="1" w:styleId="VisaHeadline">
    <w:name w:val="Visa Headline"/>
    <w:rsid w:val="0099432A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  <w:lang w:val="en-US"/>
    </w:rPr>
  </w:style>
  <w:style w:type="paragraph" w:customStyle="1" w:styleId="VisaBodyText">
    <w:name w:val="Visa Body Text"/>
    <w:rsid w:val="0099432A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  <w:lang w:val="en-US"/>
    </w:rPr>
  </w:style>
  <w:style w:type="paragraph" w:customStyle="1" w:styleId="Body">
    <w:name w:val="Body"/>
    <w:rsid w:val="0099432A"/>
    <w:pPr>
      <w:suppressAutoHyphens/>
      <w:autoSpaceDN w:val="0"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lang w:eastAsia="cs-CZ"/>
    </w:rPr>
  </w:style>
  <w:style w:type="paragraph" w:customStyle="1" w:styleId="Standard">
    <w:name w:val="Standard"/>
    <w:rsid w:val="0099432A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Times New Roman"/>
      <w:color w:val="75787B"/>
      <w:kern w:val="3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6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A8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A20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20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20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20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20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sion.visaeurop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aeurop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Blahetova</dc:creator>
  <cp:keywords/>
  <dc:description/>
  <cp:lastModifiedBy>Martin Hajný</cp:lastModifiedBy>
  <cp:revision>3</cp:revision>
  <dcterms:created xsi:type="dcterms:W3CDTF">2017-04-06T09:17:00Z</dcterms:created>
  <dcterms:modified xsi:type="dcterms:W3CDTF">2017-04-06T09:19:00Z</dcterms:modified>
</cp:coreProperties>
</file>