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197EC" w14:textId="6476E036" w:rsidR="00D4083A" w:rsidRPr="00D32B05" w:rsidRDefault="00D32B05">
      <w:pPr>
        <w:rPr>
          <w:lang w:val="en-US"/>
        </w:rPr>
      </w:pPr>
      <w:r>
        <w:rPr>
          <w:lang w:val="en-US"/>
        </w:rPr>
        <w:t>Press release 2013-02-02</w:t>
      </w:r>
    </w:p>
    <w:p w14:paraId="052F88DE" w14:textId="77777777" w:rsidR="00BD40B6" w:rsidRPr="00D32B05" w:rsidRDefault="00BD40B6">
      <w:pPr>
        <w:rPr>
          <w:lang w:val="en-US"/>
        </w:rPr>
      </w:pPr>
    </w:p>
    <w:p w14:paraId="4C8E11AC" w14:textId="2B17A27D" w:rsidR="00973824" w:rsidRPr="00BD40B6" w:rsidRDefault="00BD40B6">
      <w:pPr>
        <w:pStyle w:val="Normalwebb"/>
        <w:rPr>
          <w:lang w:val="en-US"/>
        </w:rPr>
      </w:pPr>
      <w:proofErr w:type="spellStart"/>
      <w:r w:rsidRPr="00BD40B6">
        <w:rPr>
          <w:rFonts w:ascii="Cambria" w:hAnsi="Cambria"/>
          <w:b/>
          <w:sz w:val="32"/>
          <w:szCs w:val="32"/>
          <w:lang w:val="en-US"/>
        </w:rPr>
        <w:t>Seclave</w:t>
      </w:r>
      <w:proofErr w:type="spellEnd"/>
      <w:r w:rsidRPr="00BD40B6">
        <w:rPr>
          <w:rFonts w:ascii="Cambria" w:hAnsi="Cambria"/>
          <w:b/>
          <w:sz w:val="32"/>
          <w:szCs w:val="32"/>
          <w:lang w:val="en-US"/>
        </w:rPr>
        <w:t xml:space="preserve"> password manager soon to be released</w:t>
      </w:r>
    </w:p>
    <w:p w14:paraId="493AD9ED" w14:textId="77777777" w:rsidR="00BD40B6" w:rsidRDefault="00BD40B6" w:rsidP="00BD40B6">
      <w:pPr>
        <w:pStyle w:val="Normalwebb"/>
        <w:rPr>
          <w:rStyle w:val="Stark"/>
          <w:rFonts w:eastAsia="Times New Roman"/>
          <w:lang w:val="en-US"/>
        </w:rPr>
      </w:pPr>
    </w:p>
    <w:p w14:paraId="3A380686" w14:textId="77777777" w:rsidR="00D32B05" w:rsidRPr="00D32B05" w:rsidRDefault="00D32B05" w:rsidP="00D32B05">
      <w:pPr>
        <w:pStyle w:val="Normalwebb"/>
        <w:rPr>
          <w:rStyle w:val="Stark"/>
          <w:rFonts w:eastAsia="Times New Roman"/>
          <w:lang w:val="en-US"/>
        </w:rPr>
      </w:pPr>
      <w:r w:rsidRPr="00D32B05">
        <w:rPr>
          <w:rStyle w:val="Stark"/>
          <w:rFonts w:eastAsia="Times New Roman"/>
          <w:lang w:val="en-US"/>
        </w:rPr>
        <w:t xml:space="preserve">The production of the ﬁrst </w:t>
      </w:r>
      <w:proofErr w:type="spellStart"/>
      <w:r w:rsidRPr="00D32B05">
        <w:rPr>
          <w:rStyle w:val="Stark"/>
          <w:rFonts w:eastAsia="Times New Roman"/>
          <w:lang w:val="en-US"/>
        </w:rPr>
        <w:t>Seclave</w:t>
      </w:r>
      <w:proofErr w:type="spellEnd"/>
      <w:r w:rsidRPr="00D32B05">
        <w:rPr>
          <w:rStyle w:val="Stark"/>
          <w:rFonts w:eastAsia="Times New Roman"/>
          <w:lang w:val="en-US"/>
        </w:rPr>
        <w:t xml:space="preserve"> units has now started. </w:t>
      </w:r>
      <w:proofErr w:type="spellStart"/>
      <w:r w:rsidRPr="00D32B05">
        <w:rPr>
          <w:rStyle w:val="Stark"/>
          <w:rFonts w:eastAsia="Times New Roman"/>
          <w:lang w:val="en-US"/>
        </w:rPr>
        <w:t>Seclave</w:t>
      </w:r>
      <w:proofErr w:type="spellEnd"/>
      <w:r w:rsidRPr="00D32B05">
        <w:rPr>
          <w:rStyle w:val="Stark"/>
          <w:rFonts w:eastAsia="Times New Roman"/>
          <w:lang w:val="en-US"/>
        </w:rPr>
        <w:t xml:space="preserve"> is a product aiming at the growing problem of weak passwords. It offers a safe way of storing and injecting passwords and crypto keys. The unit is being developed and manufactured in Sweden</w:t>
      </w:r>
      <w:r w:rsidRPr="00D32B05">
        <w:rPr>
          <w:rStyle w:val="Stark"/>
          <w:rFonts w:eastAsia="Times New Roman"/>
          <w:lang w:val="en-US"/>
        </w:rPr>
        <w:cr/>
      </w:r>
    </w:p>
    <w:p w14:paraId="44C15DDE" w14:textId="252620D3" w:rsidR="00BD40B6" w:rsidRDefault="00D32B05" w:rsidP="00D32B05">
      <w:pPr>
        <w:pStyle w:val="Normalwebb"/>
        <w:rPr>
          <w:rStyle w:val="Stark"/>
          <w:rFonts w:eastAsia="Times New Roman"/>
          <w:b w:val="0"/>
          <w:lang w:val="en-US"/>
        </w:rPr>
      </w:pPr>
      <w:r w:rsidRPr="00D32B05">
        <w:rPr>
          <w:rStyle w:val="Stark"/>
          <w:rFonts w:eastAsia="Times New Roman"/>
          <w:b w:val="0"/>
          <w:lang w:val="en-US"/>
        </w:rPr>
        <w:t>Intensive work has been made during the winter to improve the product and now the ﬁrst series production has ﬁnally started. From now on it is possible to place orders from distributors</w:t>
      </w:r>
      <w:r w:rsidR="00422359">
        <w:rPr>
          <w:rStyle w:val="Stark"/>
          <w:rFonts w:eastAsia="Times New Roman"/>
          <w:b w:val="0"/>
          <w:lang w:val="en-US"/>
        </w:rPr>
        <w:t xml:space="preserve"> of </w:t>
      </w:r>
      <w:proofErr w:type="spellStart"/>
      <w:r w:rsidR="00422359">
        <w:rPr>
          <w:rStyle w:val="Stark"/>
          <w:rFonts w:eastAsia="Times New Roman"/>
          <w:b w:val="0"/>
          <w:lang w:val="en-US"/>
        </w:rPr>
        <w:t>Seclave</w:t>
      </w:r>
      <w:proofErr w:type="spellEnd"/>
      <w:r w:rsidRPr="00D32B05">
        <w:rPr>
          <w:rStyle w:val="Stark"/>
          <w:rFonts w:eastAsia="Times New Roman"/>
          <w:b w:val="0"/>
          <w:lang w:val="en-US"/>
        </w:rPr>
        <w:t>.</w:t>
      </w:r>
    </w:p>
    <w:p w14:paraId="3F845D4C" w14:textId="77777777" w:rsidR="00D32B05" w:rsidRPr="00D32B05" w:rsidRDefault="00D32B05" w:rsidP="00D32B05">
      <w:pPr>
        <w:pStyle w:val="Normalwebb"/>
        <w:rPr>
          <w:b/>
          <w:lang w:val="en-US"/>
        </w:rPr>
      </w:pPr>
    </w:p>
    <w:p w14:paraId="225DC46F" w14:textId="5F390B23" w:rsidR="00973824" w:rsidRPr="00BD40B6" w:rsidRDefault="00BD40B6" w:rsidP="00BD40B6">
      <w:pPr>
        <w:pStyle w:val="Normalwebb"/>
        <w:rPr>
          <w:lang w:val="en-US"/>
        </w:rPr>
      </w:pPr>
      <w:r w:rsidRPr="00BD40B6">
        <w:rPr>
          <w:lang w:val="en-US"/>
        </w:rPr>
        <w:t>For details about pricing and ordering</w:t>
      </w:r>
      <w:r>
        <w:rPr>
          <w:lang w:val="en-US"/>
        </w:rPr>
        <w:t>,</w:t>
      </w:r>
      <w:r w:rsidR="00264033">
        <w:rPr>
          <w:lang w:val="en-US"/>
        </w:rPr>
        <w:t xml:space="preserve"> </w:t>
      </w:r>
      <w:proofErr w:type="spellStart"/>
      <w:r w:rsidR="00264033">
        <w:rPr>
          <w:lang w:val="en-US"/>
        </w:rPr>
        <w:t>Seclave</w:t>
      </w:r>
      <w:proofErr w:type="spellEnd"/>
      <w:r w:rsidR="00264033">
        <w:rPr>
          <w:lang w:val="en-US"/>
        </w:rPr>
        <w:t xml:space="preserve"> AB refers to the</w:t>
      </w:r>
      <w:bookmarkStart w:id="0" w:name="_GoBack"/>
      <w:bookmarkEnd w:id="0"/>
      <w:r w:rsidRPr="00BD40B6">
        <w:rPr>
          <w:lang w:val="en-US"/>
        </w:rPr>
        <w:t xml:space="preserve"> distribution partners. </w:t>
      </w:r>
      <w:proofErr w:type="spellStart"/>
      <w:r w:rsidRPr="00BD40B6">
        <w:rPr>
          <w:lang w:val="en-US"/>
        </w:rPr>
        <w:t>Novemus</w:t>
      </w:r>
      <w:proofErr w:type="spellEnd"/>
      <w:r w:rsidRPr="00BD40B6">
        <w:rPr>
          <w:lang w:val="en-US"/>
        </w:rPr>
        <w:t xml:space="preserve"> AB is distributor for the Nordic market. Please visit their website, </w:t>
      </w:r>
      <w:hyperlink r:id="rId7" w:history="1">
        <w:r>
          <w:rPr>
            <w:rStyle w:val="Hyperlnk"/>
            <w:lang w:val="en-US"/>
          </w:rPr>
          <w:t>www.novemus.se</w:t>
        </w:r>
      </w:hyperlink>
      <w:r>
        <w:rPr>
          <w:lang w:val="en-US"/>
        </w:rPr>
        <w:t xml:space="preserve"> </w:t>
      </w:r>
      <w:r w:rsidRPr="00BD40B6">
        <w:rPr>
          <w:lang w:val="en-US"/>
        </w:rPr>
        <w:t>for further details</w:t>
      </w:r>
    </w:p>
    <w:p w14:paraId="02459006" w14:textId="77777777" w:rsidR="00973824" w:rsidRPr="00BD40B6" w:rsidRDefault="00973824">
      <w:pPr>
        <w:pStyle w:val="Normalwebb"/>
        <w:rPr>
          <w:lang w:val="en-US"/>
        </w:rPr>
      </w:pPr>
    </w:p>
    <w:p w14:paraId="6DA6BDCF" w14:textId="77777777" w:rsidR="00D4083A" w:rsidRPr="00BD40B6" w:rsidRDefault="00D4083A">
      <w:pPr>
        <w:pStyle w:val="Normalwebb"/>
        <w:rPr>
          <w:lang w:val="en-US"/>
        </w:rPr>
      </w:pPr>
    </w:p>
    <w:p w14:paraId="0CDC8DF0" w14:textId="77777777" w:rsidR="00784D72" w:rsidRPr="00BD40B6" w:rsidRDefault="00784D72">
      <w:pPr>
        <w:pStyle w:val="Normalwebb"/>
        <w:rPr>
          <w:lang w:val="en-US"/>
        </w:rPr>
      </w:pPr>
    </w:p>
    <w:p w14:paraId="35740C60" w14:textId="0175B8D0" w:rsidR="00973824" w:rsidRPr="00BD40B6" w:rsidRDefault="00BD40B6">
      <w:pPr>
        <w:pStyle w:val="Normalwebb"/>
        <w:rPr>
          <w:lang w:val="en-US"/>
        </w:rPr>
      </w:pPr>
      <w:r w:rsidRPr="00BD40B6">
        <w:rPr>
          <w:lang w:val="en-US"/>
        </w:rPr>
        <w:t>For further information please contact</w:t>
      </w:r>
      <w:r w:rsidR="00E072CE" w:rsidRPr="00BD40B6">
        <w:rPr>
          <w:lang w:val="en-US"/>
        </w:rPr>
        <w:t>:</w:t>
      </w:r>
    </w:p>
    <w:p w14:paraId="310D0913" w14:textId="6B925FFA" w:rsidR="00D4083A" w:rsidRPr="00D4083A" w:rsidRDefault="00D4083A" w:rsidP="00D4083A">
      <w:pPr>
        <w:pStyle w:val="Normalwebb"/>
        <w:rPr>
          <w:color w:val="0000FF"/>
          <w:u w:val="single"/>
          <w:lang w:val="en-US" w:eastAsia="en-US" w:bidi="en-US"/>
        </w:rPr>
      </w:pPr>
      <w:r>
        <w:rPr>
          <w:rStyle w:val="InternetLink"/>
        </w:rPr>
        <w:t>info@</w:t>
      </w:r>
      <w:r w:rsidR="00BD40B6">
        <w:rPr>
          <w:rStyle w:val="InternetLink"/>
        </w:rPr>
        <w:t>novemus.se</w:t>
      </w:r>
    </w:p>
    <w:p w14:paraId="5C21E9E1" w14:textId="77777777" w:rsidR="00D4083A" w:rsidRPr="00BD40B6" w:rsidRDefault="00D4083A">
      <w:pPr>
        <w:pStyle w:val="Normalwebb"/>
        <w:rPr>
          <w:lang w:val="en-US"/>
        </w:rPr>
      </w:pPr>
    </w:p>
    <w:p w14:paraId="1C46D149" w14:textId="6190A978" w:rsidR="00D4083A" w:rsidRPr="00BD40B6" w:rsidRDefault="00BD40B6">
      <w:pPr>
        <w:pStyle w:val="Normalwebb"/>
        <w:rPr>
          <w:sz w:val="16"/>
          <w:szCs w:val="16"/>
          <w:lang w:val="en-US"/>
        </w:rPr>
      </w:pPr>
      <w:proofErr w:type="spellStart"/>
      <w:r w:rsidRPr="00BD40B6">
        <w:rPr>
          <w:sz w:val="16"/>
          <w:szCs w:val="16"/>
          <w:lang w:val="en-US"/>
        </w:rPr>
        <w:t>Novemus</w:t>
      </w:r>
      <w:proofErr w:type="spellEnd"/>
      <w:r w:rsidRPr="00BD40B6">
        <w:rPr>
          <w:sz w:val="16"/>
          <w:szCs w:val="16"/>
          <w:lang w:val="en-US"/>
        </w:rPr>
        <w:t xml:space="preserve"> AB is distributor for </w:t>
      </w:r>
      <w:proofErr w:type="spellStart"/>
      <w:r w:rsidRPr="00BD40B6">
        <w:rPr>
          <w:sz w:val="16"/>
          <w:szCs w:val="16"/>
          <w:lang w:val="en-US"/>
        </w:rPr>
        <w:t>Seclave</w:t>
      </w:r>
      <w:proofErr w:type="spellEnd"/>
      <w:r w:rsidRPr="00BD40B6">
        <w:rPr>
          <w:sz w:val="16"/>
          <w:szCs w:val="16"/>
          <w:lang w:val="en-US"/>
        </w:rPr>
        <w:t xml:space="preserve"> in the </w:t>
      </w:r>
      <w:r w:rsidR="000E3417" w:rsidRPr="00BD40B6">
        <w:rPr>
          <w:sz w:val="16"/>
          <w:szCs w:val="16"/>
          <w:lang w:val="en-US"/>
        </w:rPr>
        <w:t>Nordic</w:t>
      </w:r>
      <w:r w:rsidRPr="00BD40B6">
        <w:rPr>
          <w:sz w:val="16"/>
          <w:szCs w:val="16"/>
          <w:lang w:val="en-US"/>
        </w:rPr>
        <w:t xml:space="preserve"> market and responsible for </w:t>
      </w:r>
      <w:r>
        <w:rPr>
          <w:sz w:val="16"/>
          <w:szCs w:val="16"/>
          <w:lang w:val="en-US"/>
        </w:rPr>
        <w:t xml:space="preserve">press contacts for </w:t>
      </w:r>
      <w:proofErr w:type="spellStart"/>
      <w:r>
        <w:rPr>
          <w:sz w:val="16"/>
          <w:szCs w:val="16"/>
          <w:lang w:val="en-US"/>
        </w:rPr>
        <w:t>Seclave</w:t>
      </w:r>
      <w:proofErr w:type="spellEnd"/>
      <w:r>
        <w:rPr>
          <w:sz w:val="16"/>
          <w:szCs w:val="16"/>
          <w:lang w:val="en-US"/>
        </w:rPr>
        <w:t xml:space="preserve"> AB</w:t>
      </w:r>
      <w:r w:rsidR="00D4083A" w:rsidRPr="00BD40B6">
        <w:rPr>
          <w:sz w:val="16"/>
          <w:szCs w:val="16"/>
          <w:lang w:val="en-US"/>
        </w:rPr>
        <w:t>.</w:t>
      </w:r>
    </w:p>
    <w:sectPr w:rsidR="00D4083A" w:rsidRPr="00BD40B6">
      <w:headerReference w:type="default" r:id="rId8"/>
      <w:pgSz w:w="11906" w:h="16838"/>
      <w:pgMar w:top="1417" w:right="1417" w:bottom="1417" w:left="1417"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B2DFC" w14:textId="77777777" w:rsidR="009C5A72" w:rsidRDefault="009C5A72">
      <w:r>
        <w:separator/>
      </w:r>
    </w:p>
  </w:endnote>
  <w:endnote w:type="continuationSeparator" w:id="0">
    <w:p w14:paraId="17B395CA" w14:textId="77777777" w:rsidR="009C5A72" w:rsidRDefault="009C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roid Sans">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OpenSymbo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8C584" w14:textId="77777777" w:rsidR="009C5A72" w:rsidRDefault="009C5A72">
      <w:r>
        <w:separator/>
      </w:r>
    </w:p>
  </w:footnote>
  <w:footnote w:type="continuationSeparator" w:id="0">
    <w:p w14:paraId="44A4856C" w14:textId="77777777" w:rsidR="009C5A72" w:rsidRDefault="009C5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3725D" w14:textId="77777777" w:rsidR="00973824" w:rsidRDefault="00E072CE">
    <w:pPr>
      <w:pStyle w:val="Sidhuvud1"/>
      <w:jc w:val="center"/>
    </w:pPr>
    <w:r>
      <w:rPr>
        <w:noProof/>
      </w:rPr>
      <w:drawing>
        <wp:inline distT="0" distB="0" distL="0" distR="0" wp14:anchorId="72D04C49" wp14:editId="3C0B81DC">
          <wp:extent cx="4318635" cy="89916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4318635" cy="899160"/>
                  </a:xfrm>
                  <a:prstGeom prst="rect">
                    <a:avLst/>
                  </a:prstGeom>
                  <a:noFill/>
                  <a:ln w="9525">
                    <a:noFill/>
                    <a:miter lim="800000"/>
                    <a:headEnd/>
                    <a:tailEnd/>
                  </a:ln>
                </pic:spPr>
              </pic:pic>
            </a:graphicData>
          </a:graphic>
        </wp:inline>
      </w:drawing>
    </w:r>
  </w:p>
  <w:p w14:paraId="52A71581" w14:textId="77777777" w:rsidR="00973824" w:rsidRDefault="00973824">
    <w:pPr>
      <w:pStyle w:val="Sidhuvud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24"/>
    <w:rsid w:val="000E3417"/>
    <w:rsid w:val="00264033"/>
    <w:rsid w:val="003113FE"/>
    <w:rsid w:val="00422359"/>
    <w:rsid w:val="00671815"/>
    <w:rsid w:val="006B2ABC"/>
    <w:rsid w:val="006E408D"/>
    <w:rsid w:val="00751698"/>
    <w:rsid w:val="00784D72"/>
    <w:rsid w:val="008F2488"/>
    <w:rsid w:val="00973824"/>
    <w:rsid w:val="009C5A72"/>
    <w:rsid w:val="00B10744"/>
    <w:rsid w:val="00BD40B6"/>
    <w:rsid w:val="00BE2BB0"/>
    <w:rsid w:val="00C94567"/>
    <w:rsid w:val="00D32B05"/>
    <w:rsid w:val="00D4083A"/>
    <w:rsid w:val="00D87292"/>
    <w:rsid w:val="00E072CE"/>
    <w:rsid w:val="00F238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5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1304"/>
      </w:tabs>
      <w:suppressAutoHyphens/>
    </w:pPr>
    <w:rPr>
      <w:rFonts w:ascii="Cambria" w:eastAsia="Droid Sans" w:hAnsi="Cambr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ink">
    <w:name w:val="Internet Link"/>
    <w:basedOn w:val="Standardstycketeckensnitt"/>
    <w:rPr>
      <w:color w:val="0000FF"/>
      <w:u w:val="single"/>
      <w:lang w:val="en-US" w:eastAsia="en-US" w:bidi="en-US"/>
    </w:rPr>
  </w:style>
  <w:style w:type="character" w:customStyle="1" w:styleId="SidhuvudChar">
    <w:name w:val="Sidhuvud Char"/>
    <w:basedOn w:val="Standardstycketeckensnitt"/>
  </w:style>
  <w:style w:type="character" w:customStyle="1" w:styleId="SidfotChar">
    <w:name w:val="Sidfot Char"/>
    <w:basedOn w:val="Standardstycketeckensnitt"/>
  </w:style>
  <w:style w:type="character" w:customStyle="1" w:styleId="BubbeltextChar">
    <w:name w:val="Bubbeltext Char"/>
    <w:basedOn w:val="Standardstycketeckensnitt"/>
    <w:rPr>
      <w:rFonts w:ascii="Lucida Grande" w:hAnsi="Lucida Grande"/>
      <w:sz w:val="18"/>
      <w:szCs w:val="18"/>
    </w:rPr>
  </w:style>
  <w:style w:type="character" w:customStyle="1" w:styleId="StrongEmphasis">
    <w:name w:val="Strong Emphasis"/>
    <w:basedOn w:val="Standardstycketeckensnit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a">
    <w:name w:val="List"/>
    <w:basedOn w:val="Textbody"/>
    <w:rPr>
      <w:rFonts w:cs="Lohit Hindi"/>
    </w:rPr>
  </w:style>
  <w:style w:type="paragraph" w:customStyle="1" w:styleId="Beskrivning1">
    <w:name w:val="Beskrivning1"/>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Sidhuvud1">
    <w:name w:val="Sidhuvud1"/>
    <w:basedOn w:val="Normal"/>
    <w:pPr>
      <w:suppressLineNumbers/>
      <w:tabs>
        <w:tab w:val="center" w:pos="4536"/>
        <w:tab w:val="right" w:pos="9072"/>
      </w:tabs>
    </w:pPr>
  </w:style>
  <w:style w:type="paragraph" w:customStyle="1" w:styleId="Sidfot1">
    <w:name w:val="Sidfot1"/>
    <w:basedOn w:val="Normal"/>
    <w:pPr>
      <w:suppressLineNumbers/>
      <w:tabs>
        <w:tab w:val="center" w:pos="4536"/>
        <w:tab w:val="right" w:pos="9072"/>
      </w:tabs>
    </w:pPr>
  </w:style>
  <w:style w:type="paragraph" w:styleId="Ballongtext">
    <w:name w:val="Balloon Text"/>
    <w:basedOn w:val="Normal"/>
    <w:rPr>
      <w:rFonts w:ascii="Lucida Grande" w:hAnsi="Lucida Grande"/>
      <w:sz w:val="18"/>
      <w:szCs w:val="18"/>
    </w:rPr>
  </w:style>
  <w:style w:type="paragraph" w:styleId="Normalwebb">
    <w:name w:val="Normal (Web)"/>
    <w:basedOn w:val="Normal"/>
    <w:uiPriority w:val="99"/>
    <w:pPr>
      <w:spacing w:before="28" w:after="28"/>
    </w:pPr>
    <w:rPr>
      <w:rFonts w:ascii="Times" w:hAnsi="Times" w:cs="Times New Roman"/>
      <w:sz w:val="20"/>
      <w:szCs w:val="20"/>
    </w:rPr>
  </w:style>
  <w:style w:type="character" w:styleId="Hyperlnk">
    <w:name w:val="Hyperlink"/>
    <w:basedOn w:val="Standardstycketeckensnitt"/>
    <w:uiPriority w:val="99"/>
    <w:unhideWhenUsed/>
    <w:rsid w:val="006E408D"/>
    <w:rPr>
      <w:color w:val="0000FF" w:themeColor="hyperlink"/>
      <w:u w:val="single"/>
    </w:rPr>
  </w:style>
  <w:style w:type="character" w:styleId="Stark">
    <w:name w:val="Strong"/>
    <w:basedOn w:val="Standardstycketeckensnitt"/>
    <w:uiPriority w:val="22"/>
    <w:qFormat/>
    <w:rsid w:val="00D87292"/>
    <w:rPr>
      <w:b/>
      <w:bCs/>
    </w:rPr>
  </w:style>
  <w:style w:type="character" w:customStyle="1" w:styleId="apple-converted-space">
    <w:name w:val="apple-converted-space"/>
    <w:basedOn w:val="Standardstycketeckensnitt"/>
    <w:rsid w:val="00BD4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1304"/>
      </w:tabs>
      <w:suppressAutoHyphens/>
    </w:pPr>
    <w:rPr>
      <w:rFonts w:ascii="Cambria" w:eastAsia="Droid Sans" w:hAnsi="Cambr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ink">
    <w:name w:val="Internet Link"/>
    <w:basedOn w:val="Standardstycketeckensnitt"/>
    <w:rPr>
      <w:color w:val="0000FF"/>
      <w:u w:val="single"/>
      <w:lang w:val="en-US" w:eastAsia="en-US" w:bidi="en-US"/>
    </w:rPr>
  </w:style>
  <w:style w:type="character" w:customStyle="1" w:styleId="SidhuvudChar">
    <w:name w:val="Sidhuvud Char"/>
    <w:basedOn w:val="Standardstycketeckensnitt"/>
  </w:style>
  <w:style w:type="character" w:customStyle="1" w:styleId="SidfotChar">
    <w:name w:val="Sidfot Char"/>
    <w:basedOn w:val="Standardstycketeckensnitt"/>
  </w:style>
  <w:style w:type="character" w:customStyle="1" w:styleId="BubbeltextChar">
    <w:name w:val="Bubbeltext Char"/>
    <w:basedOn w:val="Standardstycketeckensnitt"/>
    <w:rPr>
      <w:rFonts w:ascii="Lucida Grande" w:hAnsi="Lucida Grande"/>
      <w:sz w:val="18"/>
      <w:szCs w:val="18"/>
    </w:rPr>
  </w:style>
  <w:style w:type="character" w:customStyle="1" w:styleId="StrongEmphasis">
    <w:name w:val="Strong Emphasis"/>
    <w:basedOn w:val="Standardstycketeckensnit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a">
    <w:name w:val="List"/>
    <w:basedOn w:val="Textbody"/>
    <w:rPr>
      <w:rFonts w:cs="Lohit Hindi"/>
    </w:rPr>
  </w:style>
  <w:style w:type="paragraph" w:customStyle="1" w:styleId="Beskrivning1">
    <w:name w:val="Beskrivning1"/>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Sidhuvud1">
    <w:name w:val="Sidhuvud1"/>
    <w:basedOn w:val="Normal"/>
    <w:pPr>
      <w:suppressLineNumbers/>
      <w:tabs>
        <w:tab w:val="center" w:pos="4536"/>
        <w:tab w:val="right" w:pos="9072"/>
      </w:tabs>
    </w:pPr>
  </w:style>
  <w:style w:type="paragraph" w:customStyle="1" w:styleId="Sidfot1">
    <w:name w:val="Sidfot1"/>
    <w:basedOn w:val="Normal"/>
    <w:pPr>
      <w:suppressLineNumbers/>
      <w:tabs>
        <w:tab w:val="center" w:pos="4536"/>
        <w:tab w:val="right" w:pos="9072"/>
      </w:tabs>
    </w:pPr>
  </w:style>
  <w:style w:type="paragraph" w:styleId="Ballongtext">
    <w:name w:val="Balloon Text"/>
    <w:basedOn w:val="Normal"/>
    <w:rPr>
      <w:rFonts w:ascii="Lucida Grande" w:hAnsi="Lucida Grande"/>
      <w:sz w:val="18"/>
      <w:szCs w:val="18"/>
    </w:rPr>
  </w:style>
  <w:style w:type="paragraph" w:styleId="Normalwebb">
    <w:name w:val="Normal (Web)"/>
    <w:basedOn w:val="Normal"/>
    <w:uiPriority w:val="99"/>
    <w:pPr>
      <w:spacing w:before="28" w:after="28"/>
    </w:pPr>
    <w:rPr>
      <w:rFonts w:ascii="Times" w:hAnsi="Times" w:cs="Times New Roman"/>
      <w:sz w:val="20"/>
      <w:szCs w:val="20"/>
    </w:rPr>
  </w:style>
  <w:style w:type="character" w:styleId="Hyperlnk">
    <w:name w:val="Hyperlink"/>
    <w:basedOn w:val="Standardstycketeckensnitt"/>
    <w:uiPriority w:val="99"/>
    <w:unhideWhenUsed/>
    <w:rsid w:val="006E408D"/>
    <w:rPr>
      <w:color w:val="0000FF" w:themeColor="hyperlink"/>
      <w:u w:val="single"/>
    </w:rPr>
  </w:style>
  <w:style w:type="character" w:styleId="Stark">
    <w:name w:val="Strong"/>
    <w:basedOn w:val="Standardstycketeckensnitt"/>
    <w:uiPriority w:val="22"/>
    <w:qFormat/>
    <w:rsid w:val="00D87292"/>
    <w:rPr>
      <w:b/>
      <w:bCs/>
    </w:rPr>
  </w:style>
  <w:style w:type="character" w:customStyle="1" w:styleId="apple-converted-space">
    <w:name w:val="apple-converted-space"/>
    <w:basedOn w:val="Standardstycketeckensnitt"/>
    <w:rsid w:val="00BD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8751">
      <w:bodyDiv w:val="1"/>
      <w:marLeft w:val="0"/>
      <w:marRight w:val="0"/>
      <w:marTop w:val="0"/>
      <w:marBottom w:val="0"/>
      <w:divBdr>
        <w:top w:val="none" w:sz="0" w:space="0" w:color="auto"/>
        <w:left w:val="none" w:sz="0" w:space="0" w:color="auto"/>
        <w:bottom w:val="none" w:sz="0" w:space="0" w:color="auto"/>
        <w:right w:val="none" w:sz="0" w:space="0" w:color="auto"/>
      </w:divBdr>
    </w:div>
    <w:div w:id="1275476014">
      <w:bodyDiv w:val="1"/>
      <w:marLeft w:val="0"/>
      <w:marRight w:val="0"/>
      <w:marTop w:val="0"/>
      <w:marBottom w:val="0"/>
      <w:divBdr>
        <w:top w:val="none" w:sz="0" w:space="0" w:color="auto"/>
        <w:left w:val="none" w:sz="0" w:space="0" w:color="auto"/>
        <w:bottom w:val="none" w:sz="0" w:space="0" w:color="auto"/>
        <w:right w:val="none" w:sz="0" w:space="0" w:color="auto"/>
      </w:divBdr>
    </w:div>
    <w:div w:id="1353338760">
      <w:bodyDiv w:val="1"/>
      <w:marLeft w:val="0"/>
      <w:marRight w:val="0"/>
      <w:marTop w:val="0"/>
      <w:marBottom w:val="0"/>
      <w:divBdr>
        <w:top w:val="none" w:sz="0" w:space="0" w:color="auto"/>
        <w:left w:val="none" w:sz="0" w:space="0" w:color="auto"/>
        <w:bottom w:val="none" w:sz="0" w:space="0" w:color="auto"/>
        <w:right w:val="none" w:sz="0" w:space="0" w:color="auto"/>
      </w:divBdr>
    </w:div>
    <w:div w:id="203122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vemus.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789</Characters>
  <Application>Microsoft Office Word</Application>
  <DocSecurity>0</DocSecurity>
  <Lines>6</Lines>
  <Paragraphs>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 release 2013-02-02 Seclave password manager soon to be released</vt:lpstr>
      <vt:lpstr/>
    </vt:vector>
  </TitlesOfParts>
  <Company>Seclave AB</Company>
  <LinksUpToDate>false</LinksUpToDate>
  <CharactersWithSpaces>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2013-02-02 Seclave password manager soon to be released</dc:title>
  <dc:creator>Eskil Nilsson</dc:creator>
  <cp:keywords>Seclave; Password manager, Pressrelease</cp:keywords>
  <cp:lastModifiedBy>Lenovo</cp:lastModifiedBy>
  <cp:revision>2</cp:revision>
  <cp:lastPrinted>2013-02-02T09:33:00Z</cp:lastPrinted>
  <dcterms:created xsi:type="dcterms:W3CDTF">2013-02-02T09:34:00Z</dcterms:created>
  <dcterms:modified xsi:type="dcterms:W3CDTF">2013-02-02T09:34:00Z</dcterms:modified>
</cp:coreProperties>
</file>