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344E9" w14:textId="77777777" w:rsidR="008D1E6A" w:rsidRDefault="008D1E6A" w:rsidP="007534D5">
      <w:pPr>
        <w:pStyle w:val="Normalwebb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70D4ED49" wp14:editId="339FF63E">
            <wp:extent cx="1571625" cy="571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å_logotyp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/>
                    <a:stretch/>
                  </pic:blipFill>
                  <pic:spPr bwMode="auto"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79F4C" w14:textId="77777777" w:rsidR="00735985" w:rsidRPr="00A352B7" w:rsidRDefault="00735985" w:rsidP="007534D5">
      <w:pPr>
        <w:pStyle w:val="Normalwebb"/>
        <w:rPr>
          <w:rFonts w:ascii="Calibri" w:hAnsi="Calibri" w:cs="Calibri"/>
          <w:b/>
          <w:bCs/>
          <w:color w:val="000000" w:themeColor="text1"/>
          <w:sz w:val="32"/>
          <w:szCs w:val="22"/>
        </w:rPr>
      </w:pPr>
      <w:r w:rsidRPr="00A352B7">
        <w:rPr>
          <w:rFonts w:ascii="Calibri" w:hAnsi="Calibri" w:cs="Calibri"/>
          <w:b/>
          <w:bCs/>
          <w:color w:val="000000" w:themeColor="text1"/>
          <w:sz w:val="32"/>
          <w:szCs w:val="22"/>
        </w:rPr>
        <w:t>Älvsbyhus lanserar ny husdesign</w:t>
      </w:r>
    </w:p>
    <w:p w14:paraId="3543F599" w14:textId="6571DA2D" w:rsidR="007534D5" w:rsidRPr="00B4593C" w:rsidRDefault="007534D5" w:rsidP="007534D5">
      <w:pPr>
        <w:pStyle w:val="Normalwebb"/>
        <w:rPr>
          <w:rFonts w:ascii="Calibri" w:hAnsi="Calibri" w:cs="Calibri"/>
          <w:color w:val="000000" w:themeColor="text1"/>
          <w:sz w:val="22"/>
          <w:szCs w:val="22"/>
        </w:rPr>
      </w:pPr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75-årsjubileum 2019, men </w:t>
      </w:r>
      <w:proofErr w:type="spellStart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Älvsbyhus</w:t>
      </w:r>
      <w:proofErr w:type="spellEnd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laddar inte </w:t>
      </w:r>
      <w:proofErr w:type="spellStart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för</w:t>
      </w:r>
      <w:proofErr w:type="spellEnd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historiska </w:t>
      </w:r>
      <w:r w:rsidR="00C935B9"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återblickar</w:t>
      </w:r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975E73"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Nej, fokus </w:t>
      </w:r>
      <w:proofErr w:type="spellStart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är</w:t>
      </w:r>
      <w:proofErr w:type="spellEnd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riktat </w:t>
      </w:r>
      <w:proofErr w:type="spellStart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framåt</w:t>
      </w:r>
      <w:proofErr w:type="spellEnd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med ett helt nytt </w:t>
      </w:r>
      <w:r w:rsidR="00975E73"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design</w:t>
      </w:r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koncept. </w:t>
      </w:r>
      <w:r w:rsidR="00EE2F4B" w:rsidRPr="00A352B7">
        <w:rPr>
          <w:rFonts w:ascii="Calibri" w:hAnsi="Calibri" w:cs="Calibri"/>
          <w:color w:val="000000" w:themeColor="text1"/>
          <w:sz w:val="22"/>
          <w:szCs w:val="22"/>
        </w:rPr>
        <w:br/>
      </w:r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–</w:t>
      </w:r>
      <w:r w:rsidR="00725667"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Vi har experimenterat med </w:t>
      </w:r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nya </w:t>
      </w:r>
      <w:proofErr w:type="spellStart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lösningar</w:t>
      </w:r>
      <w:proofErr w:type="spellEnd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och startar nu e</w:t>
      </w:r>
      <w:r w:rsidR="00975E73"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 </w:t>
      </w:r>
      <w:proofErr w:type="spellStart"/>
      <w:r w:rsidR="00975E73"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spännande</w:t>
      </w:r>
      <w:proofErr w:type="spellEnd"/>
      <w:r w:rsidR="00975E73"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resa mot ny </w:t>
      </w:r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design, bland annat genom att lansera jubileumshuset</w:t>
      </w:r>
      <w:r w:rsidR="00EE2F4B"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Modern 129, </w:t>
      </w:r>
      <w:proofErr w:type="spellStart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säger</w:t>
      </w:r>
      <w:proofErr w:type="spellEnd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Kent Johansson, vd </w:t>
      </w:r>
      <w:proofErr w:type="spellStart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>Älvsbyhus</w:t>
      </w:r>
      <w:proofErr w:type="spellEnd"/>
      <w:r w:rsidRPr="00A352B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B4593C">
        <w:rPr>
          <w:rFonts w:ascii="Calibri" w:hAnsi="Calibri" w:cs="Calibri"/>
          <w:color w:val="000000" w:themeColor="text1"/>
          <w:sz w:val="22"/>
          <w:szCs w:val="22"/>
        </w:rPr>
        <w:br/>
      </w:r>
      <w:r w:rsidR="00B4593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A352B7">
        <w:rPr>
          <w:rFonts w:ascii="Calibri" w:hAnsi="Calibri" w:cs="Calibri"/>
          <w:sz w:val="22"/>
          <w:szCs w:val="22"/>
        </w:rPr>
        <w:t xml:space="preserve">75 </w:t>
      </w:r>
      <w:proofErr w:type="spellStart"/>
      <w:r w:rsidRPr="00A352B7">
        <w:rPr>
          <w:rFonts w:ascii="Calibri" w:hAnsi="Calibri" w:cs="Calibri"/>
          <w:sz w:val="22"/>
          <w:szCs w:val="22"/>
        </w:rPr>
        <w:t>år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som bolag. En resa som tagit </w:t>
      </w:r>
      <w:proofErr w:type="spellStart"/>
      <w:r w:rsidRPr="00A352B7">
        <w:rPr>
          <w:rFonts w:ascii="Calibri" w:hAnsi="Calibri" w:cs="Calibri"/>
          <w:sz w:val="22"/>
          <w:szCs w:val="22"/>
        </w:rPr>
        <w:t>Älvsbyhus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till den ledande positionen som Sverige </w:t>
      </w:r>
      <w:proofErr w:type="spellStart"/>
      <w:r w:rsidRPr="00A352B7">
        <w:rPr>
          <w:rFonts w:ascii="Calibri" w:hAnsi="Calibri" w:cs="Calibri"/>
          <w:sz w:val="22"/>
          <w:szCs w:val="22"/>
        </w:rPr>
        <w:t>största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52B7">
        <w:rPr>
          <w:rFonts w:ascii="Calibri" w:hAnsi="Calibri" w:cs="Calibri"/>
          <w:sz w:val="22"/>
          <w:szCs w:val="22"/>
        </w:rPr>
        <w:t>småhustillverkare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. Men </w:t>
      </w:r>
      <w:proofErr w:type="spellStart"/>
      <w:r w:rsidRPr="00A352B7">
        <w:rPr>
          <w:rFonts w:ascii="Calibri" w:hAnsi="Calibri" w:cs="Calibri"/>
          <w:sz w:val="22"/>
          <w:szCs w:val="22"/>
        </w:rPr>
        <w:t>inför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</w:t>
      </w:r>
      <w:r w:rsidR="00A50711" w:rsidRPr="00A352B7">
        <w:rPr>
          <w:rFonts w:ascii="Calibri" w:hAnsi="Calibri" w:cs="Calibri"/>
          <w:sz w:val="22"/>
          <w:szCs w:val="22"/>
        </w:rPr>
        <w:t>jubile</w:t>
      </w:r>
      <w:r w:rsidRPr="00A352B7">
        <w:rPr>
          <w:rFonts w:ascii="Calibri" w:hAnsi="Calibri" w:cs="Calibri"/>
          <w:sz w:val="22"/>
          <w:szCs w:val="22"/>
        </w:rPr>
        <w:t xml:space="preserve">et rotas det inte </w:t>
      </w:r>
      <w:proofErr w:type="spellStart"/>
      <w:r w:rsidRPr="00A352B7">
        <w:rPr>
          <w:rFonts w:ascii="Calibri" w:hAnsi="Calibri" w:cs="Calibri"/>
          <w:sz w:val="22"/>
          <w:szCs w:val="22"/>
        </w:rPr>
        <w:t>pa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̊ vinden efter gamla minnessaker, </w:t>
      </w:r>
      <w:proofErr w:type="spellStart"/>
      <w:r w:rsidRPr="00A352B7">
        <w:rPr>
          <w:rFonts w:ascii="Calibri" w:hAnsi="Calibri" w:cs="Calibri"/>
          <w:sz w:val="22"/>
          <w:szCs w:val="22"/>
        </w:rPr>
        <w:t>istället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lanserar </w:t>
      </w:r>
      <w:proofErr w:type="spellStart"/>
      <w:r w:rsidRPr="00A352B7">
        <w:rPr>
          <w:rFonts w:ascii="Calibri" w:hAnsi="Calibri" w:cs="Calibri"/>
          <w:sz w:val="22"/>
          <w:szCs w:val="22"/>
        </w:rPr>
        <w:t>företaget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ett </w:t>
      </w:r>
      <w:proofErr w:type="spellStart"/>
      <w:r w:rsidRPr="00A352B7">
        <w:rPr>
          <w:rFonts w:ascii="Calibri" w:hAnsi="Calibri" w:cs="Calibri"/>
          <w:sz w:val="22"/>
          <w:szCs w:val="22"/>
        </w:rPr>
        <w:t>första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hus i det man kallar modern line. </w:t>
      </w:r>
      <w:proofErr w:type="spellStart"/>
      <w:r w:rsidRPr="00A352B7">
        <w:rPr>
          <w:rFonts w:ascii="Calibri" w:hAnsi="Calibri" w:cs="Calibri"/>
          <w:sz w:val="22"/>
          <w:szCs w:val="22"/>
        </w:rPr>
        <w:t>Höstens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stora nyhet </w:t>
      </w:r>
      <w:proofErr w:type="spellStart"/>
      <w:r w:rsidRPr="00A352B7">
        <w:rPr>
          <w:rFonts w:ascii="Calibri" w:hAnsi="Calibri" w:cs="Calibri"/>
          <w:sz w:val="22"/>
          <w:szCs w:val="22"/>
        </w:rPr>
        <w:t>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koncepthuset Modern 129 som utvecklats tillsammans med arkitekter </w:t>
      </w:r>
      <w:proofErr w:type="spellStart"/>
      <w:r w:rsidRPr="00A352B7">
        <w:rPr>
          <w:rFonts w:ascii="Calibri" w:hAnsi="Calibri" w:cs="Calibri"/>
          <w:sz w:val="22"/>
          <w:szCs w:val="22"/>
        </w:rPr>
        <w:t>där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man testar nya visuella </w:t>
      </w:r>
      <w:proofErr w:type="spellStart"/>
      <w:r w:rsidRPr="00A352B7">
        <w:rPr>
          <w:rFonts w:ascii="Calibri" w:hAnsi="Calibri" w:cs="Calibri"/>
          <w:sz w:val="22"/>
          <w:szCs w:val="22"/>
        </w:rPr>
        <w:t>exteriöra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52B7">
        <w:rPr>
          <w:rFonts w:ascii="Calibri" w:hAnsi="Calibri" w:cs="Calibri"/>
          <w:sz w:val="22"/>
          <w:szCs w:val="22"/>
        </w:rPr>
        <w:t>lösningar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och utvecklar en mer modern </w:t>
      </w:r>
      <w:proofErr w:type="spellStart"/>
      <w:r w:rsidRPr="00A352B7">
        <w:rPr>
          <w:rFonts w:ascii="Calibri" w:hAnsi="Calibri" w:cs="Calibri"/>
          <w:sz w:val="22"/>
          <w:szCs w:val="22"/>
        </w:rPr>
        <w:t>planlösning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. </w:t>
      </w:r>
      <w:r w:rsidR="00732F67" w:rsidRPr="00732F67">
        <w:rPr>
          <w:rFonts w:ascii="Calibri" w:hAnsi="Calibri" w:cs="Calibri"/>
          <w:sz w:val="22"/>
          <w:szCs w:val="22"/>
        </w:rPr>
        <w:t>För att fira våra 75 år ytterligare kommer Modern 129 dessutom rabatteras med 75 000 kr under en begränsad tid. </w:t>
      </w:r>
      <w:r w:rsidR="00CA1A22" w:rsidRPr="00A352B7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  <w:r w:rsidR="005F19A5" w:rsidRPr="00A352B7">
        <w:rPr>
          <w:rFonts w:ascii="Calibri" w:hAnsi="Calibri" w:cs="Calibri"/>
          <w:sz w:val="22"/>
          <w:szCs w:val="22"/>
        </w:rPr>
        <w:br/>
      </w:r>
      <w:r w:rsidRPr="00A352B7">
        <w:rPr>
          <w:rFonts w:ascii="Calibri" w:hAnsi="Calibri" w:cs="Calibri"/>
          <w:sz w:val="22"/>
          <w:szCs w:val="22"/>
        </w:rPr>
        <w:t>–</w:t>
      </w:r>
      <w:r w:rsidR="00725667" w:rsidRPr="00A352B7">
        <w:rPr>
          <w:rFonts w:ascii="Calibri" w:hAnsi="Calibri" w:cs="Calibri"/>
          <w:sz w:val="22"/>
          <w:szCs w:val="22"/>
        </w:rPr>
        <w:t xml:space="preserve"> </w:t>
      </w:r>
      <w:r w:rsidRPr="00A352B7">
        <w:rPr>
          <w:rFonts w:ascii="Calibri" w:hAnsi="Calibri" w:cs="Calibri"/>
          <w:sz w:val="22"/>
          <w:szCs w:val="22"/>
        </w:rPr>
        <w:t xml:space="preserve">Vi har under decennier definierat den klassiska svenska villan, nu firar vi med att omdefiniera just det. Vi lanserar det vi kallar modern line. Ett helt nytt villakoncept </w:t>
      </w:r>
      <w:proofErr w:type="spellStart"/>
      <w:r w:rsidRPr="00A352B7">
        <w:rPr>
          <w:rFonts w:ascii="Calibri" w:hAnsi="Calibri" w:cs="Calibri"/>
          <w:sz w:val="22"/>
          <w:szCs w:val="22"/>
        </w:rPr>
        <w:t>där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vi ger oss ut </w:t>
      </w:r>
      <w:proofErr w:type="spellStart"/>
      <w:r w:rsidRPr="00A352B7">
        <w:rPr>
          <w:rFonts w:ascii="Calibri" w:hAnsi="Calibri" w:cs="Calibri"/>
          <w:sz w:val="22"/>
          <w:szCs w:val="22"/>
        </w:rPr>
        <w:t>pa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̊ en ny </w:t>
      </w:r>
      <w:proofErr w:type="spellStart"/>
      <w:r w:rsidRPr="00A352B7">
        <w:rPr>
          <w:rFonts w:ascii="Calibri" w:hAnsi="Calibri" w:cs="Calibri"/>
          <w:sz w:val="22"/>
          <w:szCs w:val="22"/>
        </w:rPr>
        <w:t>spännande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resa </w:t>
      </w:r>
      <w:proofErr w:type="spellStart"/>
      <w:r w:rsidRPr="00A352B7">
        <w:rPr>
          <w:rFonts w:ascii="Calibri" w:hAnsi="Calibri" w:cs="Calibri"/>
          <w:sz w:val="22"/>
          <w:szCs w:val="22"/>
        </w:rPr>
        <w:t>där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olika nya designer och detaljer testas, </w:t>
      </w:r>
      <w:proofErr w:type="spellStart"/>
      <w:r w:rsidRPr="00A352B7">
        <w:rPr>
          <w:rFonts w:ascii="Calibri" w:hAnsi="Calibri" w:cs="Calibri"/>
          <w:sz w:val="22"/>
          <w:szCs w:val="22"/>
        </w:rPr>
        <w:t>säger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Kent Johansson och </w:t>
      </w:r>
      <w:proofErr w:type="spellStart"/>
      <w:r w:rsidRPr="00A352B7">
        <w:rPr>
          <w:rFonts w:ascii="Calibri" w:hAnsi="Calibri" w:cs="Calibri"/>
          <w:sz w:val="22"/>
          <w:szCs w:val="22"/>
        </w:rPr>
        <w:t>tillägger</w:t>
      </w:r>
      <w:proofErr w:type="spellEnd"/>
      <w:r w:rsidRPr="00A352B7">
        <w:rPr>
          <w:rFonts w:ascii="Calibri" w:hAnsi="Calibri" w:cs="Calibri"/>
          <w:sz w:val="22"/>
          <w:szCs w:val="22"/>
        </w:rPr>
        <w:t>:</w:t>
      </w:r>
      <w:r w:rsidRPr="00A352B7">
        <w:rPr>
          <w:rFonts w:ascii="Calibri" w:hAnsi="Calibri" w:cs="Calibri"/>
          <w:sz w:val="22"/>
          <w:szCs w:val="22"/>
        </w:rPr>
        <w:br/>
        <w:t xml:space="preserve">– Vi </w:t>
      </w:r>
      <w:proofErr w:type="spellStart"/>
      <w:r w:rsidRPr="00A352B7">
        <w:rPr>
          <w:rFonts w:ascii="Calibri" w:hAnsi="Calibri" w:cs="Calibri"/>
          <w:sz w:val="22"/>
          <w:szCs w:val="22"/>
        </w:rPr>
        <w:t>gör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det </w:t>
      </w:r>
      <w:proofErr w:type="spellStart"/>
      <w:r w:rsidRPr="00A352B7">
        <w:rPr>
          <w:rFonts w:ascii="Calibri" w:hAnsi="Calibri" w:cs="Calibri"/>
          <w:sz w:val="22"/>
          <w:szCs w:val="22"/>
        </w:rPr>
        <w:t>här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52B7">
        <w:rPr>
          <w:rFonts w:ascii="Calibri" w:hAnsi="Calibri" w:cs="Calibri"/>
          <w:sz w:val="22"/>
          <w:szCs w:val="22"/>
        </w:rPr>
        <w:t>för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att </w:t>
      </w:r>
      <w:proofErr w:type="spellStart"/>
      <w:r w:rsidRPr="00A352B7">
        <w:rPr>
          <w:rFonts w:ascii="Calibri" w:hAnsi="Calibri" w:cs="Calibri"/>
          <w:sz w:val="22"/>
          <w:szCs w:val="22"/>
        </w:rPr>
        <w:t>möta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marknadens </w:t>
      </w:r>
      <w:proofErr w:type="spellStart"/>
      <w:r w:rsidRPr="00A352B7">
        <w:rPr>
          <w:rFonts w:ascii="Calibri" w:hAnsi="Calibri" w:cs="Calibri"/>
          <w:sz w:val="22"/>
          <w:szCs w:val="22"/>
        </w:rPr>
        <w:t>önskemål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A352B7">
        <w:rPr>
          <w:rFonts w:ascii="Calibri" w:hAnsi="Calibri" w:cs="Calibri"/>
          <w:sz w:val="22"/>
          <w:szCs w:val="22"/>
        </w:rPr>
        <w:t>för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att testa nya </w:t>
      </w:r>
      <w:proofErr w:type="spellStart"/>
      <w:r w:rsidRPr="00A352B7">
        <w:rPr>
          <w:rFonts w:ascii="Calibri" w:hAnsi="Calibri" w:cs="Calibri"/>
          <w:sz w:val="22"/>
          <w:szCs w:val="22"/>
        </w:rPr>
        <w:t>lösningar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och hitta </w:t>
      </w:r>
      <w:proofErr w:type="spellStart"/>
      <w:r w:rsidRPr="00A352B7">
        <w:rPr>
          <w:rFonts w:ascii="Calibri" w:hAnsi="Calibri" w:cs="Calibri"/>
          <w:sz w:val="22"/>
          <w:szCs w:val="22"/>
        </w:rPr>
        <w:t>spännande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samarbeten med arkitekter som inom ramen </w:t>
      </w:r>
      <w:proofErr w:type="spellStart"/>
      <w:r w:rsidRPr="00A352B7">
        <w:rPr>
          <w:rFonts w:ascii="Calibri" w:hAnsi="Calibri" w:cs="Calibri"/>
          <w:sz w:val="22"/>
          <w:szCs w:val="22"/>
        </w:rPr>
        <w:t>för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52B7">
        <w:rPr>
          <w:rFonts w:ascii="Calibri" w:hAnsi="Calibri" w:cs="Calibri"/>
          <w:sz w:val="22"/>
          <w:szCs w:val="22"/>
        </w:rPr>
        <w:t>vår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rationella fabriksproduktion kan utveckla oss. Det </w:t>
      </w:r>
      <w:proofErr w:type="spellStart"/>
      <w:r w:rsidRPr="00A352B7">
        <w:rPr>
          <w:rFonts w:ascii="Calibri" w:hAnsi="Calibri" w:cs="Calibri"/>
          <w:sz w:val="22"/>
          <w:szCs w:val="22"/>
        </w:rPr>
        <w:t>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en tuff </w:t>
      </w:r>
      <w:proofErr w:type="spellStart"/>
      <w:r w:rsidRPr="00A352B7">
        <w:rPr>
          <w:rFonts w:ascii="Calibri" w:hAnsi="Calibri" w:cs="Calibri"/>
          <w:sz w:val="22"/>
          <w:szCs w:val="22"/>
        </w:rPr>
        <w:t>balansgång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med </w:t>
      </w:r>
      <w:proofErr w:type="spellStart"/>
      <w:r w:rsidRPr="00A352B7">
        <w:rPr>
          <w:rFonts w:ascii="Calibri" w:hAnsi="Calibri" w:cs="Calibri"/>
          <w:sz w:val="22"/>
          <w:szCs w:val="22"/>
        </w:rPr>
        <w:t>hårda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ramar </w:t>
      </w:r>
      <w:proofErr w:type="spellStart"/>
      <w:r w:rsidRPr="00A352B7">
        <w:rPr>
          <w:rFonts w:ascii="Calibri" w:hAnsi="Calibri" w:cs="Calibri"/>
          <w:sz w:val="22"/>
          <w:szCs w:val="22"/>
        </w:rPr>
        <w:t>utifrån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fabrikens </w:t>
      </w:r>
      <w:proofErr w:type="spellStart"/>
      <w:r w:rsidRPr="00A352B7">
        <w:rPr>
          <w:rFonts w:ascii="Calibri" w:hAnsi="Calibri" w:cs="Calibri"/>
          <w:sz w:val="22"/>
          <w:szCs w:val="22"/>
        </w:rPr>
        <w:t>förutsättningar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som </w:t>
      </w:r>
      <w:proofErr w:type="spellStart"/>
      <w:r w:rsidRPr="00A352B7">
        <w:rPr>
          <w:rFonts w:ascii="Calibri" w:hAnsi="Calibri" w:cs="Calibri"/>
          <w:sz w:val="22"/>
          <w:szCs w:val="22"/>
        </w:rPr>
        <w:t>kräver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verkligt kreativa </w:t>
      </w:r>
      <w:proofErr w:type="spellStart"/>
      <w:r w:rsidRPr="00A352B7">
        <w:rPr>
          <w:rFonts w:ascii="Calibri" w:hAnsi="Calibri" w:cs="Calibri"/>
          <w:sz w:val="22"/>
          <w:szCs w:val="22"/>
        </w:rPr>
        <w:t>idéer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. Jubileumshuset Modern 129 tar ut </w:t>
      </w:r>
      <w:proofErr w:type="spellStart"/>
      <w:r w:rsidRPr="00A352B7">
        <w:rPr>
          <w:rFonts w:ascii="Calibri" w:hAnsi="Calibri" w:cs="Calibri"/>
          <w:sz w:val="22"/>
          <w:szCs w:val="22"/>
        </w:rPr>
        <w:t>svängarna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ordentligt och </w:t>
      </w:r>
      <w:proofErr w:type="spellStart"/>
      <w:r w:rsidRPr="00A352B7">
        <w:rPr>
          <w:rFonts w:ascii="Calibri" w:hAnsi="Calibri" w:cs="Calibri"/>
          <w:sz w:val="22"/>
          <w:szCs w:val="22"/>
        </w:rPr>
        <w:t>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laddat med nya tillval och flexibla </w:t>
      </w:r>
      <w:proofErr w:type="spellStart"/>
      <w:r w:rsidRPr="00A352B7">
        <w:rPr>
          <w:rFonts w:ascii="Calibri" w:hAnsi="Calibri" w:cs="Calibri"/>
          <w:sz w:val="22"/>
          <w:szCs w:val="22"/>
        </w:rPr>
        <w:t>lösningar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. </w:t>
      </w:r>
      <w:r w:rsidR="00CA1A22" w:rsidRPr="00A352B7">
        <w:rPr>
          <w:rFonts w:ascii="Calibri" w:hAnsi="Calibri" w:cs="Calibri"/>
          <w:sz w:val="22"/>
          <w:szCs w:val="22"/>
        </w:rPr>
        <w:br/>
      </w:r>
      <w:r w:rsidR="005F19A5" w:rsidRPr="00A352B7">
        <w:rPr>
          <w:rFonts w:ascii="Calibri" w:hAnsi="Calibri" w:cs="Calibri"/>
          <w:sz w:val="22"/>
          <w:szCs w:val="22"/>
        </w:rPr>
        <w:br/>
      </w:r>
      <w:r w:rsidRPr="00A352B7">
        <w:rPr>
          <w:rFonts w:ascii="Calibri" w:hAnsi="Calibri" w:cs="Calibri"/>
          <w:sz w:val="22"/>
          <w:szCs w:val="22"/>
        </w:rPr>
        <w:t xml:space="preserve">– Ny design, nya </w:t>
      </w:r>
      <w:proofErr w:type="spellStart"/>
      <w:r w:rsidRPr="00A352B7">
        <w:rPr>
          <w:rFonts w:ascii="Calibri" w:hAnsi="Calibri" w:cs="Calibri"/>
          <w:sz w:val="22"/>
          <w:szCs w:val="22"/>
        </w:rPr>
        <w:t>lösningar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, men samma smarta pris, </w:t>
      </w:r>
      <w:proofErr w:type="spellStart"/>
      <w:r w:rsidRPr="00A352B7">
        <w:rPr>
          <w:rFonts w:ascii="Calibri" w:hAnsi="Calibri" w:cs="Calibri"/>
          <w:sz w:val="22"/>
          <w:szCs w:val="22"/>
        </w:rPr>
        <w:t>säger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Kent Johansson. </w:t>
      </w:r>
      <w:r w:rsidR="00B4593C">
        <w:rPr>
          <w:rFonts w:ascii="Calibri" w:hAnsi="Calibri" w:cs="Calibri"/>
          <w:sz w:val="22"/>
          <w:szCs w:val="22"/>
        </w:rPr>
        <w:br/>
      </w:r>
      <w:r w:rsidR="005F19A5" w:rsidRPr="00A352B7">
        <w:rPr>
          <w:rFonts w:ascii="Calibri" w:hAnsi="Calibri" w:cs="Calibri"/>
          <w:sz w:val="22"/>
          <w:szCs w:val="22"/>
        </w:rPr>
        <w:br/>
      </w:r>
      <w:r w:rsidRPr="00A352B7">
        <w:rPr>
          <w:rFonts w:ascii="Calibri" w:hAnsi="Calibri" w:cs="Calibri"/>
          <w:sz w:val="22"/>
          <w:szCs w:val="22"/>
        </w:rPr>
        <w:t xml:space="preserve">Jens </w:t>
      </w:r>
      <w:proofErr w:type="spellStart"/>
      <w:r w:rsidRPr="00A352B7">
        <w:rPr>
          <w:rFonts w:ascii="Calibri" w:hAnsi="Calibri" w:cs="Calibri"/>
          <w:sz w:val="22"/>
          <w:szCs w:val="22"/>
        </w:rPr>
        <w:t>Sundström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, produktutvecklingsansvarig </w:t>
      </w:r>
      <w:proofErr w:type="spellStart"/>
      <w:r w:rsidRPr="00A352B7">
        <w:rPr>
          <w:rFonts w:ascii="Calibri" w:hAnsi="Calibri" w:cs="Calibri"/>
          <w:sz w:val="22"/>
          <w:szCs w:val="22"/>
        </w:rPr>
        <w:t>pa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̊ </w:t>
      </w:r>
      <w:proofErr w:type="spellStart"/>
      <w:r w:rsidRPr="00A352B7">
        <w:rPr>
          <w:rFonts w:ascii="Calibri" w:hAnsi="Calibri" w:cs="Calibri"/>
          <w:sz w:val="22"/>
          <w:szCs w:val="22"/>
        </w:rPr>
        <w:t>Älvsbyhus</w:t>
      </w:r>
      <w:proofErr w:type="spellEnd"/>
      <w:r w:rsidRPr="00A352B7">
        <w:rPr>
          <w:rFonts w:ascii="Calibri" w:hAnsi="Calibri" w:cs="Calibri"/>
          <w:sz w:val="22"/>
          <w:szCs w:val="22"/>
        </w:rPr>
        <w:t>, har haft den utmanande uppgiften att tillsammans med arki</w:t>
      </w:r>
      <w:r w:rsidR="00725667" w:rsidRPr="00A352B7">
        <w:rPr>
          <w:rFonts w:ascii="Calibri" w:hAnsi="Calibri" w:cs="Calibri"/>
          <w:sz w:val="22"/>
          <w:szCs w:val="22"/>
        </w:rPr>
        <w:t>tekter omdefiniera husdesignen.</w:t>
      </w:r>
      <w:r w:rsidR="00B4593C">
        <w:rPr>
          <w:rFonts w:ascii="Calibri" w:hAnsi="Calibri" w:cs="Calibri"/>
          <w:sz w:val="22"/>
          <w:szCs w:val="22"/>
        </w:rPr>
        <w:br/>
      </w:r>
      <w:r w:rsidR="00474F40" w:rsidRPr="00A352B7">
        <w:rPr>
          <w:rFonts w:ascii="Calibri" w:hAnsi="Calibri" w:cs="Calibri"/>
          <w:sz w:val="22"/>
          <w:szCs w:val="22"/>
        </w:rPr>
        <w:br/>
      </w:r>
      <w:r w:rsidRPr="00A352B7">
        <w:rPr>
          <w:rFonts w:ascii="Calibri" w:hAnsi="Calibri" w:cs="Calibri"/>
          <w:sz w:val="22"/>
          <w:szCs w:val="22"/>
        </w:rPr>
        <w:t xml:space="preserve">– Modern 129 </w:t>
      </w:r>
      <w:proofErr w:type="spellStart"/>
      <w:r w:rsidRPr="00A352B7">
        <w:rPr>
          <w:rFonts w:ascii="Calibri" w:hAnsi="Calibri" w:cs="Calibri"/>
          <w:sz w:val="22"/>
          <w:szCs w:val="22"/>
        </w:rPr>
        <w:t>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52B7">
        <w:rPr>
          <w:rFonts w:ascii="Calibri" w:hAnsi="Calibri" w:cs="Calibri"/>
          <w:sz w:val="22"/>
          <w:szCs w:val="22"/>
        </w:rPr>
        <w:t>för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oss ett koncepthus </w:t>
      </w:r>
      <w:proofErr w:type="spellStart"/>
      <w:r w:rsidRPr="00A352B7">
        <w:rPr>
          <w:rFonts w:ascii="Calibri" w:hAnsi="Calibri" w:cs="Calibri"/>
          <w:sz w:val="22"/>
          <w:szCs w:val="22"/>
        </w:rPr>
        <w:t>där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vi startar resan och hur </w:t>
      </w:r>
      <w:proofErr w:type="spellStart"/>
      <w:r w:rsidRPr="00A352B7">
        <w:rPr>
          <w:rFonts w:ascii="Calibri" w:hAnsi="Calibri" w:cs="Calibri"/>
          <w:sz w:val="22"/>
          <w:szCs w:val="22"/>
        </w:rPr>
        <w:t>väl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vi lyckas </w:t>
      </w:r>
      <w:proofErr w:type="spellStart"/>
      <w:r w:rsidRPr="00A352B7">
        <w:rPr>
          <w:rFonts w:ascii="Calibri" w:hAnsi="Calibri" w:cs="Calibri"/>
          <w:sz w:val="22"/>
          <w:szCs w:val="22"/>
        </w:rPr>
        <w:t>får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kunderna </w:t>
      </w:r>
      <w:proofErr w:type="spellStart"/>
      <w:r w:rsidRPr="00A352B7">
        <w:rPr>
          <w:rFonts w:ascii="Calibri" w:hAnsi="Calibri" w:cs="Calibri"/>
          <w:sz w:val="22"/>
          <w:szCs w:val="22"/>
        </w:rPr>
        <w:t>bestämma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A352B7">
        <w:rPr>
          <w:rFonts w:ascii="Calibri" w:hAnsi="Calibri" w:cs="Calibri"/>
          <w:sz w:val="22"/>
          <w:szCs w:val="22"/>
        </w:rPr>
        <w:t>Målet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52B7">
        <w:rPr>
          <w:rFonts w:ascii="Calibri" w:hAnsi="Calibri" w:cs="Calibri"/>
          <w:sz w:val="22"/>
          <w:szCs w:val="22"/>
        </w:rPr>
        <w:t>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att </w:t>
      </w:r>
      <w:proofErr w:type="spellStart"/>
      <w:r w:rsidRPr="00A352B7">
        <w:rPr>
          <w:rFonts w:ascii="Calibri" w:hAnsi="Calibri" w:cs="Calibri"/>
          <w:sz w:val="22"/>
          <w:szCs w:val="22"/>
        </w:rPr>
        <w:t>for</w:t>
      </w:r>
      <w:r w:rsidR="00130825" w:rsidRPr="00A352B7">
        <w:rPr>
          <w:rFonts w:ascii="Calibri" w:hAnsi="Calibri" w:cs="Calibri"/>
          <w:sz w:val="22"/>
          <w:szCs w:val="22"/>
        </w:rPr>
        <w:t>tsätta</w:t>
      </w:r>
      <w:proofErr w:type="spellEnd"/>
      <w:r w:rsidR="00130825" w:rsidRPr="00A352B7">
        <w:rPr>
          <w:rFonts w:ascii="Calibri" w:hAnsi="Calibri" w:cs="Calibri"/>
          <w:sz w:val="22"/>
          <w:szCs w:val="22"/>
        </w:rPr>
        <w:t xml:space="preserve"> utveckla och utmana oss </w:t>
      </w:r>
      <w:proofErr w:type="spellStart"/>
      <w:r w:rsidRPr="00A352B7">
        <w:rPr>
          <w:rFonts w:ascii="Calibri" w:hAnsi="Calibri" w:cs="Calibri"/>
          <w:sz w:val="22"/>
          <w:szCs w:val="22"/>
        </w:rPr>
        <w:t>själva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med fler projekt i </w:t>
      </w:r>
      <w:proofErr w:type="spellStart"/>
      <w:r w:rsidRPr="00A352B7">
        <w:rPr>
          <w:rFonts w:ascii="Calibri" w:hAnsi="Calibri" w:cs="Calibri"/>
          <w:sz w:val="22"/>
          <w:szCs w:val="22"/>
        </w:rPr>
        <w:t>närtid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. Blir Modern 129 en </w:t>
      </w:r>
      <w:proofErr w:type="spellStart"/>
      <w:r w:rsidRPr="00A352B7">
        <w:rPr>
          <w:rFonts w:ascii="Calibri" w:hAnsi="Calibri" w:cs="Calibri"/>
          <w:sz w:val="22"/>
          <w:szCs w:val="22"/>
        </w:rPr>
        <w:t>försäljningsmässig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52B7">
        <w:rPr>
          <w:rFonts w:ascii="Calibri" w:hAnsi="Calibri" w:cs="Calibri"/>
          <w:sz w:val="22"/>
          <w:szCs w:val="22"/>
        </w:rPr>
        <w:t>succe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A352B7">
        <w:rPr>
          <w:rFonts w:ascii="Calibri" w:hAnsi="Calibri" w:cs="Calibri"/>
          <w:sz w:val="22"/>
          <w:szCs w:val="22"/>
        </w:rPr>
        <w:t>ökar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52B7">
        <w:rPr>
          <w:rFonts w:ascii="Calibri" w:hAnsi="Calibri" w:cs="Calibri"/>
          <w:sz w:val="22"/>
          <w:szCs w:val="22"/>
        </w:rPr>
        <w:t>självklart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drivet i den </w:t>
      </w:r>
      <w:proofErr w:type="spellStart"/>
      <w:r w:rsidRPr="00A352B7">
        <w:rPr>
          <w:rFonts w:ascii="Calibri" w:hAnsi="Calibri" w:cs="Calibri"/>
          <w:sz w:val="22"/>
          <w:szCs w:val="22"/>
        </w:rPr>
        <w:t>här</w:t>
      </w:r>
      <w:proofErr w:type="spellEnd"/>
      <w:r w:rsidRPr="00A352B7">
        <w:rPr>
          <w:rFonts w:ascii="Calibri" w:hAnsi="Calibri" w:cs="Calibri"/>
          <w:sz w:val="22"/>
          <w:szCs w:val="22"/>
        </w:rPr>
        <w:t xml:space="preserve"> processen. </w:t>
      </w:r>
    </w:p>
    <w:p w14:paraId="7A7DAA87" w14:textId="77777777" w:rsidR="00B4593C" w:rsidRDefault="00B4593C">
      <w:pPr>
        <w:rPr>
          <w:rFonts w:ascii="Calibri" w:eastAsia="Times New Roman" w:hAnsi="Calibri" w:cs="Calibri"/>
          <w:b/>
          <w:sz w:val="28"/>
          <w:szCs w:val="22"/>
          <w:lang w:eastAsia="sv-SE"/>
        </w:rPr>
      </w:pPr>
      <w:r>
        <w:rPr>
          <w:rFonts w:ascii="Calibri" w:eastAsia="Times New Roman" w:hAnsi="Calibri" w:cs="Calibri"/>
          <w:b/>
          <w:sz w:val="28"/>
          <w:szCs w:val="22"/>
          <w:lang w:eastAsia="sv-SE"/>
        </w:rPr>
        <w:br w:type="page"/>
      </w:r>
    </w:p>
    <w:p w14:paraId="67E73BBB" w14:textId="76913F4A" w:rsidR="00B4593C" w:rsidRDefault="00B4593C" w:rsidP="00EE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b/>
          <w:sz w:val="28"/>
          <w:szCs w:val="22"/>
          <w:lang w:eastAsia="sv-SE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5F333A4F" wp14:editId="4B50D1E6">
            <wp:extent cx="1571625" cy="5715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å_logotyp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/>
                    <a:stretch/>
                  </pic:blipFill>
                  <pic:spPr bwMode="auto"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5F8D0" w14:textId="77777777" w:rsidR="00B4593C" w:rsidRDefault="00B4593C" w:rsidP="00EE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b/>
          <w:sz w:val="28"/>
          <w:szCs w:val="22"/>
          <w:lang w:eastAsia="sv-SE"/>
        </w:rPr>
      </w:pPr>
    </w:p>
    <w:p w14:paraId="0B31BF0F" w14:textId="5B550680" w:rsidR="00EE2F4B" w:rsidRPr="00B4593C" w:rsidRDefault="00CA1A22" w:rsidP="00EE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b/>
          <w:sz w:val="32"/>
          <w:szCs w:val="22"/>
          <w:lang w:eastAsia="sv-SE"/>
        </w:rPr>
      </w:pPr>
      <w:r w:rsidRPr="00B4593C">
        <w:rPr>
          <w:rFonts w:ascii="Calibri" w:eastAsia="Times New Roman" w:hAnsi="Calibri" w:cs="Calibri"/>
          <w:b/>
          <w:sz w:val="32"/>
          <w:szCs w:val="22"/>
          <w:lang w:eastAsia="sv-SE"/>
        </w:rPr>
        <w:t>Ingår</w:t>
      </w:r>
      <w:r w:rsidR="00505FD6" w:rsidRPr="00B4593C">
        <w:rPr>
          <w:rFonts w:ascii="Calibri" w:eastAsia="Times New Roman" w:hAnsi="Calibri" w:cs="Calibri"/>
          <w:b/>
          <w:sz w:val="32"/>
          <w:szCs w:val="22"/>
          <w:lang w:eastAsia="sv-SE"/>
        </w:rPr>
        <w:t xml:space="preserve"> </w:t>
      </w:r>
      <w:r w:rsidR="00EE2F4B" w:rsidRPr="00B4593C">
        <w:rPr>
          <w:rFonts w:ascii="Calibri" w:eastAsia="Times New Roman" w:hAnsi="Calibri" w:cs="Calibri"/>
          <w:b/>
          <w:sz w:val="32"/>
          <w:szCs w:val="22"/>
          <w:lang w:eastAsia="sv-SE"/>
        </w:rPr>
        <w:t>i Modern 129</w:t>
      </w:r>
    </w:p>
    <w:p w14:paraId="032D6AC1" w14:textId="77777777" w:rsidR="00B4593C" w:rsidRPr="00B4593C" w:rsidRDefault="00B4593C" w:rsidP="00EE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b/>
          <w:sz w:val="28"/>
          <w:szCs w:val="22"/>
          <w:lang w:eastAsia="sv-SE"/>
        </w:rPr>
      </w:pPr>
    </w:p>
    <w:p w14:paraId="0E7B5913" w14:textId="77777777" w:rsidR="00EE2F4B" w:rsidRPr="00A352B7" w:rsidRDefault="00EE2F4B" w:rsidP="00B4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• 19° taklutning</w:t>
      </w:r>
    </w:p>
    <w:p w14:paraId="2D14F157" w14:textId="0C2749ED" w:rsidR="00505FD6" w:rsidRPr="00A352B7" w:rsidRDefault="00EE2F4B" w:rsidP="00B4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• Modern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takplåt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,</w:t>
      </w:r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bandtäckningsmönstrad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br/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•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Sma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̊ och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nätta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takutsprång</w:t>
      </w:r>
      <w:proofErr w:type="spellEnd"/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br/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• Bred och modern farstukvist,</w:t>
      </w:r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funkisstil</w:t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br/>
        <w:t xml:space="preserve">• Fler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fönster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br/>
        <w:t xml:space="preserve">•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Låga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fönst</w:t>
      </w:r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t>er</w:t>
      </w:r>
      <w:proofErr w:type="spellEnd"/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br/>
        <w:t xml:space="preserve">• Helglasade </w:t>
      </w:r>
      <w:proofErr w:type="spellStart"/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t>fönsterdörrar</w:t>
      </w:r>
      <w:proofErr w:type="spellEnd"/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br/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•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Innerdörrar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med </w:t>
      </w:r>
      <w:r w:rsidR="00425EDB" w:rsidRPr="00A352B7">
        <w:rPr>
          <w:rFonts w:ascii="Calibri" w:eastAsia="Times New Roman" w:hAnsi="Calibri" w:cs="Calibri"/>
          <w:sz w:val="22"/>
          <w:szCs w:val="22"/>
          <w:lang w:eastAsia="sv-SE"/>
        </w:rPr>
        <w:t>f</w:t>
      </w:r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t>unkisdesign</w:t>
      </w:r>
    </w:p>
    <w:p w14:paraId="177B5C5E" w14:textId="77777777" w:rsidR="00EE2F4B" w:rsidRPr="00A352B7" w:rsidRDefault="00505FD6" w:rsidP="00B4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• </w:t>
      </w:r>
      <w:r w:rsidR="00EE2F4B"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Liggande </w:t>
      </w:r>
      <w:proofErr w:type="spellStart"/>
      <w:r w:rsidR="00EE2F4B" w:rsidRPr="00A352B7">
        <w:rPr>
          <w:rFonts w:ascii="Calibri" w:eastAsia="Times New Roman" w:hAnsi="Calibri" w:cs="Calibri"/>
          <w:sz w:val="22"/>
          <w:szCs w:val="22"/>
          <w:lang w:eastAsia="sv-SE"/>
        </w:rPr>
        <w:t>dekorfönster</w:t>
      </w:r>
      <w:proofErr w:type="spellEnd"/>
      <w:r w:rsidR="00EE2F4B"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</w:p>
    <w:p w14:paraId="729339BE" w14:textId="77777777" w:rsidR="00EE2F4B" w:rsidRPr="00A352B7" w:rsidRDefault="00EE2F4B" w:rsidP="00B4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•  Liggande panel under</w:t>
      </w:r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fönster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</w:p>
    <w:p w14:paraId="151B25B0" w14:textId="34176008" w:rsidR="00EE2F4B" w:rsidRPr="00A352B7" w:rsidRDefault="00EE2F4B" w:rsidP="00B4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•  </w:t>
      </w:r>
      <w:r w:rsidR="00A352B7" w:rsidRPr="00A352B7">
        <w:rPr>
          <w:rFonts w:ascii="Calibri" w:eastAsia="Times New Roman" w:hAnsi="Calibri" w:cs="Calibri"/>
          <w:sz w:val="22"/>
          <w:szCs w:val="22"/>
          <w:lang w:eastAsia="sv-SE"/>
        </w:rPr>
        <w:t>Smart</w:t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förvaring</w:t>
      </w:r>
      <w:proofErr w:type="spellEnd"/>
    </w:p>
    <w:p w14:paraId="4D81878F" w14:textId="77777777" w:rsidR="00EE2F4B" w:rsidRPr="00A352B7" w:rsidRDefault="00EE2F4B" w:rsidP="00B4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• Spotlights i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kök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och</w:t>
      </w:r>
      <w:r w:rsidR="003706DB"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badrum</w:t>
      </w:r>
    </w:p>
    <w:p w14:paraId="7D3A62BF" w14:textId="77777777" w:rsidR="00EE2F4B" w:rsidRPr="00A352B7" w:rsidRDefault="00EE2F4B" w:rsidP="00B4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• LED-spotlights i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fönstersmygar</w:t>
      </w:r>
      <w:proofErr w:type="spellEnd"/>
    </w:p>
    <w:p w14:paraId="43EB2582" w14:textId="77777777" w:rsidR="00EE2F4B" w:rsidRPr="00A352B7" w:rsidRDefault="00EE2F4B" w:rsidP="00B4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•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Planlösning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som tar</w:t>
      </w:r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tillvara ljuslinjer</w:t>
      </w:r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genom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både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kök</w:t>
      </w:r>
      <w:proofErr w:type="spellEnd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och</w:t>
      </w:r>
      <w:r w:rsidR="00505FD6"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vardagsrum</w:t>
      </w:r>
    </w:p>
    <w:p w14:paraId="2F0ACA43" w14:textId="00651D3F" w:rsidR="0017374D" w:rsidRDefault="00EE2F4B" w:rsidP="00B4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 xml:space="preserve">• Avskild master </w:t>
      </w:r>
      <w:proofErr w:type="spellStart"/>
      <w:r w:rsidRPr="00A352B7">
        <w:rPr>
          <w:rFonts w:ascii="Calibri" w:eastAsia="Times New Roman" w:hAnsi="Calibri" w:cs="Calibri"/>
          <w:sz w:val="22"/>
          <w:szCs w:val="22"/>
          <w:lang w:eastAsia="sv-SE"/>
        </w:rPr>
        <w:t>bedroom-lösning</w:t>
      </w:r>
      <w:proofErr w:type="spellEnd"/>
    </w:p>
    <w:p w14:paraId="421FB708" w14:textId="44AEA7DE" w:rsidR="00B4593C" w:rsidRDefault="00B4593C" w:rsidP="0072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22"/>
          <w:szCs w:val="22"/>
          <w:lang w:eastAsia="sv-SE"/>
        </w:rPr>
      </w:pPr>
    </w:p>
    <w:p w14:paraId="7B6AC092" w14:textId="0097FA30" w:rsidR="00B4593C" w:rsidRDefault="00B4593C" w:rsidP="0072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22"/>
          <w:szCs w:val="22"/>
          <w:lang w:eastAsia="sv-SE"/>
        </w:rPr>
      </w:pPr>
      <w:r w:rsidRPr="00850253">
        <w:rPr>
          <w:rFonts w:ascii="Calibri" w:eastAsia="Times New Roman" w:hAnsi="Calibri" w:cs="Calibri"/>
          <w:b/>
          <w:sz w:val="22"/>
          <w:szCs w:val="22"/>
          <w:lang w:eastAsia="sv-SE"/>
        </w:rPr>
        <w:t>Läs mer om Modern 129:</w:t>
      </w:r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hyperlink r:id="rId6" w:history="1">
        <w:r w:rsidR="00850253" w:rsidRPr="004849ED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https://www.alvsbyhus.se/sv/vara-hus/1-planshus/modern-129/</w:t>
        </w:r>
      </w:hyperlink>
      <w:r w:rsidR="00850253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</w:p>
    <w:p w14:paraId="6201F176" w14:textId="77777777" w:rsidR="00B4593C" w:rsidRPr="00A352B7" w:rsidRDefault="00B4593C" w:rsidP="0072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22"/>
          <w:szCs w:val="22"/>
          <w:lang w:eastAsia="sv-SE"/>
        </w:rPr>
      </w:pPr>
    </w:p>
    <w:p w14:paraId="15244C53" w14:textId="77777777" w:rsidR="00850253" w:rsidRDefault="00850253" w:rsidP="00423DE9">
      <w:pPr>
        <w:spacing w:after="100" w:afterAutospacing="1" w:line="270" w:lineRule="atLeast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sv-SE"/>
        </w:rPr>
      </w:pPr>
    </w:p>
    <w:p w14:paraId="749AC719" w14:textId="6165B02B" w:rsidR="00735985" w:rsidRDefault="00735985" w:rsidP="00423DE9">
      <w:pPr>
        <w:spacing w:after="100" w:afterAutospacing="1" w:line="270" w:lineRule="atLeast"/>
        <w:rPr>
          <w:rFonts w:ascii="Calibri" w:eastAsia="Times New Roman" w:hAnsi="Calibri" w:cs="Calibri"/>
          <w:color w:val="555555"/>
          <w:sz w:val="22"/>
          <w:szCs w:val="22"/>
          <w:lang w:eastAsia="sv-SE"/>
        </w:rPr>
      </w:pPr>
      <w:r w:rsidRPr="00A352B7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sv-SE"/>
        </w:rPr>
        <w:t>För mer information</w:t>
      </w:r>
      <w:r w:rsidR="00465CC6" w:rsidRPr="00A352B7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sv-SE"/>
        </w:rPr>
        <w:br/>
      </w:r>
      <w:r w:rsidR="00846388" w:rsidRPr="00A352B7">
        <w:rPr>
          <w:rFonts w:ascii="Calibri" w:eastAsia="Times New Roman" w:hAnsi="Calibri" w:cs="Calibri"/>
          <w:color w:val="555555"/>
          <w:sz w:val="22"/>
          <w:szCs w:val="22"/>
          <w:lang w:eastAsia="sv-SE"/>
        </w:rPr>
        <w:t>Kent Johansson, vd,</w:t>
      </w:r>
      <w:r w:rsidRPr="00A352B7">
        <w:rPr>
          <w:rFonts w:ascii="Calibri" w:eastAsia="Times New Roman" w:hAnsi="Calibri" w:cs="Calibri"/>
          <w:color w:val="555555"/>
          <w:sz w:val="22"/>
          <w:szCs w:val="22"/>
          <w:lang w:eastAsia="sv-SE"/>
        </w:rPr>
        <w:t xml:space="preserve"> Älvsbyhus</w:t>
      </w:r>
      <w:r w:rsidR="00846388" w:rsidRPr="00A352B7">
        <w:rPr>
          <w:rFonts w:ascii="Calibri" w:eastAsia="Times New Roman" w:hAnsi="Calibri" w:cs="Calibri"/>
          <w:color w:val="555555"/>
          <w:sz w:val="22"/>
          <w:szCs w:val="22"/>
          <w:lang w:eastAsia="sv-SE"/>
        </w:rPr>
        <w:t xml:space="preserve">: </w:t>
      </w:r>
      <w:r w:rsidRPr="00A352B7">
        <w:rPr>
          <w:rFonts w:ascii="Calibri" w:eastAsia="Times New Roman" w:hAnsi="Calibri" w:cs="Calibri"/>
          <w:color w:val="555555"/>
          <w:sz w:val="22"/>
          <w:szCs w:val="22"/>
          <w:lang w:eastAsia="sv-SE"/>
        </w:rPr>
        <w:t>+4670 544 62 27</w:t>
      </w:r>
    </w:p>
    <w:p w14:paraId="6C935837" w14:textId="055645FD" w:rsidR="00B4593C" w:rsidRPr="00A352B7" w:rsidRDefault="00B4593C" w:rsidP="00423DE9">
      <w:pPr>
        <w:spacing w:after="100" w:afterAutospacing="1" w:line="270" w:lineRule="atLeast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sv-SE"/>
        </w:rPr>
      </w:pPr>
    </w:p>
    <w:sectPr w:rsidR="00B4593C" w:rsidRPr="00A352B7" w:rsidSect="00837B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811ED"/>
    <w:multiLevelType w:val="multilevel"/>
    <w:tmpl w:val="B57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D5"/>
    <w:rsid w:val="00130825"/>
    <w:rsid w:val="003706DB"/>
    <w:rsid w:val="00374F6D"/>
    <w:rsid w:val="0039657F"/>
    <w:rsid w:val="00423DE9"/>
    <w:rsid w:val="00425EDB"/>
    <w:rsid w:val="00452C01"/>
    <w:rsid w:val="00465CC6"/>
    <w:rsid w:val="00474F40"/>
    <w:rsid w:val="00505FD6"/>
    <w:rsid w:val="005F19A5"/>
    <w:rsid w:val="00725667"/>
    <w:rsid w:val="007323C5"/>
    <w:rsid w:val="00732F67"/>
    <w:rsid w:val="00735985"/>
    <w:rsid w:val="007534D5"/>
    <w:rsid w:val="007B4620"/>
    <w:rsid w:val="00837BBB"/>
    <w:rsid w:val="00846388"/>
    <w:rsid w:val="00850253"/>
    <w:rsid w:val="008C4660"/>
    <w:rsid w:val="008D1E6A"/>
    <w:rsid w:val="00975E73"/>
    <w:rsid w:val="009917C1"/>
    <w:rsid w:val="00A352B7"/>
    <w:rsid w:val="00A50711"/>
    <w:rsid w:val="00AC2A2A"/>
    <w:rsid w:val="00B4593C"/>
    <w:rsid w:val="00BA32EA"/>
    <w:rsid w:val="00BD66F2"/>
    <w:rsid w:val="00C935B9"/>
    <w:rsid w:val="00CA1A22"/>
    <w:rsid w:val="00D05741"/>
    <w:rsid w:val="00EE2F4B"/>
    <w:rsid w:val="00E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E963"/>
  <w14:defaultImageDpi w14:val="32767"/>
  <w15:chartTrackingRefBased/>
  <w15:docId w15:val="{576C1635-53B0-4543-8870-28A324B3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534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E2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E2F4B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8502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850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vsbyhus.se/sv/vara-hus/1-planshus/modern-12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Olovsson</dc:creator>
  <cp:keywords/>
  <dc:description/>
  <cp:lastModifiedBy>Jennifer Johansson</cp:lastModifiedBy>
  <cp:revision>10</cp:revision>
  <dcterms:created xsi:type="dcterms:W3CDTF">2018-10-12T05:33:00Z</dcterms:created>
  <dcterms:modified xsi:type="dcterms:W3CDTF">2018-10-15T05:58:00Z</dcterms:modified>
</cp:coreProperties>
</file>