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F37" w:rsidRPr="00EF7F37" w:rsidRDefault="00EF7F37" w:rsidP="00410E92"/>
    <w:p w:rsidR="006001DF" w:rsidRPr="006001DF" w:rsidRDefault="006001DF" w:rsidP="006001DF">
      <w:pPr>
        <w:spacing w:line="360" w:lineRule="auto"/>
        <w:rPr>
          <w:rFonts w:cs="Arial"/>
          <w:b/>
          <w:sz w:val="28"/>
          <w:szCs w:val="22"/>
        </w:rPr>
      </w:pPr>
      <w:r w:rsidRPr="006001DF">
        <w:rPr>
          <w:rFonts w:cs="Arial"/>
          <w:b/>
          <w:sz w:val="28"/>
          <w:szCs w:val="22"/>
        </w:rPr>
        <w:t>Norconsult Fältgeoteknik spräcker nollan!</w:t>
      </w:r>
    </w:p>
    <w:p w:rsidR="006001DF" w:rsidRPr="006001DF" w:rsidRDefault="006001DF" w:rsidP="006001DF">
      <w:pPr>
        <w:spacing w:after="240"/>
        <w:rPr>
          <w:rFonts w:cs="Arial"/>
          <w:b/>
          <w:sz w:val="20"/>
          <w:szCs w:val="20"/>
        </w:rPr>
      </w:pPr>
      <w:r>
        <w:rPr>
          <w:rFonts w:cs="Arial"/>
          <w:b/>
          <w:sz w:val="20"/>
          <w:szCs w:val="20"/>
        </w:rPr>
        <w:t>F</w:t>
      </w:r>
      <w:r w:rsidRPr="006001DF">
        <w:rPr>
          <w:rFonts w:cs="Arial"/>
          <w:b/>
          <w:sz w:val="20"/>
          <w:szCs w:val="20"/>
        </w:rPr>
        <w:t xml:space="preserve">ältundersökningar är </w:t>
      </w:r>
      <w:r>
        <w:rPr>
          <w:rFonts w:cs="Arial"/>
          <w:b/>
          <w:sz w:val="20"/>
          <w:szCs w:val="20"/>
        </w:rPr>
        <w:t xml:space="preserve">ofta </w:t>
      </w:r>
      <w:r w:rsidRPr="006001DF">
        <w:rPr>
          <w:rFonts w:cs="Arial"/>
          <w:b/>
          <w:sz w:val="20"/>
          <w:szCs w:val="20"/>
        </w:rPr>
        <w:t>den första etappen i många projekt</w:t>
      </w:r>
      <w:r w:rsidR="00B57F0A">
        <w:rPr>
          <w:rFonts w:cs="Arial"/>
          <w:b/>
          <w:sz w:val="20"/>
          <w:szCs w:val="20"/>
        </w:rPr>
        <w:t>. Kv</w:t>
      </w:r>
      <w:r w:rsidRPr="006001DF">
        <w:rPr>
          <w:rFonts w:cs="Arial"/>
          <w:b/>
          <w:sz w:val="20"/>
          <w:szCs w:val="20"/>
        </w:rPr>
        <w:t>innliga medarbetare är ovanligt i branschen</w:t>
      </w:r>
      <w:r w:rsidR="00832D1E">
        <w:rPr>
          <w:rFonts w:cs="Arial"/>
          <w:b/>
          <w:sz w:val="20"/>
          <w:szCs w:val="20"/>
        </w:rPr>
        <w:t xml:space="preserve"> men g</w:t>
      </w:r>
      <w:bookmarkStart w:id="0" w:name="_GoBack"/>
      <w:bookmarkEnd w:id="0"/>
      <w:r>
        <w:rPr>
          <w:rFonts w:cs="Arial"/>
          <w:b/>
          <w:sz w:val="20"/>
          <w:szCs w:val="20"/>
        </w:rPr>
        <w:t>lädjande nog har nu</w:t>
      </w:r>
      <w:r w:rsidRPr="006001DF">
        <w:rPr>
          <w:rFonts w:cs="Arial"/>
          <w:b/>
          <w:sz w:val="20"/>
          <w:szCs w:val="20"/>
        </w:rPr>
        <w:t xml:space="preserve"> Norconsult lyckats </w:t>
      </w:r>
      <w:r>
        <w:rPr>
          <w:rFonts w:cs="Arial"/>
          <w:b/>
          <w:sz w:val="20"/>
          <w:szCs w:val="20"/>
        </w:rPr>
        <w:t xml:space="preserve">i sin rekrytering </w:t>
      </w:r>
      <w:r w:rsidRPr="006001DF">
        <w:rPr>
          <w:rFonts w:cs="Arial"/>
          <w:b/>
          <w:sz w:val="20"/>
          <w:szCs w:val="20"/>
        </w:rPr>
        <w:t>och inom loppet av en månad kommer de två första kvinnorna börja på bolaget.</w:t>
      </w:r>
    </w:p>
    <w:p w:rsidR="006001DF" w:rsidRPr="006001DF" w:rsidRDefault="006001DF" w:rsidP="006001DF">
      <w:pPr>
        <w:spacing w:after="240"/>
        <w:rPr>
          <w:rFonts w:cs="Arial"/>
          <w:sz w:val="20"/>
          <w:szCs w:val="22"/>
        </w:rPr>
      </w:pPr>
      <w:r w:rsidRPr="006001DF">
        <w:rPr>
          <w:rFonts w:cs="Arial"/>
          <w:sz w:val="20"/>
          <w:szCs w:val="22"/>
        </w:rPr>
        <w:t>Först ut är Heléne Gunnarsson som har en bakgrund som kock och kockmatros på en tankbåt under de senaste 10 åren. En vän som redan arbetar på Norconsult Fältgeoteknik har berättat om sitt yrke och allt eftersom ökade intresset hos Heléne. När så företaget sökte efter personal så kände Heléne att hon ville byta bana.</w:t>
      </w:r>
    </w:p>
    <w:p w:rsidR="006001DF" w:rsidRPr="006001DF" w:rsidRDefault="006001DF" w:rsidP="006001DF">
      <w:pPr>
        <w:pStyle w:val="ListParagraph"/>
        <w:numPr>
          <w:ilvl w:val="0"/>
          <w:numId w:val="9"/>
        </w:numPr>
        <w:spacing w:after="240"/>
        <w:rPr>
          <w:rFonts w:cs="Arial"/>
          <w:sz w:val="20"/>
          <w:szCs w:val="22"/>
        </w:rPr>
      </w:pPr>
      <w:r w:rsidRPr="006001DF">
        <w:rPr>
          <w:rFonts w:cs="Arial"/>
          <w:sz w:val="20"/>
          <w:szCs w:val="22"/>
        </w:rPr>
        <w:t xml:space="preserve">Man måste våga sig på förändring för att utvecklas och det är väldigt positivt att få jobba utomhus hela tiden, säger Heléne. På en tankbåt får man rycka in lite här och var så maskiner och olja känns inte ett dugg främmande, fortsätter hon. </w:t>
      </w:r>
    </w:p>
    <w:p w:rsidR="006001DF" w:rsidRPr="006001DF" w:rsidRDefault="006001DF" w:rsidP="006001DF">
      <w:pPr>
        <w:spacing w:after="240"/>
        <w:rPr>
          <w:rFonts w:cs="Arial"/>
          <w:sz w:val="20"/>
          <w:szCs w:val="22"/>
        </w:rPr>
      </w:pPr>
      <w:r w:rsidRPr="006001DF">
        <w:rPr>
          <w:rFonts w:cs="Arial"/>
          <w:sz w:val="20"/>
          <w:szCs w:val="22"/>
        </w:rPr>
        <w:t>Om dry</w:t>
      </w:r>
      <w:r w:rsidR="009F2EE0">
        <w:rPr>
          <w:rFonts w:cs="Arial"/>
          <w:sz w:val="20"/>
          <w:szCs w:val="22"/>
        </w:rPr>
        <w:t>gt en månad följer Michaela Erik</w:t>
      </w:r>
      <w:r w:rsidRPr="006001DF">
        <w:rPr>
          <w:rFonts w:cs="Arial"/>
          <w:sz w:val="20"/>
          <w:szCs w:val="22"/>
        </w:rPr>
        <w:t>sson Helénes exempel. Efter 7 år i London, som bland annat personlig tränare, var det dags för Michaela att flyta hem till Sverige och Borås. Hon trivdes gott i London men längtade efter att bo nära familjen igen. Under tiden hon funderade på vad hon ville jobba med så hamnade hon på ICA men ett jobb utomhus som inte var så inrutat hägrade. När Norconsult Fältgeoteknik sökte personal så kände Michaela att det skulle vara det perfekta jobbet för henne.</w:t>
      </w:r>
    </w:p>
    <w:p w:rsidR="006001DF" w:rsidRPr="006001DF" w:rsidRDefault="006001DF" w:rsidP="006001DF">
      <w:pPr>
        <w:pStyle w:val="ListParagraph"/>
        <w:numPr>
          <w:ilvl w:val="0"/>
          <w:numId w:val="8"/>
        </w:numPr>
        <w:spacing w:after="240"/>
        <w:rPr>
          <w:rFonts w:cs="Arial"/>
          <w:sz w:val="20"/>
          <w:szCs w:val="22"/>
        </w:rPr>
      </w:pPr>
      <w:r w:rsidRPr="006001DF">
        <w:rPr>
          <w:rFonts w:cs="Arial"/>
          <w:sz w:val="20"/>
          <w:szCs w:val="22"/>
        </w:rPr>
        <w:t>Jag vet att alla jobb inte är spektakulära och ser fram emot variationen, säger Michaela. Att ena dagen jobba med att ta fältprover ute i vildmarken eller ute på en fjord för att nästa dag ta prover på en parkeringsplats inne i Oslo centrum känns väldig spännande, säger Heléne med ett leende.</w:t>
      </w:r>
    </w:p>
    <w:p w:rsidR="006001DF" w:rsidRPr="006001DF" w:rsidRDefault="006001DF" w:rsidP="006001DF">
      <w:pPr>
        <w:spacing w:after="240"/>
        <w:rPr>
          <w:rFonts w:cs="Arial"/>
          <w:sz w:val="20"/>
          <w:szCs w:val="22"/>
        </w:rPr>
      </w:pPr>
      <w:r w:rsidRPr="006001DF">
        <w:rPr>
          <w:rFonts w:cs="Arial"/>
          <w:sz w:val="20"/>
          <w:szCs w:val="22"/>
        </w:rPr>
        <w:t>Norconsult är ledande inom utvecklingen i branschen vilket ställer höga krav på utrustning och personal. Företaget har verksamhet både i Norge och Sverige från norr till söder.</w:t>
      </w:r>
    </w:p>
    <w:p w:rsidR="00782D5F" w:rsidRPr="006001DF" w:rsidRDefault="006001DF" w:rsidP="006001DF">
      <w:pPr>
        <w:pStyle w:val="ListParagraph"/>
        <w:numPr>
          <w:ilvl w:val="0"/>
          <w:numId w:val="8"/>
        </w:numPr>
        <w:spacing w:after="240"/>
        <w:rPr>
          <w:rFonts w:cs="Arial"/>
          <w:sz w:val="14"/>
          <w:szCs w:val="20"/>
        </w:rPr>
      </w:pPr>
      <w:r w:rsidRPr="006001DF">
        <w:rPr>
          <w:rFonts w:cs="Arial"/>
          <w:sz w:val="20"/>
          <w:szCs w:val="22"/>
        </w:rPr>
        <w:t>Vår verksamhet är väldigt intressant och det är kul att vi som företag kan locka tjejer till oss, säger Daniel Johansson, teamchef för Fältgeoteknik i Norge. Och jag är övertygad om att en blandad arbetsgrupp kommer att bidra till en positiv känsla i gruppen, avslutar han.</w:t>
      </w:r>
    </w:p>
    <w:p w:rsidR="00782D5F" w:rsidRPr="00BB50D7" w:rsidRDefault="00782D5F" w:rsidP="00782D5F">
      <w:pPr>
        <w:spacing w:line="360" w:lineRule="auto"/>
        <w:rPr>
          <w:rFonts w:cs="Arial"/>
          <w:b/>
          <w:sz w:val="20"/>
          <w:szCs w:val="20"/>
        </w:rPr>
      </w:pPr>
    </w:p>
    <w:p w:rsidR="00782D5F" w:rsidRPr="00782D5F" w:rsidRDefault="00782D5F" w:rsidP="00782D5F">
      <w:pPr>
        <w:spacing w:line="360" w:lineRule="auto"/>
        <w:rPr>
          <w:rFonts w:cs="Arial"/>
          <w:b/>
          <w:sz w:val="20"/>
          <w:szCs w:val="20"/>
        </w:rPr>
      </w:pPr>
      <w:r w:rsidRPr="00BB50D7">
        <w:rPr>
          <w:rFonts w:cs="Arial"/>
          <w:b/>
          <w:sz w:val="20"/>
          <w:szCs w:val="20"/>
        </w:rPr>
        <w:t>Kontaktperson</w:t>
      </w:r>
    </w:p>
    <w:p w:rsidR="006001DF" w:rsidRDefault="006001DF" w:rsidP="006001DF">
      <w:pPr>
        <w:rPr>
          <w:rFonts w:cs="Arial"/>
          <w:sz w:val="20"/>
          <w:szCs w:val="20"/>
        </w:rPr>
      </w:pPr>
      <w:r>
        <w:rPr>
          <w:rFonts w:cs="Arial"/>
          <w:sz w:val="20"/>
          <w:szCs w:val="20"/>
        </w:rPr>
        <w:t>Daniel Johansson</w:t>
      </w:r>
    </w:p>
    <w:p w:rsidR="006001DF" w:rsidRDefault="006001DF" w:rsidP="006001DF">
      <w:pPr>
        <w:rPr>
          <w:rFonts w:cs="Arial"/>
          <w:sz w:val="20"/>
          <w:szCs w:val="20"/>
        </w:rPr>
      </w:pPr>
      <w:r>
        <w:rPr>
          <w:rFonts w:cs="Arial"/>
          <w:sz w:val="20"/>
          <w:szCs w:val="20"/>
        </w:rPr>
        <w:t>Teamchef Fältgeoteknik Norge</w:t>
      </w:r>
    </w:p>
    <w:p w:rsidR="006001DF" w:rsidRDefault="006001DF" w:rsidP="006001DF">
      <w:pPr>
        <w:rPr>
          <w:rFonts w:cs="Arial"/>
          <w:sz w:val="20"/>
          <w:szCs w:val="20"/>
        </w:rPr>
      </w:pPr>
      <w:r>
        <w:rPr>
          <w:rFonts w:cs="Arial"/>
          <w:sz w:val="20"/>
          <w:szCs w:val="20"/>
        </w:rPr>
        <w:t xml:space="preserve">Telefon: </w:t>
      </w:r>
      <w:r w:rsidRPr="00B57F0A">
        <w:rPr>
          <w:rFonts w:cs="Arial"/>
          <w:sz w:val="20"/>
          <w:szCs w:val="20"/>
        </w:rPr>
        <w:t>+</w:t>
      </w:r>
      <w:proofErr w:type="gramStart"/>
      <w:r w:rsidRPr="00B57F0A">
        <w:rPr>
          <w:rFonts w:cs="Arial"/>
          <w:sz w:val="20"/>
          <w:szCs w:val="20"/>
        </w:rPr>
        <w:t>4793003173</w:t>
      </w:r>
      <w:proofErr w:type="gramEnd"/>
    </w:p>
    <w:p w:rsidR="00E30DEE" w:rsidRPr="00B57F0A" w:rsidRDefault="006001DF" w:rsidP="006001DF">
      <w:pPr>
        <w:rPr>
          <w:rFonts w:cs="Arial"/>
          <w:sz w:val="20"/>
          <w:szCs w:val="20"/>
        </w:rPr>
      </w:pPr>
      <w:r w:rsidRPr="00B57F0A">
        <w:rPr>
          <w:rFonts w:cs="Arial"/>
          <w:sz w:val="20"/>
          <w:szCs w:val="20"/>
        </w:rPr>
        <w:t>Mail: daneil.johansson@norconsult.com</w:t>
      </w:r>
      <w:r w:rsidR="00782D5F" w:rsidRPr="00B57F0A">
        <w:rPr>
          <w:rFonts w:cs="Arial"/>
          <w:sz w:val="20"/>
          <w:szCs w:val="20"/>
        </w:rPr>
        <w:t xml:space="preserve"> </w:t>
      </w:r>
    </w:p>
    <w:p w:rsidR="006001DF" w:rsidRPr="00B57F0A" w:rsidRDefault="006001DF">
      <w:pPr>
        <w:spacing w:line="360" w:lineRule="auto"/>
        <w:rPr>
          <w:rFonts w:cs="Arial"/>
          <w:sz w:val="20"/>
          <w:szCs w:val="20"/>
        </w:rPr>
      </w:pPr>
    </w:p>
    <w:sectPr w:rsidR="006001DF" w:rsidRPr="00B57F0A" w:rsidSect="00DA3455">
      <w:headerReference w:type="default" r:id="rId7"/>
      <w:footerReference w:type="even" r:id="rId8"/>
      <w:footerReference w:type="default" r:id="rId9"/>
      <w:headerReference w:type="first" r:id="rId10"/>
      <w:pgSz w:w="11900" w:h="16840"/>
      <w:pgMar w:top="2694" w:right="1835" w:bottom="1418" w:left="1843" w:header="709" w:footer="323"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D5F" w:rsidRDefault="00782D5F">
      <w:r>
        <w:separator/>
      </w:r>
    </w:p>
  </w:endnote>
  <w:endnote w:type="continuationSeparator" w:id="0">
    <w:p w:rsidR="00782D5F" w:rsidRDefault="0078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4A" w:rsidRDefault="00CA714A" w:rsidP="00202B3F">
    <w:pPr>
      <w:pStyle w:val="Footer"/>
    </w:pPr>
    <w:r>
      <w:fldChar w:fldCharType="begin"/>
    </w:r>
    <w:r>
      <w:instrText xml:space="preserve">PAGE  </w:instrText>
    </w:r>
    <w:r>
      <w:fldChar w:fldCharType="end"/>
    </w:r>
  </w:p>
  <w:p w:rsidR="00CA714A" w:rsidRDefault="00CA714A" w:rsidP="00202B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455" w:rsidRPr="00202B3F" w:rsidRDefault="00DA3455" w:rsidP="00394A2D">
    <w:pPr>
      <w:pStyle w:val="Sidnummerfot"/>
      <w:framePr w:w="510" w:wrap="around" w:x="10332" w:y="16053"/>
      <w:tabs>
        <w:tab w:val="clear" w:pos="1560"/>
        <w:tab w:val="clear" w:pos="2552"/>
        <w:tab w:val="clear" w:pos="3402"/>
        <w:tab w:val="clear" w:pos="5103"/>
      </w:tabs>
      <w:ind w:right="228"/>
    </w:pPr>
    <w:r w:rsidRPr="00202B3F">
      <w:fldChar w:fldCharType="begin"/>
    </w:r>
    <w:r w:rsidRPr="00202B3F">
      <w:instrText xml:space="preserve">PAGE  </w:instrText>
    </w:r>
    <w:r w:rsidRPr="00202B3F">
      <w:fldChar w:fldCharType="separate"/>
    </w:r>
    <w:r w:rsidR="006001DF">
      <w:rPr>
        <w:noProof/>
      </w:rPr>
      <w:t>2</w:t>
    </w:r>
    <w:r w:rsidRPr="00202B3F">
      <w:fldChar w:fldCharType="end"/>
    </w:r>
    <w:r w:rsidRPr="00202B3F">
      <w:t xml:space="preserve"> (</w:t>
    </w:r>
    <w:fldSimple w:instr=" NUMPAGES  \* LOWER ">
      <w:r w:rsidR="006001DF">
        <w:rPr>
          <w:noProof/>
        </w:rPr>
        <w:t>2</w:t>
      </w:r>
    </w:fldSimple>
    <w:r w:rsidRPr="00202B3F">
      <w:t>)</w:t>
    </w:r>
  </w:p>
  <w:p w:rsidR="00CA714A" w:rsidRPr="004E0011" w:rsidRDefault="00CA714A" w:rsidP="00202B3F">
    <w:pPr>
      <w:pStyle w:val="Footer"/>
    </w:pPr>
    <w:r>
      <w:rPr>
        <w:noProof/>
        <w:lang w:eastAsia="sv-SE"/>
      </w:rPr>
      <mc:AlternateContent>
        <mc:Choice Requires="wps">
          <w:drawing>
            <wp:anchor distT="0" distB="0" distL="114300" distR="114300" simplePos="0" relativeHeight="251655680" behindDoc="1" locked="0" layoutInCell="1" allowOverlap="1" wp14:anchorId="0D85EAEC" wp14:editId="65922052">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52672" id="Rectangle 6" o:spid="_x0000_s1026" style="position:absolute;margin-left:-154.05pt;margin-top:-11.25pt;width:153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4E0011">
      <w:br/>
    </w:r>
  </w:p>
  <w:p w:rsidR="00CA714A" w:rsidRDefault="00CA714A" w:rsidP="00202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D5F" w:rsidRDefault="00782D5F">
      <w:r>
        <w:separator/>
      </w:r>
    </w:p>
  </w:footnote>
  <w:footnote w:type="continuationSeparator" w:id="0">
    <w:p w:rsidR="00782D5F" w:rsidRDefault="00782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4A" w:rsidRDefault="00CA714A" w:rsidP="00410E92">
    <w:pPr>
      <w:pStyle w:val="Header"/>
    </w:pPr>
    <w:r>
      <w:rPr>
        <w:noProof/>
        <w:lang w:eastAsia="sv-SE"/>
      </w:rPr>
      <w:drawing>
        <wp:inline distT="0" distB="0" distL="0" distR="0" wp14:anchorId="5CEE5729" wp14:editId="3E92A63F">
          <wp:extent cx="1409700" cy="304800"/>
          <wp:effectExtent l="0" t="0" r="0" b="0"/>
          <wp:docPr id="8" name="Bild 4"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4A" w:rsidRPr="006001DF" w:rsidRDefault="00CA714A" w:rsidP="006001DF">
    <w:pPr>
      <w:pStyle w:val="Header"/>
      <w:rPr>
        <w:rFonts w:ascii="Arial" w:hAnsi="Arial" w:cs="Arial"/>
        <w:sz w:val="20"/>
        <w:szCs w:val="20"/>
      </w:rPr>
    </w:pPr>
    <w:r>
      <w:rPr>
        <w:noProof/>
        <w:lang w:eastAsia="sv-SE"/>
      </w:rPr>
      <w:drawing>
        <wp:inline distT="0" distB="0" distL="0" distR="0" wp14:anchorId="6E4F229F" wp14:editId="6CF0239F">
          <wp:extent cx="1409700" cy="304800"/>
          <wp:effectExtent l="0" t="0" r="0" b="0"/>
          <wp:docPr id="9" name="Bild 1"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r w:rsidR="006001DF">
      <w:tab/>
    </w:r>
    <w:r w:rsidR="006001DF">
      <w:tab/>
    </w:r>
    <w:r w:rsidR="006001DF">
      <w:tab/>
    </w:r>
    <w:r w:rsidR="006001DF">
      <w:tab/>
      <w:t xml:space="preserve">         </w:t>
    </w:r>
    <w:r w:rsidR="006001DF" w:rsidRPr="006001DF">
      <w:rPr>
        <w:rFonts w:ascii="Arial" w:hAnsi="Arial" w:cs="Arial"/>
        <w:sz w:val="20"/>
        <w:szCs w:val="20"/>
      </w:rPr>
      <w:t>Pressmeddelande</w:t>
    </w:r>
  </w:p>
  <w:p w:rsidR="00782D5F" w:rsidRDefault="00782D5F" w:rsidP="008A69B7"/>
  <w:p w:rsidR="00782D5F" w:rsidRDefault="00782D5F" w:rsidP="006001DF">
    <w:pPr>
      <w:jc w:val="right"/>
    </w:pPr>
    <w:r>
      <w:t>2018-0</w:t>
    </w:r>
    <w:r w:rsidR="006001DF">
      <w:t>5-06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472639"/>
    <w:multiLevelType w:val="hybridMultilevel"/>
    <w:tmpl w:val="67FCA628"/>
    <w:lvl w:ilvl="0" w:tplc="45DEA79A">
      <w:start w:val="2018"/>
      <w:numFmt w:val="bullet"/>
      <w:lvlText w:val="-"/>
      <w:lvlJc w:val="left"/>
      <w:pPr>
        <w:ind w:left="720" w:hanging="360"/>
      </w:pPr>
      <w:rPr>
        <w:rFonts w:ascii="Arial" w:eastAsia="Cambr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5AD4EB1"/>
    <w:multiLevelType w:val="hybridMultilevel"/>
    <w:tmpl w:val="4D1CBBFE"/>
    <w:lvl w:ilvl="0" w:tplc="45DEA79A">
      <w:start w:val="2018"/>
      <w:numFmt w:val="bullet"/>
      <w:lvlText w:val="-"/>
      <w:lvlJc w:val="left"/>
      <w:pPr>
        <w:ind w:left="720" w:hanging="360"/>
      </w:pPr>
      <w:rPr>
        <w:rFonts w:ascii="Arial" w:eastAsia="Cambr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5B5D5075"/>
    <w:multiLevelType w:val="hybridMultilevel"/>
    <w:tmpl w:val="12384D86"/>
    <w:lvl w:ilvl="0" w:tplc="45DEA79A">
      <w:start w:val="2018"/>
      <w:numFmt w:val="bullet"/>
      <w:lvlText w:val="-"/>
      <w:lvlJc w:val="left"/>
      <w:pPr>
        <w:ind w:left="720" w:hanging="360"/>
      </w:pPr>
      <w:rPr>
        <w:rFonts w:ascii="Arial" w:eastAsia="Cambr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4"/>
  </w:num>
  <w:num w:numId="6">
    <w:abstractNumId w:val="2"/>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5F"/>
    <w:rsid w:val="00081FC2"/>
    <w:rsid w:val="000D0B96"/>
    <w:rsid w:val="000D3604"/>
    <w:rsid w:val="000E2E51"/>
    <w:rsid w:val="000F758F"/>
    <w:rsid w:val="001062FC"/>
    <w:rsid w:val="00141C9D"/>
    <w:rsid w:val="001A222C"/>
    <w:rsid w:val="00202B3F"/>
    <w:rsid w:val="002759AA"/>
    <w:rsid w:val="002D25D2"/>
    <w:rsid w:val="002E3078"/>
    <w:rsid w:val="003227EC"/>
    <w:rsid w:val="00394A2D"/>
    <w:rsid w:val="003C3AD5"/>
    <w:rsid w:val="003D09A4"/>
    <w:rsid w:val="00410E92"/>
    <w:rsid w:val="004237B3"/>
    <w:rsid w:val="0046158D"/>
    <w:rsid w:val="00490DE9"/>
    <w:rsid w:val="004A73FD"/>
    <w:rsid w:val="004D6D88"/>
    <w:rsid w:val="005D62C8"/>
    <w:rsid w:val="006001DF"/>
    <w:rsid w:val="0060490B"/>
    <w:rsid w:val="006745C3"/>
    <w:rsid w:val="00684D51"/>
    <w:rsid w:val="00696D79"/>
    <w:rsid w:val="006E6042"/>
    <w:rsid w:val="00713E6B"/>
    <w:rsid w:val="007223E0"/>
    <w:rsid w:val="00725233"/>
    <w:rsid w:val="00782D5F"/>
    <w:rsid w:val="007A3934"/>
    <w:rsid w:val="0080437D"/>
    <w:rsid w:val="00832D1E"/>
    <w:rsid w:val="00843470"/>
    <w:rsid w:val="008A69B7"/>
    <w:rsid w:val="008D2864"/>
    <w:rsid w:val="009B02AE"/>
    <w:rsid w:val="009B77C9"/>
    <w:rsid w:val="009F2EE0"/>
    <w:rsid w:val="009F719A"/>
    <w:rsid w:val="00AA2435"/>
    <w:rsid w:val="00B01626"/>
    <w:rsid w:val="00B57F0A"/>
    <w:rsid w:val="00B63495"/>
    <w:rsid w:val="00B755BD"/>
    <w:rsid w:val="00BA4B17"/>
    <w:rsid w:val="00BD53F5"/>
    <w:rsid w:val="00C90235"/>
    <w:rsid w:val="00CA714A"/>
    <w:rsid w:val="00CC0DD5"/>
    <w:rsid w:val="00D13F8D"/>
    <w:rsid w:val="00D27B19"/>
    <w:rsid w:val="00D413E8"/>
    <w:rsid w:val="00D74567"/>
    <w:rsid w:val="00D830FF"/>
    <w:rsid w:val="00D95305"/>
    <w:rsid w:val="00DA3455"/>
    <w:rsid w:val="00DB1E83"/>
    <w:rsid w:val="00DC0C8E"/>
    <w:rsid w:val="00E30DEE"/>
    <w:rsid w:val="00E44C19"/>
    <w:rsid w:val="00E45069"/>
    <w:rsid w:val="00E475B3"/>
    <w:rsid w:val="00EE0965"/>
    <w:rsid w:val="00EF7F37"/>
    <w:rsid w:val="00F75F8C"/>
    <w:rsid w:val="00F8774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7CC90D12"/>
  <w14:defaultImageDpi w14:val="300"/>
  <w15:docId w15:val="{4C4C26CD-9F29-4548-9A9F-92285530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brödtext"/>
    <w:qFormat/>
    <w:rsid w:val="00782D5F"/>
    <w:rPr>
      <w:rFonts w:ascii="Arial" w:hAnsi="Arial"/>
      <w:sz w:val="18"/>
      <w:szCs w:val="24"/>
      <w:lang w:eastAsia="en-US"/>
    </w:rPr>
  </w:style>
  <w:style w:type="paragraph" w:styleId="Heading1">
    <w:name w:val="heading 1"/>
    <w:basedOn w:val="Normal"/>
    <w:next w:val="Normal"/>
    <w:link w:val="Heading1Char"/>
    <w:qFormat/>
    <w:rsid w:val="00D413E8"/>
    <w:pPr>
      <w:keepNext/>
      <w:spacing w:after="200"/>
      <w:outlineLvl w:val="0"/>
    </w:pPr>
    <w:rPr>
      <w:rFonts w:ascii="Rockwell" w:hAnsi="Rockwell"/>
      <w:b/>
      <w:noProof/>
      <w:sz w:val="36"/>
      <w:lang w:eastAsia="sv-SE"/>
    </w:rPr>
  </w:style>
  <w:style w:type="paragraph" w:styleId="Heading2">
    <w:name w:val="heading 2"/>
    <w:basedOn w:val="Normal"/>
    <w:next w:val="Normal"/>
    <w:link w:val="Heading2Char"/>
    <w:qFormat/>
    <w:rsid w:val="00D413E8"/>
    <w:pPr>
      <w:keepNext/>
      <w:spacing w:after="200"/>
      <w:outlineLvl w:val="1"/>
    </w:pPr>
    <w:rPr>
      <w:rFonts w:ascii="Rockwell" w:hAnsi="Rockwell"/>
      <w:b/>
      <w:sz w:val="23"/>
    </w:rPr>
  </w:style>
  <w:style w:type="paragraph" w:styleId="Heading3">
    <w:name w:val="heading 3"/>
    <w:basedOn w:val="Normal"/>
    <w:next w:val="Normal"/>
    <w:link w:val="Heading3Char"/>
    <w:qFormat/>
    <w:rsid w:val="00D413E8"/>
    <w:pPr>
      <w:keepNext/>
      <w:spacing w:after="200"/>
      <w:outlineLvl w:val="2"/>
    </w:pPr>
    <w:rPr>
      <w:rFonts w:ascii="Rockwell" w:hAnsi="Rockwell"/>
      <w:b/>
      <w:sz w:val="20"/>
    </w:rPr>
  </w:style>
  <w:style w:type="paragraph" w:styleId="Heading4">
    <w:name w:val="heading 4"/>
    <w:basedOn w:val="Normal"/>
    <w:next w:val="Normal"/>
    <w:link w:val="Heading4Char"/>
    <w:qFormat/>
    <w:rsid w:val="00D413E8"/>
    <w:pPr>
      <w:keepNext/>
      <w:spacing w:after="200"/>
      <w:outlineLvl w:val="3"/>
    </w:pPr>
    <w:rPr>
      <w:rFonts w:ascii="Rockwell" w:eastAsia="Times New Roman" w:hAnsi="Rockwell"/>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ellgreentop">
    <w:name w:val="Tabell_greentop"/>
    <w:basedOn w:val="TableNorma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Heading1Char">
    <w:name w:val="Heading 1 Char"/>
    <w:link w:val="Heading1"/>
    <w:rsid w:val="00D413E8"/>
    <w:rPr>
      <w:rFonts w:ascii="Rockwell" w:hAnsi="Rockwell"/>
      <w:b/>
      <w:noProof/>
      <w:sz w:val="36"/>
      <w:szCs w:val="24"/>
    </w:rPr>
  </w:style>
  <w:style w:type="paragraph" w:styleId="BalloonText">
    <w:name w:val="Balloon Text"/>
    <w:basedOn w:val="Normal"/>
    <w:link w:val="BalloonTextChar"/>
    <w:rsid w:val="0046158D"/>
    <w:rPr>
      <w:rFonts w:ascii="Tahoma" w:hAnsi="Tahoma" w:cs="Tahoma"/>
      <w:sz w:val="16"/>
      <w:szCs w:val="16"/>
    </w:rPr>
  </w:style>
  <w:style w:type="character" w:customStyle="1" w:styleId="Heading2Char">
    <w:name w:val="Heading 2 Char"/>
    <w:link w:val="Heading2"/>
    <w:rsid w:val="00D413E8"/>
    <w:rPr>
      <w:rFonts w:ascii="Rockwell" w:hAnsi="Rockwell"/>
      <w:b/>
      <w:sz w:val="23"/>
      <w:szCs w:val="24"/>
      <w:lang w:eastAsia="en-US"/>
    </w:rPr>
  </w:style>
  <w:style w:type="character" w:customStyle="1" w:styleId="Heading4Char">
    <w:name w:val="Heading 4 Char"/>
    <w:link w:val="Heading4"/>
    <w:rsid w:val="00D413E8"/>
    <w:rPr>
      <w:rFonts w:ascii="Rockwell" w:eastAsia="Times New Roman" w:hAnsi="Rockwell"/>
      <w:bCs/>
      <w:szCs w:val="28"/>
      <w:lang w:eastAsia="en-US"/>
    </w:rPr>
  </w:style>
  <w:style w:type="character" w:customStyle="1" w:styleId="Heading3Char">
    <w:name w:val="Heading 3 Char"/>
    <w:link w:val="Heading3"/>
    <w:rsid w:val="00D413E8"/>
    <w:rPr>
      <w:rFonts w:ascii="Rockwell" w:hAnsi="Rockwell"/>
      <w:b/>
      <w:szCs w:val="24"/>
      <w:lang w:eastAsia="en-US"/>
    </w:rPr>
  </w:style>
  <w:style w:type="paragraph" w:styleId="Header">
    <w:name w:val="header"/>
    <w:basedOn w:val="Normal"/>
    <w:link w:val="HeaderChar"/>
    <w:uiPriority w:val="99"/>
    <w:unhideWhenUsed/>
    <w:rsid w:val="00410E92"/>
    <w:rPr>
      <w:rFonts w:ascii="Rockwell" w:hAnsi="Rockwell"/>
      <w:sz w:val="16"/>
    </w:rPr>
  </w:style>
  <w:style w:type="character" w:customStyle="1" w:styleId="HeaderChar">
    <w:name w:val="Header Char"/>
    <w:link w:val="Header"/>
    <w:uiPriority w:val="99"/>
    <w:rsid w:val="00410E92"/>
    <w:rPr>
      <w:rFonts w:ascii="Rockwell" w:hAnsi="Rockwell"/>
      <w:sz w:val="16"/>
      <w:szCs w:val="24"/>
      <w:lang w:eastAsia="en-US"/>
    </w:rPr>
  </w:style>
  <w:style w:type="paragraph" w:styleId="Footer">
    <w:name w:val="footer"/>
    <w:basedOn w:val="Normal"/>
    <w:link w:val="FooterChar"/>
    <w:unhideWhenUsed/>
    <w:rsid w:val="00202B3F"/>
    <w:pPr>
      <w:tabs>
        <w:tab w:val="left" w:pos="1418"/>
        <w:tab w:val="left" w:pos="2977"/>
        <w:tab w:val="left" w:pos="4111"/>
        <w:tab w:val="left" w:pos="5529"/>
        <w:tab w:val="left" w:pos="7088"/>
      </w:tabs>
      <w:spacing w:line="160" w:lineRule="exact"/>
      <w:ind w:right="360"/>
    </w:pPr>
    <w:rPr>
      <w:rFonts w:ascii="Rockwell" w:hAnsi="Rockwell"/>
      <w:sz w:val="13"/>
    </w:rPr>
  </w:style>
  <w:style w:type="character" w:customStyle="1" w:styleId="FooterChar">
    <w:name w:val="Footer Char"/>
    <w:link w:val="Footer"/>
    <w:rsid w:val="00202B3F"/>
    <w:rPr>
      <w:rFonts w:ascii="Rockwell" w:hAnsi="Rockwell"/>
      <w:sz w:val="13"/>
      <w:szCs w:val="24"/>
      <w:lang w:eastAsia="en-US"/>
    </w:rPr>
  </w:style>
  <w:style w:type="character" w:styleId="Hyperlink">
    <w:name w:val="Hyperlink"/>
    <w:uiPriority w:val="99"/>
    <w:unhideWhenUsed/>
    <w:rsid w:val="003D5A3D"/>
    <w:rPr>
      <w:color w:val="0000FF"/>
      <w:u w:val="single"/>
    </w:rPr>
  </w:style>
  <w:style w:type="character" w:styleId="FollowedHyperlink">
    <w:name w:val="FollowedHyperlink"/>
    <w:uiPriority w:val="99"/>
    <w:semiHidden/>
    <w:unhideWhenUsed/>
    <w:rsid w:val="00063EA7"/>
    <w:rPr>
      <w:color w:val="800080"/>
      <w:u w:val="single"/>
    </w:rPr>
  </w:style>
  <w:style w:type="character" w:customStyle="1" w:styleId="BalloonTextChar">
    <w:name w:val="Balloon Text Char"/>
    <w:basedOn w:val="DefaultParagraphFont"/>
    <w:link w:val="BalloonText"/>
    <w:rsid w:val="0046158D"/>
    <w:rPr>
      <w:rFonts w:ascii="Tahoma" w:hAnsi="Tahoma" w:cs="Tahoma"/>
      <w:sz w:val="16"/>
      <w:szCs w:val="16"/>
      <w:lang w:eastAsia="en-US"/>
    </w:rPr>
  </w:style>
  <w:style w:type="paragraph" w:customStyle="1" w:styleId="Punktadbrdtext">
    <w:name w:val="Punktad brödtext"/>
    <w:basedOn w:val="Normal"/>
    <w:qFormat/>
    <w:rsid w:val="00760D25"/>
    <w:pPr>
      <w:numPr>
        <w:numId w:val="1"/>
      </w:numPr>
      <w:ind w:left="142" w:hanging="142"/>
    </w:pPr>
  </w:style>
  <w:style w:type="paragraph" w:customStyle="1" w:styleId="Bildtext">
    <w:name w:val="Bildtext"/>
    <w:basedOn w:val="Normal"/>
    <w:qFormat/>
    <w:rsid w:val="00544E64"/>
    <w:pPr>
      <w:spacing w:line="190" w:lineRule="exact"/>
    </w:pPr>
    <w:rPr>
      <w:i/>
      <w:sz w:val="13"/>
      <w:szCs w:val="22"/>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qFormat/>
    <w:rsid w:val="00202B3F"/>
    <w:pPr>
      <w:spacing w:before="20" w:after="120" w:line="190" w:lineRule="exact"/>
    </w:pPr>
    <w:rPr>
      <w:rFonts w:ascii="Rockwell" w:hAnsi="Rockwell"/>
      <w:sz w:val="20"/>
    </w:rPr>
  </w:style>
  <w:style w:type="paragraph" w:customStyle="1" w:styleId="Yrkestitel">
    <w:name w:val="Yrkestitel"/>
    <w:basedOn w:val="Normal"/>
    <w:qFormat/>
    <w:rsid w:val="00410E92"/>
    <w:pPr>
      <w:spacing w:before="20" w:after="120" w:line="190" w:lineRule="exact"/>
    </w:pPr>
    <w:rPr>
      <w:rFonts w:ascii="Rockwell" w:hAnsi="Rockwell"/>
      <w:sz w:val="16"/>
    </w:rPr>
  </w:style>
  <w:style w:type="paragraph" w:styleId="Title">
    <w:name w:val="Title"/>
    <w:basedOn w:val="Normal"/>
    <w:next w:val="Normal"/>
    <w:link w:val="TitleChar"/>
    <w:autoRedefine/>
    <w:qFormat/>
    <w:rsid w:val="00D413E8"/>
    <w:pPr>
      <w:keepNext/>
      <w:spacing w:after="200"/>
      <w:contextualSpacing/>
    </w:pPr>
    <w:rPr>
      <w:rFonts w:asciiTheme="majorHAnsi" w:eastAsiaTheme="majorEastAsia" w:hAnsiTheme="majorHAnsi" w:cstheme="majorBidi"/>
      <w:b/>
      <w:spacing w:val="5"/>
      <w:kern w:val="28"/>
      <w:sz w:val="32"/>
      <w:szCs w:val="52"/>
    </w:rPr>
  </w:style>
  <w:style w:type="character" w:customStyle="1" w:styleId="TitleChar">
    <w:name w:val="Title Char"/>
    <w:basedOn w:val="DefaultParagraphFont"/>
    <w:link w:val="Title"/>
    <w:rsid w:val="00D413E8"/>
    <w:rPr>
      <w:rFonts w:asciiTheme="majorHAnsi" w:eastAsiaTheme="majorEastAsia" w:hAnsiTheme="majorHAnsi" w:cstheme="majorBidi"/>
      <w:b/>
      <w:spacing w:val="5"/>
      <w:kern w:val="28"/>
      <w:sz w:val="32"/>
      <w:szCs w:val="52"/>
      <w:lang w:eastAsia="en-US"/>
    </w:rPr>
  </w:style>
  <w:style w:type="character" w:styleId="Emphasis">
    <w:name w:val="Emphasis"/>
    <w:basedOn w:val="DefaultParagraphFont"/>
    <w:rsid w:val="00202B3F"/>
    <w:rPr>
      <w:i/>
      <w:iCs/>
    </w:rPr>
  </w:style>
  <w:style w:type="character" w:customStyle="1" w:styleId="Fretag">
    <w:name w:val="Företag"/>
    <w:basedOn w:val="DefaultParagraphFont"/>
    <w:rsid w:val="00410E92"/>
    <w:rPr>
      <w:rFonts w:ascii="Rockwell" w:hAnsi="Rockwell"/>
    </w:rPr>
  </w:style>
  <w:style w:type="paragraph" w:customStyle="1" w:styleId="Rockwell8">
    <w:name w:val="Rockwell 8"/>
    <w:basedOn w:val="Normal"/>
    <w:qFormat/>
    <w:rsid w:val="00410E92"/>
    <w:pPr>
      <w:spacing w:before="20" w:after="120" w:line="190" w:lineRule="exact"/>
    </w:pPr>
    <w:rPr>
      <w:rFonts w:ascii="Rockwell" w:hAnsi="Rockwell"/>
      <w:sz w:val="16"/>
      <w:lang w:val="en-US"/>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qFormat/>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hAnsi="Rockwell" w:cs="Arial"/>
      <w:sz w:val="13"/>
    </w:rPr>
  </w:style>
  <w:style w:type="paragraph" w:styleId="Subtitle">
    <w:name w:val="Subtitle"/>
    <w:basedOn w:val="Normal"/>
    <w:next w:val="Normal"/>
    <w:link w:val="SubtitleChar"/>
    <w:qFormat/>
    <w:rsid w:val="00BD53F5"/>
    <w:pPr>
      <w:numPr>
        <w:ilvl w:val="1"/>
      </w:numPr>
    </w:pPr>
    <w:rPr>
      <w:rFonts w:asciiTheme="majorHAnsi" w:eastAsiaTheme="majorEastAsia" w:hAnsiTheme="majorHAnsi" w:cstheme="majorBidi"/>
      <w:iCs/>
      <w:spacing w:val="15"/>
      <w:sz w:val="24"/>
    </w:rPr>
  </w:style>
  <w:style w:type="character" w:customStyle="1" w:styleId="SubtitleChar">
    <w:name w:val="Subtitle Char"/>
    <w:basedOn w:val="DefaultParagraphFont"/>
    <w:link w:val="Subtitle"/>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qFormat/>
    <w:rsid w:val="00D74567"/>
    <w:pPr>
      <w:tabs>
        <w:tab w:val="left" w:pos="1560"/>
        <w:tab w:val="left" w:pos="3119"/>
        <w:tab w:val="left" w:pos="4111"/>
        <w:tab w:val="left" w:pos="5529"/>
        <w:tab w:val="left" w:pos="7088"/>
      </w:tabs>
      <w:spacing w:line="160" w:lineRule="exact"/>
      <w:ind w:right="360"/>
    </w:pPr>
    <w:rPr>
      <w:rFonts w:ascii="Rockwell" w:hAnsi="Rockwell"/>
      <w:sz w:val="13"/>
    </w:rPr>
  </w:style>
  <w:style w:type="character" w:customStyle="1" w:styleId="SidfotadressChar">
    <w:name w:val="Sidfotadress Char"/>
    <w:basedOn w:val="DefaultParagraphFont"/>
    <w:link w:val="Sidfotadress"/>
    <w:rsid w:val="00D74567"/>
    <w:rPr>
      <w:rFonts w:ascii="Rockwell" w:hAnsi="Rockwell"/>
      <w:sz w:val="13"/>
      <w:szCs w:val="24"/>
      <w:lang w:eastAsia="en-US"/>
    </w:rPr>
  </w:style>
  <w:style w:type="paragraph" w:customStyle="1" w:styleId="Sparadress">
    <w:name w:val="Sparadress"/>
    <w:basedOn w:val="Footer"/>
    <w:link w:val="SparadressChar"/>
    <w:qFormat/>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FooterChar"/>
    <w:link w:val="Sparadress"/>
    <w:rsid w:val="00D74567"/>
    <w:rPr>
      <w:rFonts w:ascii="Arial" w:hAnsi="Arial"/>
      <w:noProof/>
      <w:sz w:val="13"/>
      <w:szCs w:val="13"/>
      <w:lang w:eastAsia="en-US"/>
    </w:rPr>
  </w:style>
  <w:style w:type="paragraph" w:styleId="ListParagraph">
    <w:name w:val="List Paragraph"/>
    <w:basedOn w:val="Normal"/>
    <w:qFormat/>
    <w:rsid w:val="00782D5F"/>
    <w:pPr>
      <w:ind w:left="720"/>
      <w:contextualSpacing/>
    </w:pPr>
  </w:style>
  <w:style w:type="paragraph" w:styleId="FootnoteText">
    <w:name w:val="footnote text"/>
    <w:basedOn w:val="Normal"/>
    <w:link w:val="FootnoteTextChar"/>
    <w:unhideWhenUsed/>
    <w:rsid w:val="00782D5F"/>
    <w:rPr>
      <w:sz w:val="20"/>
      <w:szCs w:val="20"/>
    </w:rPr>
  </w:style>
  <w:style w:type="character" w:customStyle="1" w:styleId="FootnoteTextChar">
    <w:name w:val="Footnote Text Char"/>
    <w:basedOn w:val="DefaultParagraphFont"/>
    <w:link w:val="FootnoteText"/>
    <w:rsid w:val="00782D5F"/>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han\Appdata\Roaming\Microsoft\Templates\1%20Allm&#228;nt\Tomt%20dokument%20Norconsul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Norconsult</Template>
  <TotalTime>90</TotalTime>
  <Pages>1</Pages>
  <Words>366</Words>
  <Characters>1847</Characters>
  <Application>Microsoft Office Word</Application>
  <DocSecurity>0</DocSecurity>
  <Lines>15</Lines>
  <Paragraphs>4</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Start Communication</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 Linnea</dc:creator>
  <cp:lastModifiedBy>Johansson Catharina</cp:lastModifiedBy>
  <cp:revision>4</cp:revision>
  <cp:lastPrinted>2012-04-12T07:51:00Z</cp:lastPrinted>
  <dcterms:created xsi:type="dcterms:W3CDTF">2018-05-06T16:41:00Z</dcterms:created>
  <dcterms:modified xsi:type="dcterms:W3CDTF">2018-05-06T18:11:00Z</dcterms:modified>
</cp:coreProperties>
</file>