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9E6A" w14:textId="3EB89A30" w:rsidR="00B00E69" w:rsidRPr="00B00E69" w:rsidRDefault="0056169B" w:rsidP="00B00E69">
      <w:pPr>
        <w:rPr>
          <w:b/>
          <w:bCs/>
          <w:sz w:val="28"/>
          <w:szCs w:val="28"/>
          <w:lang w:val="en-US"/>
        </w:rPr>
      </w:pPr>
      <w:bookmarkStart w:id="0" w:name="OLE_LINK3"/>
      <w:bookmarkStart w:id="1" w:name="OLE_LINK4"/>
      <w:bookmarkStart w:id="2" w:name="OLE_LINK1"/>
      <w:bookmarkStart w:id="3" w:name="OLE_LINK2"/>
      <w:r>
        <w:rPr>
          <w:b/>
          <w:bCs/>
          <w:sz w:val="28"/>
          <w:szCs w:val="28"/>
          <w:lang w:val="en-US"/>
        </w:rPr>
        <w:t xml:space="preserve">The </w:t>
      </w:r>
      <w:proofErr w:type="spellStart"/>
      <w:r w:rsidR="00B00E69" w:rsidRPr="00B00E69">
        <w:rPr>
          <w:b/>
          <w:bCs/>
          <w:sz w:val="28"/>
          <w:szCs w:val="28"/>
          <w:lang w:val="en-US"/>
        </w:rPr>
        <w:t>Worldcom</w:t>
      </w:r>
      <w:proofErr w:type="spellEnd"/>
      <w:r w:rsidR="00B00E69" w:rsidRPr="00B00E69">
        <w:rPr>
          <w:b/>
          <w:bCs/>
          <w:sz w:val="28"/>
          <w:szCs w:val="28"/>
          <w:lang w:val="en-US"/>
        </w:rPr>
        <w:t xml:space="preserve"> Public Relations Group join ICCO for “PR in Cannes”</w:t>
      </w:r>
    </w:p>
    <w:p w14:paraId="683BE561" w14:textId="77777777" w:rsidR="00B00E69" w:rsidRDefault="00B00E69">
      <w:pPr>
        <w:rPr>
          <w:lang w:val="en-US"/>
        </w:rPr>
      </w:pPr>
    </w:p>
    <w:p w14:paraId="7987BC93" w14:textId="315570DA" w:rsidR="00B00E69" w:rsidRDefault="0056169B">
      <w:pPr>
        <w:rPr>
          <w:lang w:val="en-US"/>
        </w:rPr>
      </w:pPr>
      <w:r>
        <w:rPr>
          <w:lang w:val="en-US"/>
        </w:rPr>
        <w:t xml:space="preserve">The </w:t>
      </w:r>
      <w:proofErr w:type="spellStart"/>
      <w:r w:rsidR="00B00E69">
        <w:rPr>
          <w:lang w:val="en-US"/>
        </w:rPr>
        <w:t>Worldcom</w:t>
      </w:r>
      <w:proofErr w:type="spellEnd"/>
      <w:r w:rsidR="00B00E69">
        <w:rPr>
          <w:lang w:val="en-US"/>
        </w:rPr>
        <w:t xml:space="preserve"> Public Relations Group </w:t>
      </w:r>
      <w:r>
        <w:rPr>
          <w:lang w:val="en-US"/>
        </w:rPr>
        <w:t xml:space="preserve">(WCPRG) </w:t>
      </w:r>
      <w:r w:rsidR="00B00E69">
        <w:rPr>
          <w:lang w:val="en-US"/>
        </w:rPr>
        <w:t xml:space="preserve">will partner with International Communications Consultancy </w:t>
      </w:r>
      <w:proofErr w:type="spellStart"/>
      <w:r w:rsidR="00B00E69">
        <w:rPr>
          <w:lang w:val="en-US"/>
        </w:rPr>
        <w:t>Organisation</w:t>
      </w:r>
      <w:proofErr w:type="spellEnd"/>
      <w:r w:rsidR="00B00E69">
        <w:rPr>
          <w:lang w:val="en-US"/>
        </w:rPr>
        <w:t xml:space="preserve"> (ICCO) to present the voice of PR at the Cannes Lions Festival</w:t>
      </w:r>
      <w:r w:rsidR="004B47CF">
        <w:rPr>
          <w:lang w:val="en-US"/>
        </w:rPr>
        <w:t>, from 17</w:t>
      </w:r>
      <w:r w:rsidR="004B47CF" w:rsidRPr="004B47CF">
        <w:rPr>
          <w:vertAlign w:val="superscript"/>
          <w:lang w:val="en-US"/>
        </w:rPr>
        <w:t>th</w:t>
      </w:r>
      <w:r w:rsidR="004B47CF">
        <w:rPr>
          <w:lang w:val="en-US"/>
        </w:rPr>
        <w:t xml:space="preserve"> to 21</w:t>
      </w:r>
      <w:r w:rsidR="004B47CF" w:rsidRPr="004B47CF">
        <w:rPr>
          <w:vertAlign w:val="superscript"/>
          <w:lang w:val="en-US"/>
        </w:rPr>
        <w:t>st</w:t>
      </w:r>
      <w:r w:rsidR="004B47CF">
        <w:rPr>
          <w:lang w:val="en-US"/>
        </w:rPr>
        <w:t xml:space="preserve"> </w:t>
      </w:r>
      <w:r w:rsidR="00B00E69">
        <w:rPr>
          <w:lang w:val="en-US"/>
        </w:rPr>
        <w:t xml:space="preserve">June this year. </w:t>
      </w:r>
    </w:p>
    <w:bookmarkEnd w:id="0"/>
    <w:bookmarkEnd w:id="1"/>
    <w:p w14:paraId="1D311B1E" w14:textId="574457DC" w:rsidR="00B00E69" w:rsidRDefault="00B00E69">
      <w:pPr>
        <w:rPr>
          <w:lang w:val="en-US"/>
        </w:rPr>
      </w:pPr>
      <w:r>
        <w:rPr>
          <w:lang w:val="en-US"/>
        </w:rPr>
        <w:t xml:space="preserve">ICCO has flown the PR industry </w:t>
      </w:r>
      <w:r w:rsidR="004053D7">
        <w:rPr>
          <w:lang w:val="en-US"/>
        </w:rPr>
        <w:t xml:space="preserve">flag </w:t>
      </w:r>
      <w:r>
        <w:rPr>
          <w:lang w:val="en-US"/>
        </w:rPr>
        <w:t xml:space="preserve">at Cannes Lions festival and awards for over a decade, supporting and promoting PR agency entries and providing a space for PR people to gather during the festival. </w:t>
      </w:r>
    </w:p>
    <w:p w14:paraId="7380E5D3" w14:textId="4670A49F" w:rsidR="00B00E69" w:rsidRDefault="00B00E69">
      <w:pPr>
        <w:rPr>
          <w:lang w:val="en-US"/>
        </w:rPr>
      </w:pPr>
      <w:r>
        <w:rPr>
          <w:lang w:val="en-US"/>
        </w:rPr>
        <w:t>This year, as part of the Little Black Book Beach</w:t>
      </w:r>
      <w:r w:rsidR="004B47CF">
        <w:rPr>
          <w:lang w:val="en-US"/>
        </w:rPr>
        <w:t xml:space="preserve"> on the </w:t>
      </w:r>
      <w:proofErr w:type="spellStart"/>
      <w:r w:rsidR="004B47CF">
        <w:rPr>
          <w:lang w:val="en-US"/>
        </w:rPr>
        <w:t>Croisette</w:t>
      </w:r>
      <w:proofErr w:type="spellEnd"/>
      <w:r>
        <w:rPr>
          <w:lang w:val="en-US"/>
        </w:rPr>
        <w:t>, ICCO presents “PR in Cannes” on Wednesday 19</w:t>
      </w:r>
      <w:r w:rsidRPr="00B00E69">
        <w:rPr>
          <w:vertAlign w:val="superscript"/>
          <w:lang w:val="en-US"/>
        </w:rPr>
        <w:t>th</w:t>
      </w:r>
      <w:r>
        <w:rPr>
          <w:lang w:val="en-US"/>
        </w:rPr>
        <w:t xml:space="preserve"> June, bringing audiences </w:t>
      </w:r>
      <w:r w:rsidR="004B47CF">
        <w:rPr>
          <w:lang w:val="en-US"/>
        </w:rPr>
        <w:t xml:space="preserve">creative panels, exciting </w:t>
      </w:r>
      <w:r>
        <w:rPr>
          <w:lang w:val="en-US"/>
        </w:rPr>
        <w:t>interviews, and</w:t>
      </w:r>
      <w:r w:rsidR="004B47CF">
        <w:rPr>
          <w:lang w:val="en-US"/>
        </w:rPr>
        <w:t xml:space="preserve"> fun</w:t>
      </w:r>
      <w:r>
        <w:rPr>
          <w:lang w:val="en-US"/>
        </w:rPr>
        <w:t xml:space="preserve"> interactive sessions, highlighting world class PR work that will inform and inspire. </w:t>
      </w:r>
    </w:p>
    <w:p w14:paraId="3A4B7939" w14:textId="6EB1D63C" w:rsidR="00B00E69" w:rsidRDefault="00B00E69">
      <w:pPr>
        <w:rPr>
          <w:lang w:val="en-US"/>
        </w:rPr>
      </w:pPr>
      <w:r>
        <w:rPr>
          <w:lang w:val="en-US"/>
        </w:rPr>
        <w:t xml:space="preserve">Following content sessions, </w:t>
      </w:r>
      <w:r w:rsidR="004B47CF">
        <w:rPr>
          <w:lang w:val="en-US"/>
        </w:rPr>
        <w:t xml:space="preserve">the annual “PR Networking Drinks” will take place on </w:t>
      </w:r>
      <w:r w:rsidR="004053D7">
        <w:rPr>
          <w:lang w:val="en-US"/>
        </w:rPr>
        <w:t>LBB</w:t>
      </w:r>
      <w:r w:rsidR="004B47CF">
        <w:rPr>
          <w:lang w:val="en-US"/>
        </w:rPr>
        <w:t xml:space="preserve"> </w:t>
      </w:r>
      <w:r w:rsidR="004053D7">
        <w:rPr>
          <w:lang w:val="en-US"/>
        </w:rPr>
        <w:t>B</w:t>
      </w:r>
      <w:r w:rsidR="004B47CF">
        <w:rPr>
          <w:lang w:val="en-US"/>
        </w:rPr>
        <w:t xml:space="preserve">each with the PR Lion jury, Young PR Lions finalists, Creative Directors and ICCO’s global PR membership. </w:t>
      </w:r>
    </w:p>
    <w:p w14:paraId="6800104B" w14:textId="549C75C6" w:rsidR="00E0276F" w:rsidRDefault="00E0276F">
      <w:pPr>
        <w:rPr>
          <w:lang w:val="en-US"/>
        </w:rPr>
      </w:pPr>
      <w:bookmarkStart w:id="4" w:name="OLE_LINK5"/>
      <w:bookmarkStart w:id="5" w:name="OLE_LINK6"/>
      <w:bookmarkStart w:id="6" w:name="OLE_LINK7"/>
      <w:bookmarkStart w:id="7" w:name="OLE_LINK8"/>
      <w:bookmarkStart w:id="8" w:name="OLE_LINK9"/>
      <w:r>
        <w:rPr>
          <w:lang w:val="en-US"/>
        </w:rPr>
        <w:t xml:space="preserve">Founded in 1951, </w:t>
      </w:r>
      <w:r w:rsidR="0056169B">
        <w:rPr>
          <w:lang w:val="en-US"/>
        </w:rPr>
        <w:t xml:space="preserve">The </w:t>
      </w:r>
      <w:proofErr w:type="spellStart"/>
      <w:r>
        <w:rPr>
          <w:lang w:val="en-US"/>
        </w:rPr>
        <w:t>Worldcom</w:t>
      </w:r>
      <w:proofErr w:type="spellEnd"/>
      <w:r>
        <w:rPr>
          <w:lang w:val="en-US"/>
        </w:rPr>
        <w:t xml:space="preserve"> Public Relations Group is a dynamic </w:t>
      </w:r>
      <w:r w:rsidR="0056169B">
        <w:rPr>
          <w:lang w:val="en-US"/>
        </w:rPr>
        <w:t>partnership</w:t>
      </w:r>
      <w:r>
        <w:rPr>
          <w:lang w:val="en-US"/>
        </w:rPr>
        <w:t xml:space="preserve"> of </w:t>
      </w:r>
      <w:r w:rsidR="0056169B">
        <w:rPr>
          <w:lang w:val="en-US"/>
        </w:rPr>
        <w:t xml:space="preserve">independent </w:t>
      </w:r>
      <w:r>
        <w:rPr>
          <w:lang w:val="en-US"/>
        </w:rPr>
        <w:t xml:space="preserve">agencies in 49 countries, employing more than 2,000 PR professionals with a $300m combined revenue. </w:t>
      </w:r>
      <w:bookmarkStart w:id="9" w:name="OLE_LINK10"/>
      <w:bookmarkStart w:id="10" w:name="OLE_LINK11"/>
      <w:bookmarkEnd w:id="7"/>
      <w:bookmarkEnd w:id="8"/>
      <w:r>
        <w:rPr>
          <w:lang w:val="en-US"/>
        </w:rPr>
        <w:t xml:space="preserve">In being ICCO’s </w:t>
      </w:r>
      <w:r w:rsidRPr="00E0276F">
        <w:rPr>
          <w:lang w:val="en-US"/>
        </w:rPr>
        <w:t>Headline Partner for “PR in Cannes” they will bring a substantial group of gifted, creative PR exp</w:t>
      </w:r>
      <w:bookmarkStart w:id="11" w:name="_GoBack"/>
      <w:bookmarkEnd w:id="11"/>
      <w:r w:rsidRPr="00E0276F">
        <w:rPr>
          <w:lang w:val="en-US"/>
        </w:rPr>
        <w:t xml:space="preserve">erts to the </w:t>
      </w:r>
      <w:r w:rsidRPr="00E0276F">
        <w:rPr>
          <w:rStyle w:val="Emphasis"/>
          <w:rFonts w:cs="Arial"/>
          <w:i w:val="0"/>
          <w:iCs w:val="0"/>
          <w:shd w:val="clear" w:color="auto" w:fill="FFFFFF"/>
        </w:rPr>
        <w:t>Côte d</w:t>
      </w:r>
      <w:r w:rsidRPr="00E0276F">
        <w:rPr>
          <w:rFonts w:cs="Arial"/>
          <w:shd w:val="clear" w:color="auto" w:fill="FFFFFF"/>
        </w:rPr>
        <w:t>'</w:t>
      </w:r>
      <w:r w:rsidRPr="00E0276F">
        <w:rPr>
          <w:rStyle w:val="Emphasis"/>
          <w:rFonts w:cs="Arial"/>
          <w:i w:val="0"/>
          <w:iCs w:val="0"/>
          <w:shd w:val="clear" w:color="auto" w:fill="FFFFFF"/>
        </w:rPr>
        <w:t>Azur</w:t>
      </w:r>
      <w:r w:rsidRPr="00E0276F">
        <w:rPr>
          <w:rStyle w:val="Emphasis"/>
          <w:rFonts w:ascii="Arial" w:hAnsi="Arial" w:cs="Arial"/>
          <w:b/>
          <w:bCs/>
          <w:i w:val="0"/>
          <w:iCs w:val="0"/>
          <w:color w:val="5F6368"/>
          <w:shd w:val="clear" w:color="auto" w:fill="FFFFFF"/>
        </w:rPr>
        <w:t xml:space="preserve"> </w:t>
      </w:r>
      <w:r w:rsidRPr="00E0276F">
        <w:rPr>
          <w:lang w:val="en-US"/>
        </w:rPr>
        <w:t>in June</w:t>
      </w:r>
      <w:r w:rsidR="004053D7">
        <w:rPr>
          <w:lang w:val="en-US"/>
        </w:rPr>
        <w:t>,</w:t>
      </w:r>
      <w:r>
        <w:rPr>
          <w:lang w:val="en-US"/>
        </w:rPr>
        <w:t xml:space="preserve"> planning to make a big impact. </w:t>
      </w:r>
    </w:p>
    <w:p w14:paraId="35DC06F5" w14:textId="77777777" w:rsidR="000B26C5" w:rsidRDefault="000B26C5">
      <w:pPr>
        <w:rPr>
          <w:lang w:val="en-US"/>
        </w:rPr>
      </w:pPr>
      <w:bookmarkStart w:id="12" w:name="OLE_LINK12"/>
      <w:bookmarkStart w:id="13" w:name="OLE_LINK13"/>
      <w:bookmarkStart w:id="14" w:name="OLE_LINK14"/>
      <w:bookmarkStart w:id="15" w:name="OLE_LINK15"/>
      <w:bookmarkEnd w:id="4"/>
      <w:bookmarkEnd w:id="5"/>
      <w:bookmarkEnd w:id="6"/>
      <w:bookmarkEnd w:id="9"/>
      <w:bookmarkEnd w:id="10"/>
      <w:r w:rsidRPr="000B26C5">
        <w:rPr>
          <w:lang w:val="en-US"/>
        </w:rPr>
        <w:t xml:space="preserve">Serge </w:t>
      </w:r>
      <w:proofErr w:type="spellStart"/>
      <w:r w:rsidRPr="000B26C5">
        <w:rPr>
          <w:lang w:val="en-US"/>
        </w:rPr>
        <w:t>Beckers</w:t>
      </w:r>
      <w:proofErr w:type="spellEnd"/>
      <w:r w:rsidRPr="000B26C5">
        <w:rPr>
          <w:lang w:val="en-US"/>
        </w:rPr>
        <w:t xml:space="preserve">, EMEA Chairman to the </w:t>
      </w:r>
      <w:proofErr w:type="spellStart"/>
      <w:r w:rsidRPr="000B26C5">
        <w:rPr>
          <w:lang w:val="en-US"/>
        </w:rPr>
        <w:t>Worldcom</w:t>
      </w:r>
      <w:proofErr w:type="spellEnd"/>
      <w:r w:rsidRPr="000B26C5">
        <w:rPr>
          <w:lang w:val="en-US"/>
        </w:rPr>
        <w:t xml:space="preserve"> Board and Managing Partner, </w:t>
      </w:r>
      <w:proofErr w:type="spellStart"/>
      <w:r w:rsidRPr="000B26C5">
        <w:rPr>
          <w:lang w:val="en-US"/>
        </w:rPr>
        <w:t>Wisse</w:t>
      </w:r>
      <w:proofErr w:type="spellEnd"/>
      <w:r w:rsidRPr="000B26C5">
        <w:rPr>
          <w:lang w:val="en-US"/>
        </w:rPr>
        <w:t xml:space="preserve"> </w:t>
      </w:r>
      <w:proofErr w:type="spellStart"/>
      <w:r w:rsidRPr="000B26C5">
        <w:rPr>
          <w:lang w:val="en-US"/>
        </w:rPr>
        <w:t>Kommunikatie</w:t>
      </w:r>
      <w:proofErr w:type="spellEnd"/>
      <w:r w:rsidRPr="000B26C5">
        <w:rPr>
          <w:lang w:val="en-US"/>
        </w:rPr>
        <w:t xml:space="preserve"> said:</w:t>
      </w:r>
    </w:p>
    <w:bookmarkEnd w:id="12"/>
    <w:bookmarkEnd w:id="13"/>
    <w:p w14:paraId="0153D662" w14:textId="7C7AB15C" w:rsidR="009C41A3" w:rsidRPr="000B26C5" w:rsidRDefault="00B00E69">
      <w:pPr>
        <w:rPr>
          <w:lang w:val="en-US"/>
        </w:rPr>
      </w:pPr>
      <w:r w:rsidRPr="0056169B">
        <w:rPr>
          <w:i/>
          <w:lang w:val="en-US"/>
        </w:rPr>
        <w:t xml:space="preserve">“We are excited to be bringing the </w:t>
      </w:r>
      <w:proofErr w:type="spellStart"/>
      <w:r w:rsidRPr="0056169B">
        <w:rPr>
          <w:i/>
          <w:lang w:val="en-US"/>
        </w:rPr>
        <w:t>Worldcom</w:t>
      </w:r>
      <w:proofErr w:type="spellEnd"/>
      <w:r w:rsidRPr="0056169B">
        <w:rPr>
          <w:i/>
          <w:lang w:val="en-US"/>
        </w:rPr>
        <w:t xml:space="preserve"> community to Cannes Lions this year as part of ICCO’s “PR in Cannes” </w:t>
      </w:r>
      <w:proofErr w:type="spellStart"/>
      <w:r w:rsidRPr="0056169B">
        <w:rPr>
          <w:i/>
          <w:lang w:val="en-US"/>
        </w:rPr>
        <w:t>programme</w:t>
      </w:r>
      <w:proofErr w:type="spellEnd"/>
      <w:r w:rsidRPr="0056169B">
        <w:rPr>
          <w:i/>
          <w:lang w:val="en-US"/>
        </w:rPr>
        <w:t xml:space="preserve">. Expect inspiring case studies and </w:t>
      </w:r>
      <w:r w:rsidR="00307975" w:rsidRPr="0056169B">
        <w:rPr>
          <w:i/>
          <w:lang w:val="en-US"/>
        </w:rPr>
        <w:t xml:space="preserve">exciting </w:t>
      </w:r>
      <w:r w:rsidRPr="0056169B">
        <w:rPr>
          <w:i/>
          <w:lang w:val="en-US"/>
        </w:rPr>
        <w:t>content</w:t>
      </w:r>
      <w:r w:rsidR="004B47CF" w:rsidRPr="0056169B">
        <w:rPr>
          <w:i/>
          <w:lang w:val="en-US"/>
        </w:rPr>
        <w:t xml:space="preserve"> from our members</w:t>
      </w:r>
      <w:r w:rsidRPr="0056169B">
        <w:rPr>
          <w:i/>
          <w:lang w:val="en-US"/>
        </w:rPr>
        <w:t xml:space="preserve">. We look forward to </w:t>
      </w:r>
      <w:r w:rsidR="0056169B" w:rsidRPr="0056169B">
        <w:rPr>
          <w:i/>
          <w:lang w:val="en-US"/>
        </w:rPr>
        <w:t>having</w:t>
      </w:r>
      <w:r w:rsidRPr="0056169B">
        <w:rPr>
          <w:i/>
          <w:lang w:val="en-US"/>
        </w:rPr>
        <w:t xml:space="preserve"> the most creative minds from the PR world together on the beach and around the festival.”</w:t>
      </w:r>
    </w:p>
    <w:bookmarkEnd w:id="14"/>
    <w:bookmarkEnd w:id="15"/>
    <w:p w14:paraId="654FDBC7" w14:textId="64C530C4" w:rsidR="004B47CF" w:rsidRDefault="004B47CF">
      <w:r>
        <w:t xml:space="preserve">Rob </w:t>
      </w:r>
      <w:proofErr w:type="spellStart"/>
      <w:r>
        <w:t>Morbin</w:t>
      </w:r>
      <w:proofErr w:type="spellEnd"/>
      <w:r>
        <w:t>, Executive Director, ICCO said:</w:t>
      </w:r>
    </w:p>
    <w:p w14:paraId="4317C5E8" w14:textId="66BEB5DC" w:rsidR="004B47CF" w:rsidRPr="0056169B" w:rsidRDefault="004B47CF">
      <w:pPr>
        <w:rPr>
          <w:i/>
        </w:rPr>
      </w:pPr>
      <w:r w:rsidRPr="0056169B">
        <w:rPr>
          <w:i/>
        </w:rPr>
        <w:t>“We are delighted to have such a strong headline partner for “PR in Cannes”. Every year the PR industry presence grows and so do our activations</w:t>
      </w:r>
      <w:r w:rsidR="00307975" w:rsidRPr="0056169B">
        <w:rPr>
          <w:i/>
        </w:rPr>
        <w:t>.</w:t>
      </w:r>
      <w:r w:rsidRPr="0056169B">
        <w:rPr>
          <w:i/>
        </w:rPr>
        <w:t xml:space="preserve"> </w:t>
      </w:r>
      <w:r w:rsidR="00307975" w:rsidRPr="0056169B">
        <w:rPr>
          <w:i/>
        </w:rPr>
        <w:t xml:space="preserve">PR is integral to the creative campaign process and having </w:t>
      </w:r>
      <w:proofErr w:type="spellStart"/>
      <w:r w:rsidR="00307975" w:rsidRPr="0056169B">
        <w:rPr>
          <w:i/>
        </w:rPr>
        <w:t>Worldcom</w:t>
      </w:r>
      <w:proofErr w:type="spellEnd"/>
      <w:r w:rsidR="00307975" w:rsidRPr="0056169B">
        <w:rPr>
          <w:i/>
        </w:rPr>
        <w:t xml:space="preserve"> there alongside our members sharing insights will add an extra dimension</w:t>
      </w:r>
      <w:r w:rsidR="00E0276F" w:rsidRPr="0056169B">
        <w:rPr>
          <w:i/>
        </w:rPr>
        <w:t xml:space="preserve"> to the events</w:t>
      </w:r>
      <w:r w:rsidR="00307975" w:rsidRPr="0056169B">
        <w:rPr>
          <w:i/>
        </w:rPr>
        <w:t>. There is no better place to host PR people from around the globe than Cannes, and this year is shaping up to be another</w:t>
      </w:r>
      <w:r w:rsidRPr="0056169B">
        <w:rPr>
          <w:i/>
        </w:rPr>
        <w:t xml:space="preserve"> productive and memorable</w:t>
      </w:r>
      <w:r w:rsidR="00307975" w:rsidRPr="0056169B">
        <w:rPr>
          <w:i/>
        </w:rPr>
        <w:t xml:space="preserve"> occasion</w:t>
      </w:r>
      <w:r w:rsidRPr="0056169B">
        <w:rPr>
          <w:i/>
        </w:rPr>
        <w:t xml:space="preserve">.”. </w:t>
      </w:r>
    </w:p>
    <w:p w14:paraId="771E837D" w14:textId="77777777" w:rsidR="00307975" w:rsidRDefault="00307975"/>
    <w:p w14:paraId="5B365819" w14:textId="48EC9035" w:rsidR="000D2376" w:rsidRDefault="00307975">
      <w:pPr>
        <w:rPr>
          <w:b/>
          <w:bCs/>
          <w:u w:val="single"/>
        </w:rPr>
      </w:pPr>
      <w:r>
        <w:t xml:space="preserve">For more information about PR in Cannes 2024 and to sign up visit: </w:t>
      </w:r>
      <w:hyperlink r:id="rId4" w:history="1">
        <w:r w:rsidRPr="003E0328">
          <w:rPr>
            <w:rStyle w:val="Hyperlink"/>
            <w:b/>
            <w:bCs/>
          </w:rPr>
          <w:t>URL</w:t>
        </w:r>
      </w:hyperlink>
    </w:p>
    <w:p w14:paraId="746156A4" w14:textId="6E8338A5" w:rsidR="00307975" w:rsidRDefault="00307975">
      <w:r w:rsidRPr="00307975">
        <w:t xml:space="preserve">If you are interested in partnership opportunities, please contact </w:t>
      </w:r>
      <w:hyperlink r:id="rId5" w:history="1">
        <w:r w:rsidRPr="00307975">
          <w:rPr>
            <w:rStyle w:val="Hyperlink"/>
            <w:u w:val="none"/>
          </w:rPr>
          <w:t>rob.morbin@iccopr.com</w:t>
        </w:r>
      </w:hyperlink>
      <w:r w:rsidR="000D2376">
        <w:t xml:space="preserve"> </w:t>
      </w:r>
    </w:p>
    <w:bookmarkEnd w:id="2"/>
    <w:bookmarkEnd w:id="3"/>
    <w:p w14:paraId="62C6C233" w14:textId="77777777" w:rsidR="00EA7E2F" w:rsidRDefault="00EA7E2F"/>
    <w:p w14:paraId="7C78D10B" w14:textId="77777777" w:rsidR="00371C2A" w:rsidRDefault="00371C2A"/>
    <w:p w14:paraId="222D504D" w14:textId="77777777" w:rsidR="00371C2A" w:rsidRDefault="00371C2A" w:rsidP="00371C2A">
      <w:pPr>
        <w:pStyle w:val="NormalWeb"/>
        <w:shd w:val="clear" w:color="auto" w:fill="FFFFFF"/>
        <w:spacing w:before="0" w:after="0"/>
        <w:textAlignment w:val="baseline"/>
      </w:pPr>
      <w:r>
        <w:rPr>
          <w:rStyle w:val="Strong"/>
          <w:rFonts w:ascii="Calibri" w:eastAsiaTheme="majorEastAsia" w:hAnsi="Calibri" w:cs="Calibri"/>
          <w:sz w:val="20"/>
          <w:szCs w:val="20"/>
        </w:rPr>
        <w:t>About ICCO</w:t>
      </w:r>
    </w:p>
    <w:p w14:paraId="3F6E53F8" w14:textId="77777777" w:rsidR="00371C2A" w:rsidRDefault="00371C2A" w:rsidP="00371C2A">
      <w:pPr>
        <w:pStyle w:val="NormalWeb"/>
        <w:shd w:val="clear" w:color="auto" w:fill="FFFFFF"/>
        <w:spacing w:before="0" w:after="0"/>
        <w:textAlignment w:val="baseline"/>
      </w:pPr>
    </w:p>
    <w:p w14:paraId="06981B34" w14:textId="77777777" w:rsidR="00371C2A" w:rsidRDefault="00371C2A" w:rsidP="00371C2A">
      <w:pPr>
        <w:pStyle w:val="NormalWeb"/>
        <w:shd w:val="clear" w:color="auto" w:fill="FFFFFF"/>
        <w:spacing w:before="0" w:after="0"/>
        <w:textAlignment w:val="baseline"/>
      </w:pPr>
      <w:r>
        <w:rPr>
          <w:rStyle w:val="Strong"/>
          <w:rFonts w:ascii="Calibri" w:eastAsiaTheme="majorEastAsia" w:hAnsi="Calibri" w:cs="Calibri"/>
          <w:sz w:val="20"/>
          <w:szCs w:val="20"/>
        </w:rPr>
        <w:t>Established in 1986, the International Communications Consultancy Organisation (ICCO) is the voice of public relations consultancies around the world. ICCO membership comprises 40 associations representing 82 countries across the globe. Collectively, these associations represent over 3,000 PR firms.</w:t>
      </w:r>
    </w:p>
    <w:p w14:paraId="14583FA8" w14:textId="77777777" w:rsidR="00371C2A" w:rsidRDefault="00371C2A" w:rsidP="00371C2A">
      <w:pPr>
        <w:shd w:val="clear" w:color="auto" w:fill="FFFFFF"/>
        <w:spacing w:before="204" w:after="204"/>
        <w:textAlignment w:val="baseline"/>
        <w:rPr>
          <w:rFonts w:eastAsia="Times New Roman" w:cs="Calibri"/>
          <w:kern w:val="0"/>
          <w:sz w:val="20"/>
          <w:szCs w:val="20"/>
          <w:lang w:eastAsia="en-GB"/>
        </w:rPr>
      </w:pPr>
      <w:r>
        <w:rPr>
          <w:rFonts w:eastAsia="Times New Roman" w:cs="Calibri"/>
          <w:kern w:val="0"/>
          <w:sz w:val="20"/>
          <w:szCs w:val="20"/>
          <w:lang w:eastAsia="en-GB"/>
        </w:rPr>
        <w:lastRenderedPageBreak/>
        <w:t xml:space="preserve">ICCO provides a forum for the senior management of the world’s top PR firms to meet and address issues of mutual interest and concern. </w:t>
      </w:r>
    </w:p>
    <w:p w14:paraId="188ED87D" w14:textId="77777777" w:rsidR="00371C2A" w:rsidRDefault="00371C2A" w:rsidP="00371C2A">
      <w:pPr>
        <w:shd w:val="clear" w:color="auto" w:fill="FFFFFF"/>
        <w:spacing w:before="204" w:after="204"/>
        <w:textAlignment w:val="baseline"/>
        <w:rPr>
          <w:rFonts w:eastAsia="Times New Roman" w:cs="Calibri"/>
          <w:kern w:val="0"/>
          <w:sz w:val="20"/>
          <w:szCs w:val="20"/>
          <w:lang w:eastAsia="en-GB"/>
        </w:rPr>
      </w:pPr>
      <w:r>
        <w:rPr>
          <w:rFonts w:eastAsia="Times New Roman" w:cs="Calibri"/>
          <w:kern w:val="0"/>
          <w:sz w:val="20"/>
          <w:szCs w:val="20"/>
          <w:lang w:eastAsia="en-GB"/>
        </w:rPr>
        <w:t xml:space="preserve">Members share insights and knowledge, working together to raise professional and ethical standards, champion the value of PR in business, and prepare the industry for future technologies, skill requirements and business models. </w:t>
      </w:r>
    </w:p>
    <w:p w14:paraId="3B13FFB0" w14:textId="77777777" w:rsidR="00371C2A" w:rsidRDefault="00371C2A" w:rsidP="00371C2A">
      <w:pPr>
        <w:shd w:val="clear" w:color="auto" w:fill="FFFFFF"/>
        <w:spacing w:before="204" w:after="204"/>
        <w:textAlignment w:val="baseline"/>
        <w:rPr>
          <w:rFonts w:eastAsia="Times New Roman" w:cs="Calibri"/>
          <w:kern w:val="0"/>
          <w:sz w:val="20"/>
          <w:szCs w:val="20"/>
          <w:lang w:eastAsia="en-GB"/>
        </w:rPr>
      </w:pPr>
      <w:r>
        <w:rPr>
          <w:rFonts w:eastAsia="Times New Roman" w:cs="Calibri"/>
          <w:kern w:val="0"/>
          <w:sz w:val="20"/>
          <w:szCs w:val="20"/>
          <w:lang w:eastAsia="en-GB"/>
        </w:rPr>
        <w:t xml:space="preserve">ICCO connects businesses seeking partnerships in different parts of the world, utilising the extensive network of consultancies to support international business growth. </w:t>
      </w:r>
    </w:p>
    <w:p w14:paraId="0944D955" w14:textId="77777777" w:rsidR="00371C2A" w:rsidRDefault="00371C2A" w:rsidP="00371C2A">
      <w:pPr>
        <w:rPr>
          <w:rFonts w:cs="Calibri"/>
          <w:b/>
          <w:bCs/>
          <w:sz w:val="18"/>
          <w:szCs w:val="18"/>
          <w:u w:val="single"/>
        </w:rPr>
      </w:pPr>
      <w:r>
        <w:rPr>
          <w:rFonts w:cs="Calibri"/>
          <w:b/>
          <w:bCs/>
          <w:sz w:val="18"/>
          <w:szCs w:val="18"/>
          <w:u w:val="single"/>
        </w:rPr>
        <w:t>Contacts</w:t>
      </w:r>
    </w:p>
    <w:p w14:paraId="315255EA" w14:textId="77777777" w:rsidR="00371C2A" w:rsidRDefault="00371C2A" w:rsidP="00371C2A">
      <w:r>
        <w:rPr>
          <w:rFonts w:cs="Calibri"/>
          <w:sz w:val="18"/>
          <w:szCs w:val="18"/>
        </w:rPr>
        <w:t xml:space="preserve">Rob </w:t>
      </w:r>
      <w:proofErr w:type="spellStart"/>
      <w:r>
        <w:rPr>
          <w:rFonts w:cs="Calibri"/>
          <w:sz w:val="18"/>
          <w:szCs w:val="18"/>
        </w:rPr>
        <w:t>Morbin</w:t>
      </w:r>
      <w:proofErr w:type="spellEnd"/>
      <w:r>
        <w:rPr>
          <w:rFonts w:cs="Calibri"/>
          <w:sz w:val="18"/>
          <w:szCs w:val="18"/>
        </w:rPr>
        <w:t xml:space="preserve">, Executive Director, ICCO </w:t>
      </w:r>
      <w:hyperlink r:id="rId6" w:history="1">
        <w:r>
          <w:rPr>
            <w:rStyle w:val="Hyperlink"/>
            <w:rFonts w:cs="Calibri"/>
            <w:sz w:val="18"/>
            <w:szCs w:val="18"/>
          </w:rPr>
          <w:t>Rob.mobin@iccopr.com</w:t>
        </w:r>
      </w:hyperlink>
      <w:r>
        <w:rPr>
          <w:rFonts w:cs="Calibri"/>
          <w:sz w:val="18"/>
          <w:szCs w:val="18"/>
        </w:rPr>
        <w:t xml:space="preserve">, Roma </w:t>
      </w:r>
      <w:proofErr w:type="spellStart"/>
      <w:r>
        <w:rPr>
          <w:rFonts w:cs="Calibri"/>
          <w:sz w:val="18"/>
          <w:szCs w:val="18"/>
        </w:rPr>
        <w:t>Sakarnyte</w:t>
      </w:r>
      <w:proofErr w:type="spellEnd"/>
      <w:r>
        <w:rPr>
          <w:rFonts w:cs="Calibri"/>
          <w:sz w:val="18"/>
          <w:szCs w:val="18"/>
        </w:rPr>
        <w:t xml:space="preserve">, Communications and Marketing Manager, ICCO </w:t>
      </w:r>
      <w:hyperlink r:id="rId7" w:history="1">
        <w:r>
          <w:rPr>
            <w:rStyle w:val="Hyperlink"/>
            <w:rFonts w:cs="Calibri"/>
            <w:sz w:val="18"/>
            <w:szCs w:val="18"/>
          </w:rPr>
          <w:t>roma.sakarnyte@iccopr.com</w:t>
        </w:r>
      </w:hyperlink>
      <w:r>
        <w:rPr>
          <w:rFonts w:cs="Calibri"/>
          <w:sz w:val="18"/>
          <w:szCs w:val="18"/>
        </w:rPr>
        <w:t xml:space="preserve"> </w:t>
      </w:r>
    </w:p>
    <w:p w14:paraId="5045D5F1" w14:textId="77777777" w:rsidR="00371C2A" w:rsidRPr="00307975" w:rsidRDefault="00371C2A"/>
    <w:sectPr w:rsidR="00371C2A" w:rsidRPr="00307975" w:rsidSect="00EA7E2F">
      <w:pgSz w:w="11906" w:h="16838"/>
      <w:pgMar w:top="1440" w:right="1440" w:bottom="16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0E69"/>
    <w:rsid w:val="000B26C5"/>
    <w:rsid w:val="000D2376"/>
    <w:rsid w:val="00307975"/>
    <w:rsid w:val="00371C2A"/>
    <w:rsid w:val="003E0328"/>
    <w:rsid w:val="004053D7"/>
    <w:rsid w:val="004B47CF"/>
    <w:rsid w:val="0056169B"/>
    <w:rsid w:val="00754498"/>
    <w:rsid w:val="009C41A3"/>
    <w:rsid w:val="009D3065"/>
    <w:rsid w:val="009F15AA"/>
    <w:rsid w:val="00B00E69"/>
    <w:rsid w:val="00B26D4A"/>
    <w:rsid w:val="00E0276F"/>
    <w:rsid w:val="00EA7E2F"/>
    <w:rsid w:val="00F35888"/>
    <w:rsid w:val="00FA1C7E"/>
    <w:rsid w:val="00FB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68E0"/>
  <w15:docId w15:val="{E49B5C3E-E687-4B7B-A94A-585546EA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975"/>
    <w:rPr>
      <w:color w:val="467886" w:themeColor="hyperlink"/>
      <w:u w:val="single"/>
    </w:rPr>
  </w:style>
  <w:style w:type="character" w:styleId="UnresolvedMention">
    <w:name w:val="Unresolved Mention"/>
    <w:basedOn w:val="DefaultParagraphFont"/>
    <w:uiPriority w:val="99"/>
    <w:semiHidden/>
    <w:unhideWhenUsed/>
    <w:rsid w:val="00307975"/>
    <w:rPr>
      <w:color w:val="605E5C"/>
      <w:shd w:val="clear" w:color="auto" w:fill="E1DFDD"/>
    </w:rPr>
  </w:style>
  <w:style w:type="character" w:styleId="Emphasis">
    <w:name w:val="Emphasis"/>
    <w:basedOn w:val="DefaultParagraphFont"/>
    <w:uiPriority w:val="20"/>
    <w:qFormat/>
    <w:rsid w:val="00E0276F"/>
    <w:rPr>
      <w:i/>
      <w:iCs/>
    </w:rPr>
  </w:style>
  <w:style w:type="paragraph" w:styleId="NormalWeb">
    <w:name w:val="Normal (Web)"/>
    <w:basedOn w:val="Normal"/>
    <w:rsid w:val="00371C2A"/>
    <w:pPr>
      <w:suppressAutoHyphens/>
      <w:autoSpaceDN w:val="0"/>
      <w:spacing w:before="100" w:after="100"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rsid w:val="00371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31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ma.sakarnyte@icco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mobin@iccopr.com" TargetMode="External"/><Relationship Id="rId5" Type="http://schemas.openxmlformats.org/officeDocument/2006/relationships/hyperlink" Target="mailto:rob.morbin@iccopr.com" TargetMode="External"/><Relationship Id="rId4" Type="http://schemas.openxmlformats.org/officeDocument/2006/relationships/hyperlink" Target="https://iccopr.com/worldcom-icco-in-cann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Morbin</dc:creator>
  <cp:keywords/>
  <dc:description/>
  <cp:lastModifiedBy>Microsoft Office User</cp:lastModifiedBy>
  <cp:revision>11</cp:revision>
  <dcterms:created xsi:type="dcterms:W3CDTF">2024-03-12T18:15:00Z</dcterms:created>
  <dcterms:modified xsi:type="dcterms:W3CDTF">2024-03-14T15:55:00Z</dcterms:modified>
</cp:coreProperties>
</file>