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D368" w14:textId="77777777" w:rsidR="00A70F11" w:rsidRDefault="00A70F11" w:rsidP="00A70F11">
      <w:pPr>
        <w:rPr>
          <w:sz w:val="18"/>
          <w:szCs w:val="18"/>
        </w:rPr>
      </w:pPr>
    </w:p>
    <w:p w14:paraId="3D8005D6" w14:textId="77777777" w:rsidR="00B86B03" w:rsidRPr="000F2FE9" w:rsidRDefault="00B86B03" w:rsidP="00A70F11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0F2FE9">
        <w:rPr>
          <w:rFonts w:asciiTheme="minorHAnsi" w:hAnsiTheme="minorHAnsi"/>
          <w:b/>
          <w:sz w:val="22"/>
          <w:szCs w:val="22"/>
          <w:lang w:val="en-US"/>
        </w:rPr>
        <w:t>Enzymatica</w:t>
      </w:r>
      <w:proofErr w:type="spellEnd"/>
      <w:r w:rsidRPr="000F2FE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14:paraId="736CC066" w14:textId="77777777" w:rsidR="00B86B03" w:rsidRPr="000F2FE9" w:rsidRDefault="000F2FE9" w:rsidP="00A70F11">
      <w:pPr>
        <w:rPr>
          <w:rFonts w:asciiTheme="minorHAnsi" w:hAnsiTheme="minorHAnsi"/>
          <w:b/>
          <w:sz w:val="22"/>
          <w:szCs w:val="22"/>
          <w:lang w:val="en-US"/>
        </w:rPr>
      </w:pPr>
      <w:r w:rsidRPr="000F2FE9">
        <w:rPr>
          <w:rFonts w:asciiTheme="minorHAnsi" w:hAnsiTheme="minorHAnsi"/>
          <w:b/>
          <w:sz w:val="22"/>
          <w:szCs w:val="22"/>
          <w:lang w:val="en-US"/>
        </w:rPr>
        <w:t>Press release, December 21,</w:t>
      </w:r>
      <w:r w:rsidR="00B86B03" w:rsidRPr="000F2FE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0F2FE9">
        <w:rPr>
          <w:rFonts w:asciiTheme="minorHAnsi" w:hAnsiTheme="minorHAnsi"/>
          <w:b/>
          <w:sz w:val="22"/>
          <w:szCs w:val="22"/>
          <w:lang w:val="en-US"/>
        </w:rPr>
        <w:t>2012</w:t>
      </w:r>
    </w:p>
    <w:p w14:paraId="2E1E0B35" w14:textId="77777777" w:rsidR="00B86B03" w:rsidRPr="000F2FE9" w:rsidRDefault="00B86B03" w:rsidP="00A70F11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1A0B75C" w14:textId="77777777" w:rsidR="00B86B03" w:rsidRPr="000F2FE9" w:rsidRDefault="00B86B03" w:rsidP="00A70F11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DA72CB9" w14:textId="5D7D9EF9" w:rsidR="008D3ADE" w:rsidRPr="000F2FE9" w:rsidRDefault="000F2FE9" w:rsidP="008D3ADE">
      <w:pPr>
        <w:rPr>
          <w:rFonts w:asciiTheme="minorHAnsi" w:hAnsiTheme="minorHAnsi"/>
          <w:b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Calibri"/>
          <w:b/>
          <w:sz w:val="30"/>
          <w:szCs w:val="30"/>
          <w:lang w:val="en-US"/>
        </w:rPr>
        <w:t>Enzymatica</w:t>
      </w:r>
      <w:proofErr w:type="spellEnd"/>
      <w:r>
        <w:rPr>
          <w:rFonts w:ascii="Calibri" w:eastAsia="Calibri" w:hAnsi="Calibri" w:cs="Calibri"/>
          <w:b/>
          <w:sz w:val="30"/>
          <w:szCs w:val="30"/>
          <w:lang w:val="en-US"/>
        </w:rPr>
        <w:t xml:space="preserve"> published in the international journal</w:t>
      </w:r>
      <w:r w:rsidR="008D3ADE" w:rsidRPr="000F2FE9">
        <w:rPr>
          <w:rFonts w:ascii="Calibri" w:eastAsia="Calibri" w:hAnsi="Calibri" w:cs="Calibri"/>
          <w:b/>
          <w:sz w:val="30"/>
          <w:szCs w:val="30"/>
          <w:lang w:val="en-US"/>
        </w:rPr>
        <w:t xml:space="preserve"> </w:t>
      </w:r>
      <w:r w:rsidR="008D3ADE" w:rsidRPr="000F2FE9">
        <w:rPr>
          <w:rFonts w:ascii="Calibri" w:eastAsia="Calibri" w:hAnsi="Calibri" w:cs="Calibri"/>
          <w:b/>
          <w:i/>
          <w:sz w:val="30"/>
          <w:szCs w:val="30"/>
          <w:lang w:val="en-US"/>
        </w:rPr>
        <w:t>Infectious Diseases &amp; Therapy</w:t>
      </w:r>
      <w:r w:rsidR="00E96E6C">
        <w:rPr>
          <w:rFonts w:ascii="Calibri" w:eastAsia="Calibri" w:hAnsi="Calibri" w:cs="Calibri"/>
          <w:i/>
          <w:sz w:val="30"/>
          <w:szCs w:val="30"/>
          <w:lang w:val="en-US"/>
        </w:rPr>
        <w:t xml:space="preserve"> </w:t>
      </w:r>
      <w:r w:rsidR="00E96E6C">
        <w:rPr>
          <w:rFonts w:asciiTheme="minorHAnsi" w:hAnsiTheme="minorHAnsi"/>
          <w:b/>
          <w:sz w:val="28"/>
          <w:szCs w:val="28"/>
          <w:lang w:val="en-US"/>
        </w:rPr>
        <w:t xml:space="preserve">–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promising method for the prevention of colds using </w:t>
      </w:r>
      <w:proofErr w:type="spellStart"/>
      <w:r w:rsidR="008D3ADE" w:rsidRPr="000F2FE9">
        <w:rPr>
          <w:rFonts w:asciiTheme="minorHAnsi" w:hAnsiTheme="minorHAnsi"/>
          <w:b/>
          <w:sz w:val="28"/>
          <w:szCs w:val="28"/>
          <w:lang w:val="en-US"/>
        </w:rPr>
        <w:t>ColdZyme</w:t>
      </w:r>
      <w:proofErr w:type="spellEnd"/>
      <w:r w:rsidR="008D3ADE" w:rsidRPr="000F2FE9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US"/>
        </w:rPr>
        <w:t>Mouth Spray</w:t>
      </w:r>
    </w:p>
    <w:p w14:paraId="316B890E" w14:textId="77777777" w:rsidR="00B86B03" w:rsidRPr="000F2FE9" w:rsidRDefault="00B86B03" w:rsidP="00A70F11">
      <w:pPr>
        <w:rPr>
          <w:rFonts w:asciiTheme="minorHAnsi" w:hAnsiTheme="minorHAnsi"/>
          <w:b/>
          <w:sz w:val="28"/>
          <w:szCs w:val="28"/>
          <w:lang w:val="en-US"/>
        </w:rPr>
      </w:pPr>
    </w:p>
    <w:p w14:paraId="05759B62" w14:textId="225DB22F" w:rsidR="00DB5853" w:rsidRPr="000F2FE9" w:rsidRDefault="007D359F" w:rsidP="00A70F11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A</w:t>
      </w:r>
      <w:r w:rsidR="006D0A1C">
        <w:rPr>
          <w:rFonts w:asciiTheme="minorHAnsi" w:hAnsiTheme="minorHAnsi"/>
          <w:b/>
          <w:sz w:val="24"/>
          <w:szCs w:val="24"/>
          <w:lang w:val="en-US"/>
        </w:rPr>
        <w:t xml:space="preserve"> rece</w:t>
      </w:r>
      <w:r w:rsidR="00355C77">
        <w:rPr>
          <w:rFonts w:asciiTheme="minorHAnsi" w:hAnsiTheme="minorHAnsi"/>
          <w:b/>
          <w:sz w:val="24"/>
          <w:szCs w:val="24"/>
          <w:lang w:val="en-US"/>
        </w:rPr>
        <w:t>ntly published systematic review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 xml:space="preserve"> article in </w:t>
      </w:r>
      <w:r w:rsidR="008D3ADE" w:rsidRPr="000F2FE9">
        <w:rPr>
          <w:rFonts w:asciiTheme="minorHAnsi" w:hAnsiTheme="minorHAnsi"/>
          <w:b/>
          <w:i/>
          <w:sz w:val="24"/>
          <w:szCs w:val="24"/>
          <w:lang w:val="en-US"/>
        </w:rPr>
        <w:t>Infectious Diseases &amp; Therapy</w:t>
      </w:r>
      <w:r w:rsidR="003B5350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 xml:space="preserve">authored by </w:t>
      </w:r>
      <w:proofErr w:type="spellStart"/>
      <w:r w:rsidR="000F2FE9">
        <w:rPr>
          <w:rFonts w:asciiTheme="minorHAnsi" w:hAnsiTheme="minorHAnsi"/>
          <w:b/>
          <w:sz w:val="24"/>
          <w:szCs w:val="24"/>
          <w:lang w:val="en-US"/>
        </w:rPr>
        <w:t>Enzymatica’s</w:t>
      </w:r>
      <w:proofErr w:type="spellEnd"/>
      <w:r w:rsidR="000F2FE9">
        <w:rPr>
          <w:rFonts w:asciiTheme="minorHAnsi" w:hAnsiTheme="minorHAnsi"/>
          <w:b/>
          <w:sz w:val="24"/>
          <w:szCs w:val="24"/>
          <w:lang w:val="en-US"/>
        </w:rPr>
        <w:t xml:space="preserve"> researchers</w:t>
      </w:r>
      <w:r w:rsidR="003B5350">
        <w:rPr>
          <w:rFonts w:asciiTheme="minorHAnsi" w:hAnsiTheme="minorHAnsi"/>
          <w:b/>
          <w:sz w:val="24"/>
          <w:szCs w:val="24"/>
          <w:lang w:val="en-US"/>
        </w:rPr>
        <w:t>,</w:t>
      </w:r>
      <w:r w:rsidR="00D11684" w:rsidRPr="000F2FE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>elucidates the potential of cold-adapted proteases for the treatment of various illnesses</w:t>
      </w:r>
      <w:r w:rsidR="00125346" w:rsidRPr="000F2FE9"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proofErr w:type="spellStart"/>
      <w:r w:rsidR="00125346" w:rsidRPr="000F2FE9">
        <w:rPr>
          <w:rFonts w:asciiTheme="minorHAnsi" w:hAnsiTheme="minorHAnsi"/>
          <w:b/>
          <w:sz w:val="24"/>
          <w:szCs w:val="24"/>
          <w:lang w:val="en-US"/>
        </w:rPr>
        <w:t>ColdZyme</w:t>
      </w:r>
      <w:proofErr w:type="spellEnd"/>
      <w:r w:rsidR="00125346" w:rsidRPr="000F2FE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>Mouth Spray</w:t>
      </w:r>
      <w:r w:rsidR="00125346" w:rsidRPr="000F2FE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 xml:space="preserve">may offer promising potential as a medical </w:t>
      </w:r>
      <w:r w:rsidR="00E96E6C">
        <w:rPr>
          <w:rFonts w:asciiTheme="minorHAnsi" w:hAnsiTheme="minorHAnsi"/>
          <w:b/>
          <w:sz w:val="24"/>
          <w:szCs w:val="24"/>
          <w:lang w:val="en-US"/>
        </w:rPr>
        <w:t>device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 xml:space="preserve"> treatment in reducing the risk of contracting the common cold.  </w:t>
      </w:r>
      <w:r w:rsidR="00125346" w:rsidRPr="000F2FE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F2FE9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14:paraId="0BD6A20C" w14:textId="77777777" w:rsidR="00125346" w:rsidRPr="000F2FE9" w:rsidRDefault="00125346" w:rsidP="00A70F11">
      <w:pPr>
        <w:rPr>
          <w:rFonts w:asciiTheme="minorHAnsi" w:hAnsiTheme="minorHAnsi"/>
          <w:b/>
          <w:sz w:val="24"/>
          <w:szCs w:val="24"/>
          <w:lang w:val="en-US"/>
        </w:rPr>
      </w:pPr>
    </w:p>
    <w:p w14:paraId="15CDF605" w14:textId="4205EFED" w:rsidR="0027722B" w:rsidRDefault="003B5350" w:rsidP="0027722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Proteases or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proteolytic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enzymes have been used therapeutically over a protracted period and have displayed major potential in the treatment of a number of illnesses</w:t>
      </w:r>
      <w:r w:rsidR="00231279" w:rsidRPr="000F2FE9">
        <w:rPr>
          <w:rFonts w:asciiTheme="minorHAnsi" w:hAnsi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sz w:val="24"/>
          <w:szCs w:val="24"/>
          <w:lang w:val="en-US"/>
        </w:rPr>
        <w:t xml:space="preserve">Cold-adapted proteases offer </w:t>
      </w:r>
      <w:r w:rsidR="00C01B6E">
        <w:rPr>
          <w:rFonts w:asciiTheme="minorHAnsi" w:hAnsiTheme="minorHAnsi"/>
          <w:sz w:val="24"/>
          <w:szCs w:val="24"/>
          <w:lang w:val="en-US"/>
        </w:rPr>
        <w:t>greater</w:t>
      </w:r>
      <w:r>
        <w:rPr>
          <w:rFonts w:asciiTheme="minorHAnsi" w:hAnsiTheme="minorHAnsi"/>
          <w:sz w:val="24"/>
          <w:szCs w:val="24"/>
          <w:lang w:val="en-US"/>
        </w:rPr>
        <w:t xml:space="preserve"> flexibility and catalytic effectiven</w:t>
      </w:r>
      <w:r w:rsidR="00562E28">
        <w:rPr>
          <w:rFonts w:asciiTheme="minorHAnsi" w:hAnsiTheme="minorHAnsi"/>
          <w:sz w:val="24"/>
          <w:szCs w:val="24"/>
          <w:lang w:val="en-US"/>
        </w:rPr>
        <w:t xml:space="preserve">ess than conventional proteases – features </w:t>
      </w:r>
      <w:r>
        <w:rPr>
          <w:rFonts w:asciiTheme="minorHAnsi" w:hAnsiTheme="minorHAnsi"/>
          <w:sz w:val="24"/>
          <w:szCs w:val="24"/>
          <w:lang w:val="en-US"/>
        </w:rPr>
        <w:t>that could prove</w:t>
      </w:r>
      <w:r w:rsidR="00C01B6E">
        <w:rPr>
          <w:rFonts w:asciiTheme="minorHAnsi" w:hAnsiTheme="minorHAnsi"/>
          <w:sz w:val="24"/>
          <w:szCs w:val="24"/>
          <w:lang w:val="en-US"/>
        </w:rPr>
        <w:t xml:space="preserve"> significant in the development of new treatments</w:t>
      </w:r>
      <w:r w:rsidR="00573B79" w:rsidRPr="000F2FE9">
        <w:rPr>
          <w:rFonts w:asciiTheme="minorHAnsi" w:hAnsiTheme="minorHAnsi"/>
          <w:sz w:val="24"/>
          <w:szCs w:val="24"/>
          <w:lang w:val="en-US"/>
        </w:rPr>
        <w:t>.</w:t>
      </w:r>
      <w:r w:rsidR="00573B79" w:rsidRPr="000F2FE9">
        <w:rPr>
          <w:rFonts w:asciiTheme="minorHAnsi" w:hAnsiTheme="minorHAnsi"/>
          <w:sz w:val="24"/>
          <w:szCs w:val="24"/>
          <w:lang w:val="en-US"/>
        </w:rPr>
        <w:br/>
      </w:r>
      <w:r w:rsidR="00573B79" w:rsidRPr="000F2FE9">
        <w:rPr>
          <w:rFonts w:asciiTheme="minorHAnsi" w:hAnsiTheme="minorHAnsi"/>
          <w:sz w:val="24"/>
          <w:szCs w:val="24"/>
          <w:lang w:val="en-US"/>
        </w:rPr>
        <w:br/>
      </w:r>
      <w:r w:rsidR="00C01B6E">
        <w:rPr>
          <w:rFonts w:asciiTheme="minorHAnsi" w:hAnsiTheme="minorHAnsi"/>
          <w:sz w:val="24"/>
          <w:szCs w:val="24"/>
          <w:lang w:val="en-US"/>
        </w:rPr>
        <w:t>The article in the</w:t>
      </w:r>
      <w:r w:rsidR="00E96E6C">
        <w:rPr>
          <w:rFonts w:asciiTheme="minorHAnsi" w:hAnsiTheme="minorHAnsi"/>
          <w:sz w:val="24"/>
          <w:szCs w:val="24"/>
          <w:lang w:val="en-US"/>
        </w:rPr>
        <w:t xml:space="preserve"> peer-reviewed </w:t>
      </w:r>
      <w:r w:rsidR="00C01B6E">
        <w:rPr>
          <w:rFonts w:asciiTheme="minorHAnsi" w:hAnsiTheme="minorHAnsi"/>
          <w:sz w:val="24"/>
          <w:szCs w:val="24"/>
          <w:lang w:val="en-US"/>
        </w:rPr>
        <w:t>journal</w:t>
      </w:r>
      <w:r w:rsidR="00373909" w:rsidRPr="000F2FE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01B6E">
        <w:rPr>
          <w:rFonts w:asciiTheme="minorHAnsi" w:hAnsiTheme="minorHAnsi"/>
          <w:i/>
          <w:sz w:val="24"/>
          <w:szCs w:val="24"/>
          <w:lang w:val="en-US"/>
        </w:rPr>
        <w:t>“</w:t>
      </w:r>
      <w:r w:rsidR="00231279" w:rsidRPr="000F2FE9">
        <w:rPr>
          <w:rFonts w:asciiTheme="minorHAnsi" w:hAnsiTheme="minorHAnsi"/>
          <w:i/>
          <w:sz w:val="24"/>
          <w:szCs w:val="24"/>
          <w:lang w:val="en-US"/>
        </w:rPr>
        <w:t>Infectious Diseases and Therapy”</w:t>
      </w:r>
      <w:r w:rsidR="00231279" w:rsidRPr="000F2FE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01B6E">
        <w:rPr>
          <w:rFonts w:asciiTheme="minorHAnsi" w:hAnsiTheme="minorHAnsi"/>
          <w:sz w:val="24"/>
          <w:szCs w:val="24"/>
          <w:lang w:val="en-US"/>
        </w:rPr>
        <w:t>highlights the potential of cold-adapted proteases as a new emerging treatment of viral infections, for example</w:t>
      </w:r>
      <w:r w:rsidR="00001714" w:rsidRPr="000F2FE9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="00573B79" w:rsidRPr="000F2FE9">
        <w:rPr>
          <w:rFonts w:asciiTheme="minorHAnsi" w:hAnsiTheme="minorHAnsi"/>
          <w:sz w:val="24"/>
          <w:szCs w:val="24"/>
          <w:lang w:val="en-US"/>
        </w:rPr>
        <w:t>ColdZyme</w:t>
      </w:r>
      <w:proofErr w:type="spellEnd"/>
      <w:r w:rsidR="00573B79" w:rsidRPr="000F2FE9">
        <w:rPr>
          <w:rFonts w:asciiTheme="minorHAnsi" w:hAnsiTheme="minorHAnsi"/>
          <w:sz w:val="24"/>
          <w:szCs w:val="24"/>
          <w:lang w:val="en-US"/>
        </w:rPr>
        <w:t xml:space="preserve">® </w:t>
      </w:r>
      <w:r w:rsidR="000F2FE9">
        <w:rPr>
          <w:rFonts w:asciiTheme="minorHAnsi" w:hAnsiTheme="minorHAnsi"/>
          <w:sz w:val="24"/>
          <w:szCs w:val="24"/>
          <w:lang w:val="en-US"/>
        </w:rPr>
        <w:t>Mouth Spray</w:t>
      </w:r>
      <w:r w:rsidR="00C01B6E">
        <w:rPr>
          <w:rFonts w:asciiTheme="minorHAnsi" w:hAnsiTheme="minorHAnsi"/>
          <w:sz w:val="24"/>
          <w:szCs w:val="24"/>
          <w:lang w:val="en-US"/>
        </w:rPr>
        <w:t xml:space="preserve"> contains a cold-adapted protease</w:t>
      </w:r>
      <w:r w:rsidR="00891DED" w:rsidRPr="000F2FE9">
        <w:rPr>
          <w:rFonts w:asciiTheme="minorHAnsi" w:hAnsiTheme="minorHAnsi"/>
          <w:sz w:val="24"/>
          <w:szCs w:val="24"/>
          <w:lang w:val="en-US"/>
        </w:rPr>
        <w:t xml:space="preserve"> (trypsin) </w:t>
      </w:r>
      <w:r w:rsidR="00C01B6E">
        <w:rPr>
          <w:rFonts w:asciiTheme="minorHAnsi" w:hAnsiTheme="minorHAnsi"/>
          <w:sz w:val="24"/>
          <w:szCs w:val="24"/>
          <w:lang w:val="en-US"/>
        </w:rPr>
        <w:t>that forms a temporary active barrier as a protection against the common cold virus infection</w:t>
      </w:r>
      <w:r w:rsidR="00373909" w:rsidRPr="000F2FE9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14:paraId="260D7429" w14:textId="77777777" w:rsidR="0027722B" w:rsidRDefault="0027722B" w:rsidP="0027722B">
      <w:pPr>
        <w:rPr>
          <w:rFonts w:asciiTheme="minorHAnsi" w:hAnsiTheme="minorHAnsi"/>
          <w:sz w:val="24"/>
          <w:szCs w:val="24"/>
          <w:lang w:val="en-US"/>
        </w:rPr>
      </w:pPr>
    </w:p>
    <w:p w14:paraId="412F4A99" w14:textId="58FF7AE3" w:rsidR="00B86B03" w:rsidRPr="0027722B" w:rsidRDefault="0027722B" w:rsidP="0027722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“The data we have regarding </w:t>
      </w:r>
      <w:proofErr w:type="spellStart"/>
      <w:r w:rsidR="00891DED" w:rsidRPr="000F2FE9">
        <w:rPr>
          <w:rFonts w:asciiTheme="minorHAnsi" w:hAnsiTheme="minorHAnsi"/>
          <w:sz w:val="24"/>
          <w:szCs w:val="24"/>
          <w:lang w:val="en-US"/>
        </w:rPr>
        <w:t>ColdZyme</w:t>
      </w:r>
      <w:proofErr w:type="spellEnd"/>
      <w:r w:rsidR="00891DED" w:rsidRPr="000F2FE9">
        <w:rPr>
          <w:rFonts w:asciiTheme="minorHAnsi" w:hAnsiTheme="minorHAnsi"/>
          <w:sz w:val="24"/>
          <w:szCs w:val="24"/>
          <w:lang w:val="en-US"/>
        </w:rPr>
        <w:t xml:space="preserve">® </w:t>
      </w:r>
      <w:r w:rsidR="000F2FE9">
        <w:rPr>
          <w:rFonts w:asciiTheme="minorHAnsi" w:hAnsiTheme="minorHAnsi"/>
          <w:sz w:val="24"/>
          <w:szCs w:val="24"/>
          <w:lang w:val="en-US"/>
        </w:rPr>
        <w:t>Mouth Spray</w:t>
      </w:r>
      <w:r>
        <w:rPr>
          <w:rFonts w:asciiTheme="minorHAnsi" w:hAnsiTheme="minorHAnsi"/>
          <w:sz w:val="24"/>
          <w:szCs w:val="24"/>
          <w:lang w:val="en-US"/>
        </w:rPr>
        <w:t xml:space="preserve"> is very interesting as regards the potential</w:t>
      </w:r>
      <w:r w:rsidR="002149C8">
        <w:rPr>
          <w:rFonts w:asciiTheme="minorHAnsi" w:hAnsiTheme="minorHAnsi"/>
          <w:sz w:val="24"/>
          <w:szCs w:val="24"/>
          <w:lang w:val="en-US"/>
        </w:rPr>
        <w:t xml:space="preserve"> to prevent or shorten a cold. </w:t>
      </w:r>
      <w:r>
        <w:rPr>
          <w:rFonts w:asciiTheme="minorHAnsi" w:hAnsiTheme="minorHAnsi"/>
          <w:sz w:val="24"/>
          <w:szCs w:val="24"/>
          <w:lang w:val="en-US"/>
        </w:rPr>
        <w:t>Cold-adapted</w:t>
      </w:r>
      <w:r w:rsidR="00891DED" w:rsidRPr="000F2FE9">
        <w:rPr>
          <w:rFonts w:asciiTheme="minorHAnsi" w:hAnsiTheme="minorHAnsi"/>
          <w:sz w:val="24"/>
          <w:szCs w:val="24"/>
          <w:lang w:val="en-US"/>
        </w:rPr>
        <w:t xml:space="preserve"> trypsin</w:t>
      </w:r>
      <w:r>
        <w:rPr>
          <w:rFonts w:asciiTheme="minorHAnsi" w:hAnsiTheme="minorHAnsi"/>
          <w:sz w:val="24"/>
          <w:szCs w:val="24"/>
          <w:lang w:val="en-US"/>
        </w:rPr>
        <w:t xml:space="preserve"> has exciting properties that are promising for a number treatment forms in medicine and medical </w:t>
      </w:r>
      <w:r w:rsidR="00E96E6C">
        <w:rPr>
          <w:rFonts w:asciiTheme="minorHAnsi" w:hAnsiTheme="minorHAnsi"/>
          <w:sz w:val="24"/>
          <w:szCs w:val="24"/>
          <w:lang w:val="en-US"/>
        </w:rPr>
        <w:t>devices</w:t>
      </w:r>
      <w:r>
        <w:rPr>
          <w:rFonts w:asciiTheme="minorHAnsi" w:hAnsiTheme="minorHAnsi"/>
          <w:sz w:val="24"/>
          <w:szCs w:val="24"/>
          <w:lang w:val="en-US"/>
        </w:rPr>
        <w:t>,” says Mats</w:t>
      </w:r>
      <w:r w:rsidR="00891DED" w:rsidRPr="000F2FE9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91DED" w:rsidRPr="000F2FE9">
        <w:rPr>
          <w:rFonts w:asciiTheme="minorHAnsi" w:hAnsiTheme="minorHAnsi"/>
          <w:sz w:val="24"/>
          <w:szCs w:val="24"/>
          <w:lang w:val="en-US"/>
        </w:rPr>
        <w:t>Clarsund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, EVP in charge of Research and Development at </w:t>
      </w:r>
      <w:proofErr w:type="spellStart"/>
      <w:r w:rsidR="00891DED" w:rsidRPr="000F2FE9">
        <w:rPr>
          <w:rFonts w:asciiTheme="minorHAnsi" w:hAnsiTheme="minorHAnsi"/>
          <w:sz w:val="24"/>
          <w:szCs w:val="24"/>
          <w:lang w:val="en-US"/>
        </w:rPr>
        <w:t>Enzymatica</w:t>
      </w:r>
      <w:proofErr w:type="spellEnd"/>
    </w:p>
    <w:p w14:paraId="4E4DB40F" w14:textId="77777777" w:rsidR="00891DED" w:rsidRPr="000F2FE9" w:rsidRDefault="00891DED" w:rsidP="0027722B">
      <w:pPr>
        <w:rPr>
          <w:rFonts w:asciiTheme="minorHAnsi" w:hAnsiTheme="minorHAnsi"/>
          <w:sz w:val="22"/>
          <w:szCs w:val="22"/>
          <w:lang w:val="en-US"/>
        </w:rPr>
      </w:pPr>
    </w:p>
    <w:p w14:paraId="1601938B" w14:textId="5C1A4655" w:rsidR="00891DED" w:rsidRPr="0027722B" w:rsidRDefault="00BC586E" w:rsidP="0027722B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27722B">
        <w:rPr>
          <w:rFonts w:asciiTheme="minorHAnsi" w:hAnsiTheme="minorHAnsi"/>
          <w:sz w:val="24"/>
          <w:szCs w:val="24"/>
          <w:lang w:val="en-US"/>
        </w:rPr>
        <w:t>Enzymatica</w:t>
      </w:r>
      <w:proofErr w:type="spellEnd"/>
      <w:r w:rsidRPr="0027722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7722B" w:rsidRPr="0027722B">
        <w:rPr>
          <w:rFonts w:asciiTheme="minorHAnsi" w:hAnsiTheme="minorHAnsi"/>
          <w:sz w:val="24"/>
          <w:szCs w:val="24"/>
          <w:lang w:val="en-US"/>
        </w:rPr>
        <w:t>is currently conducting</w:t>
      </w:r>
      <w:r w:rsidRPr="0027722B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27722B">
        <w:rPr>
          <w:rFonts w:asciiTheme="minorHAnsi" w:hAnsiTheme="minorHAnsi"/>
          <w:i/>
          <w:sz w:val="24"/>
          <w:szCs w:val="24"/>
          <w:lang w:val="en-US"/>
        </w:rPr>
        <w:t>in</w:t>
      </w:r>
      <w:r w:rsidR="000909B7" w:rsidRPr="0027722B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27722B">
        <w:rPr>
          <w:rFonts w:asciiTheme="minorHAnsi" w:hAnsiTheme="minorHAnsi"/>
          <w:i/>
          <w:sz w:val="24"/>
          <w:szCs w:val="24"/>
          <w:lang w:val="en-US"/>
        </w:rPr>
        <w:t>vitro</w:t>
      </w:r>
      <w:r w:rsidR="0027722B">
        <w:rPr>
          <w:rFonts w:asciiTheme="minorHAnsi" w:hAnsiTheme="minorHAnsi"/>
          <w:sz w:val="24"/>
          <w:szCs w:val="24"/>
          <w:lang w:val="en-US"/>
        </w:rPr>
        <w:t xml:space="preserve"> studies</w:t>
      </w:r>
      <w:r w:rsidRPr="0027722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7722B">
        <w:rPr>
          <w:rFonts w:asciiTheme="minorHAnsi" w:hAnsiTheme="minorHAnsi"/>
          <w:sz w:val="24"/>
          <w:szCs w:val="24"/>
          <w:lang w:val="en-US"/>
        </w:rPr>
        <w:t xml:space="preserve">to </w:t>
      </w:r>
      <w:r w:rsidR="0027722B" w:rsidRPr="0027722B">
        <w:rPr>
          <w:rFonts w:asciiTheme="minorHAnsi" w:hAnsiTheme="minorHAnsi"/>
          <w:sz w:val="24"/>
          <w:szCs w:val="24"/>
          <w:lang w:val="en-US"/>
        </w:rPr>
        <w:t xml:space="preserve">map the effect of cold-adapted </w:t>
      </w:r>
      <w:proofErr w:type="spellStart"/>
      <w:r w:rsidR="00486D28" w:rsidRPr="0027722B">
        <w:rPr>
          <w:rFonts w:asciiTheme="minorHAnsi" w:hAnsiTheme="minorHAnsi"/>
          <w:sz w:val="24"/>
          <w:szCs w:val="24"/>
          <w:lang w:val="en-US"/>
        </w:rPr>
        <w:t>trypsins</w:t>
      </w:r>
      <w:proofErr w:type="spellEnd"/>
      <w:r w:rsidR="0027722B" w:rsidRPr="0027722B">
        <w:rPr>
          <w:rFonts w:asciiTheme="minorHAnsi" w:hAnsiTheme="minorHAnsi"/>
          <w:sz w:val="24"/>
          <w:szCs w:val="24"/>
          <w:lang w:val="en-US"/>
        </w:rPr>
        <w:t xml:space="preserve"> on common cold viruses. A clinical study is planned for early 2013 as part of efforts to verify </w:t>
      </w:r>
      <w:proofErr w:type="spellStart"/>
      <w:r w:rsidRPr="0027722B">
        <w:rPr>
          <w:rFonts w:asciiTheme="minorHAnsi" w:hAnsiTheme="minorHAnsi"/>
          <w:sz w:val="24"/>
          <w:szCs w:val="24"/>
          <w:lang w:val="en-US"/>
        </w:rPr>
        <w:t>ColdZyme</w:t>
      </w:r>
      <w:proofErr w:type="spellEnd"/>
      <w:r w:rsidRPr="0027722B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F2FE9" w:rsidRPr="0027722B">
        <w:rPr>
          <w:rFonts w:asciiTheme="minorHAnsi" w:hAnsiTheme="minorHAnsi"/>
          <w:sz w:val="24"/>
          <w:szCs w:val="24"/>
          <w:lang w:val="en-US"/>
        </w:rPr>
        <w:t>Mouth Spray</w:t>
      </w:r>
      <w:r w:rsidR="0027722B" w:rsidRPr="0027722B">
        <w:rPr>
          <w:rFonts w:asciiTheme="minorHAnsi" w:hAnsiTheme="minorHAnsi"/>
          <w:sz w:val="24"/>
          <w:szCs w:val="24"/>
          <w:lang w:val="en-US"/>
        </w:rPr>
        <w:t>’</w:t>
      </w:r>
      <w:r w:rsidRPr="0027722B">
        <w:rPr>
          <w:rFonts w:asciiTheme="minorHAnsi" w:hAnsiTheme="minorHAnsi"/>
          <w:sz w:val="24"/>
          <w:szCs w:val="24"/>
          <w:lang w:val="en-US"/>
        </w:rPr>
        <w:t xml:space="preserve">s </w:t>
      </w:r>
      <w:r w:rsidR="0027722B" w:rsidRPr="0027722B">
        <w:rPr>
          <w:rFonts w:asciiTheme="minorHAnsi" w:hAnsiTheme="minorHAnsi"/>
          <w:sz w:val="24"/>
          <w:szCs w:val="24"/>
          <w:lang w:val="en-US"/>
        </w:rPr>
        <w:t>preventive effect against the common cold among people</w:t>
      </w:r>
      <w:r w:rsidRPr="0027722B">
        <w:rPr>
          <w:rFonts w:asciiTheme="minorHAnsi" w:hAnsiTheme="minorHAnsi"/>
          <w:sz w:val="24"/>
          <w:szCs w:val="24"/>
          <w:lang w:val="en-US"/>
        </w:rPr>
        <w:t>.</w:t>
      </w:r>
    </w:p>
    <w:p w14:paraId="55860B25" w14:textId="77777777" w:rsidR="00001714" w:rsidRPr="0027722B" w:rsidRDefault="00001714" w:rsidP="00891DED">
      <w:pPr>
        <w:rPr>
          <w:rFonts w:asciiTheme="minorHAnsi" w:hAnsiTheme="minorHAnsi"/>
          <w:sz w:val="24"/>
          <w:szCs w:val="24"/>
          <w:lang w:val="en-US"/>
        </w:rPr>
      </w:pPr>
    </w:p>
    <w:p w14:paraId="12666781" w14:textId="5F744E40" w:rsidR="00001714" w:rsidRPr="0027722B" w:rsidRDefault="0027722B" w:rsidP="00891DED">
      <w:pPr>
        <w:rPr>
          <w:rFonts w:asciiTheme="minorHAnsi" w:hAnsiTheme="minorHAnsi"/>
          <w:sz w:val="24"/>
          <w:szCs w:val="24"/>
          <w:lang w:val="en-US"/>
        </w:rPr>
      </w:pPr>
      <w:r w:rsidRPr="0027722B">
        <w:rPr>
          <w:rFonts w:asciiTheme="minorHAnsi" w:hAnsiTheme="minorHAnsi"/>
          <w:sz w:val="24"/>
          <w:szCs w:val="24"/>
          <w:lang w:val="en-US"/>
        </w:rPr>
        <w:t>Article li</w:t>
      </w:r>
      <w:r w:rsidR="00001714" w:rsidRPr="0027722B">
        <w:rPr>
          <w:rFonts w:asciiTheme="minorHAnsi" w:hAnsiTheme="minorHAnsi"/>
          <w:sz w:val="24"/>
          <w:szCs w:val="24"/>
          <w:lang w:val="en-US"/>
        </w:rPr>
        <w:t xml:space="preserve">nk: </w:t>
      </w:r>
      <w:hyperlink r:id="rId9" w:history="1">
        <w:r w:rsidR="00001714" w:rsidRPr="0027722B">
          <w:rPr>
            <w:rStyle w:val="Hyperlnk"/>
            <w:rFonts w:asciiTheme="minorHAnsi" w:hAnsiTheme="minorHAnsi"/>
            <w:sz w:val="24"/>
            <w:szCs w:val="24"/>
            <w:lang w:val="en-US"/>
          </w:rPr>
          <w:t>http://www.infectiousdiseases-open.com/Article/8f6694fe-0c36-4fa1-9178-a860127ee996/Cold_Adapted_Proteases_as_an_Emerging_Class_of_Therapeutics</w:t>
        </w:r>
      </w:hyperlink>
      <w:r w:rsidR="00001714" w:rsidRPr="0027722B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D9D8A43" w14:textId="77777777" w:rsidR="00BC586E" w:rsidRPr="0027722B" w:rsidRDefault="00BC586E" w:rsidP="00891DED">
      <w:pPr>
        <w:rPr>
          <w:rFonts w:asciiTheme="minorHAnsi" w:hAnsiTheme="minorHAnsi"/>
          <w:sz w:val="24"/>
          <w:szCs w:val="24"/>
          <w:lang w:val="en-US"/>
        </w:rPr>
      </w:pPr>
    </w:p>
    <w:p w14:paraId="1FCE3AB5" w14:textId="61A48D09" w:rsidR="00BC586E" w:rsidRPr="0027722B" w:rsidRDefault="0027722B" w:rsidP="00BC586E">
      <w:pPr>
        <w:rPr>
          <w:rFonts w:asciiTheme="minorHAnsi" w:hAnsiTheme="minorHAnsi" w:cs="Arial"/>
          <w:b/>
          <w:color w:val="000000"/>
          <w:sz w:val="24"/>
          <w:szCs w:val="24"/>
          <w:lang w:val="en-US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 xml:space="preserve">For </w:t>
      </w:r>
      <w:r w:rsidR="00562E28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 xml:space="preserve">more </w:t>
      </w:r>
      <w:r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information, contact</w:t>
      </w:r>
      <w:r w:rsidR="00BC586E" w:rsidRPr="0027722B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:</w:t>
      </w:r>
    </w:p>
    <w:p w14:paraId="00C382BE" w14:textId="77777777" w:rsidR="00562E28" w:rsidRDefault="00BC586E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 xml:space="preserve">Mats </w:t>
      </w:r>
      <w:proofErr w:type="spellStart"/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>Clarsund</w:t>
      </w:r>
      <w:proofErr w:type="spellEnd"/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 xml:space="preserve">, </w:t>
      </w:r>
      <w:r w:rsidR="0027722B">
        <w:rPr>
          <w:rFonts w:asciiTheme="minorHAnsi" w:hAnsiTheme="minorHAnsi"/>
          <w:sz w:val="24"/>
          <w:szCs w:val="24"/>
          <w:lang w:val="en-US"/>
        </w:rPr>
        <w:t xml:space="preserve">EVP in charge of Research and Development at </w:t>
      </w:r>
      <w:proofErr w:type="spellStart"/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>Enzymatica</w:t>
      </w:r>
      <w:proofErr w:type="spellEnd"/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 xml:space="preserve"> AB (</w:t>
      </w:r>
      <w:proofErr w:type="spellStart"/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>publ</w:t>
      </w:r>
      <w:proofErr w:type="spellEnd"/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>),</w:t>
      </w:r>
      <w:r w:rsidR="00A018C2"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 xml:space="preserve"> </w:t>
      </w:r>
    </w:p>
    <w:p w14:paraId="45AEE9BA" w14:textId="677B58C9" w:rsidR="00BC586E" w:rsidRPr="0027722B" w:rsidRDefault="00A018C2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>0725-73 09 80</w:t>
      </w:r>
    </w:p>
    <w:p w14:paraId="62495258" w14:textId="77777777" w:rsidR="00BC586E" w:rsidRPr="0027722B" w:rsidRDefault="00505DDB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  <w:hyperlink r:id="rId10" w:history="1">
        <w:r w:rsidR="00001714" w:rsidRPr="0027722B">
          <w:rPr>
            <w:rStyle w:val="Hyperlnk"/>
            <w:rFonts w:asciiTheme="minorHAnsi" w:hAnsiTheme="minorHAnsi" w:cs="Trebuchet MS"/>
            <w:sz w:val="24"/>
            <w:szCs w:val="24"/>
            <w:lang w:val="en-US"/>
          </w:rPr>
          <w:t>mats.clarsund@enzymatica.se</w:t>
        </w:r>
      </w:hyperlink>
      <w:r w:rsidR="00A018C2"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t xml:space="preserve"> </w:t>
      </w:r>
    </w:p>
    <w:p w14:paraId="31E8E8A4" w14:textId="77777777" w:rsidR="00A018C2" w:rsidRPr="0027722B" w:rsidRDefault="00A018C2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</w:p>
    <w:p w14:paraId="4F3199EB" w14:textId="77777777" w:rsidR="00A018C2" w:rsidRPr="0027722B" w:rsidRDefault="00A018C2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  <w:r w:rsidRPr="0027722B">
        <w:rPr>
          <w:rFonts w:asciiTheme="minorHAnsi" w:hAnsiTheme="minorHAnsi" w:cs="Trebuchet MS"/>
          <w:color w:val="262626"/>
          <w:sz w:val="24"/>
          <w:szCs w:val="24"/>
          <w:lang w:val="en-US"/>
        </w:rPr>
        <w:br w:type="page"/>
      </w:r>
    </w:p>
    <w:p w14:paraId="25F7FE48" w14:textId="77777777" w:rsidR="0027722B" w:rsidRPr="002B785B" w:rsidRDefault="0027722B" w:rsidP="0027722B">
      <w:pPr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lastRenderedPageBreak/>
        <w:t>About the</w:t>
      </w:r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 xml:space="preserve"> </w:t>
      </w:r>
      <w:proofErr w:type="spellStart"/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ColdZyme</w:t>
      </w:r>
      <w:proofErr w:type="spellEnd"/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® M</w:t>
      </w:r>
      <w:r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outh Spray</w:t>
      </w:r>
    </w:p>
    <w:p w14:paraId="35E2E0DB" w14:textId="230DCF7A" w:rsidR="0027722B" w:rsidRPr="002B785B" w:rsidRDefault="0027722B" w:rsidP="0027722B">
      <w:pPr>
        <w:rPr>
          <w:rFonts w:ascii="Calibri" w:eastAsia="Calibri" w:hAnsi="Calibri" w:cs="Calibri"/>
          <w:color w:val="1D1D1D"/>
          <w:sz w:val="24"/>
          <w:szCs w:val="24"/>
          <w:lang w:val="en-US"/>
        </w:rPr>
      </w:pPr>
      <w:proofErr w:type="spellStart"/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>ColdZyme</w:t>
      </w:r>
      <w:proofErr w:type="spellEnd"/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® </w:t>
      </w:r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>Mouth Spray is a</w:t>
      </w:r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medical </w:t>
      </w:r>
      <w:r w:rsidR="00334F48">
        <w:rPr>
          <w:rFonts w:ascii="Calibri" w:eastAsia="Calibri" w:hAnsi="Calibri" w:cs="Calibri"/>
          <w:color w:val="1D1D1D"/>
          <w:sz w:val="24"/>
          <w:szCs w:val="24"/>
          <w:lang w:val="en-US"/>
        </w:rPr>
        <w:t>device</w:t>
      </w:r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 product, Class 1 (CE marked). The </w:t>
      </w:r>
      <w:proofErr w:type="spellStart"/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>ColdZyme</w:t>
      </w:r>
      <w:proofErr w:type="spellEnd"/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>® Mouth Spray</w:t>
      </w:r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>reduces the risk of contracting a cold and/or shortens the illness period at an early stage of the infection by creating a barrier of thin protecting film in the throat</w:t>
      </w:r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>.</w:t>
      </w:r>
      <w:r w:rsidR="00D82E71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 </w:t>
      </w:r>
      <w:proofErr w:type="spellStart"/>
      <w:r w:rsidR="00D82E71"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>ColdZyme</w:t>
      </w:r>
      <w:proofErr w:type="spellEnd"/>
      <w:r w:rsidR="00D82E71"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® </w:t>
      </w:r>
      <w:r w:rsidR="00D82E71">
        <w:rPr>
          <w:rFonts w:ascii="Calibri" w:eastAsia="Calibri" w:hAnsi="Calibri" w:cs="Calibri"/>
          <w:color w:val="1D1D1D"/>
          <w:sz w:val="24"/>
          <w:szCs w:val="24"/>
          <w:lang w:val="en-US"/>
        </w:rPr>
        <w:t>Mouth Spray will be launched in Swedish pharmacies in early 2013.</w:t>
      </w:r>
    </w:p>
    <w:p w14:paraId="08AB6447" w14:textId="77777777" w:rsidR="0080319B" w:rsidRPr="00C44867" w:rsidRDefault="0080319B" w:rsidP="0080319B">
      <w:pPr>
        <w:rPr>
          <w:rFonts w:ascii="Calibri" w:eastAsia="Calibri" w:hAnsi="Calibri" w:cs="Calibri"/>
          <w:color w:val="1D1D1D"/>
          <w:sz w:val="24"/>
          <w:szCs w:val="24"/>
          <w:lang w:val="en-US"/>
        </w:rPr>
      </w:pPr>
    </w:p>
    <w:p w14:paraId="189B1F5E" w14:textId="77777777" w:rsidR="00D82E71" w:rsidRPr="002B785B" w:rsidRDefault="00D82E71" w:rsidP="00D82E71">
      <w:pPr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About</w:t>
      </w:r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 xml:space="preserve"> </w:t>
      </w:r>
      <w:proofErr w:type="spellStart"/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Enzymatica</w:t>
      </w:r>
      <w:proofErr w:type="spellEnd"/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 xml:space="preserve"> AB (</w:t>
      </w:r>
      <w:proofErr w:type="spellStart"/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publ</w:t>
      </w:r>
      <w:proofErr w:type="spellEnd"/>
      <w:r w:rsidRPr="002B785B"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  <w:t>)</w:t>
      </w:r>
    </w:p>
    <w:p w14:paraId="64C1E6AD" w14:textId="0A368C85" w:rsidR="00D82E71" w:rsidRPr="00C44867" w:rsidRDefault="00D82E71" w:rsidP="00D82E71">
      <w:pPr>
        <w:rPr>
          <w:rFonts w:ascii="Calibri" w:eastAsia="Calibri" w:hAnsi="Calibri" w:cs="Calibri"/>
          <w:b/>
          <w:color w:val="1D1D1D"/>
          <w:sz w:val="24"/>
          <w:szCs w:val="24"/>
          <w:lang w:val="en-US"/>
        </w:rPr>
      </w:pPr>
      <w:proofErr w:type="spellStart"/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>Enzymatica</w:t>
      </w:r>
      <w:proofErr w:type="spellEnd"/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 AB (</w:t>
      </w:r>
      <w:proofErr w:type="spellStart"/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>publ</w:t>
      </w:r>
      <w:proofErr w:type="spellEnd"/>
      <w:r w:rsidRPr="002B785B"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) </w:t>
      </w:r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is a publicly traded biotechnology company focusing on research, development and registration of medical </w:t>
      </w:r>
      <w:r w:rsidR="00334F48">
        <w:rPr>
          <w:rFonts w:ascii="Calibri" w:eastAsia="Calibri" w:hAnsi="Calibri" w:cs="Calibri"/>
          <w:color w:val="1D1D1D"/>
          <w:sz w:val="24"/>
          <w:szCs w:val="24"/>
          <w:lang w:val="en-US"/>
        </w:rPr>
        <w:t>devices</w:t>
      </w:r>
      <w:r>
        <w:rPr>
          <w:rFonts w:ascii="Calibri" w:eastAsia="Calibri" w:hAnsi="Calibri" w:cs="Calibri"/>
          <w:color w:val="1D1D1D"/>
          <w:sz w:val="24"/>
          <w:szCs w:val="24"/>
          <w:lang w:val="en-US"/>
        </w:rPr>
        <w:t xml:space="preserve"> based on patented enzyme technology.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ColdZyme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® portfolio</w:t>
      </w:r>
      <w:r w:rsidRPr="002B785B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which is currently available at health care stores, contains the predecessors to the products that are now registered as medical </w:t>
      </w:r>
      <w:r w:rsidR="00334F48">
        <w:rPr>
          <w:rFonts w:ascii="Calibri" w:eastAsia="Calibri" w:hAnsi="Calibri" w:cs="Calibri"/>
          <w:color w:val="000000"/>
          <w:sz w:val="24"/>
          <w:szCs w:val="24"/>
          <w:lang w:val="en-US"/>
        </w:rPr>
        <w:t>devices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to treat the common cold, as well as </w:t>
      </w:r>
      <w:r w:rsidR="00334F48">
        <w:rPr>
          <w:rFonts w:ascii="Calibri" w:eastAsia="Calibri" w:hAnsi="Calibri" w:cs="Calibri"/>
          <w:color w:val="000000"/>
          <w:sz w:val="24"/>
          <w:szCs w:val="24"/>
          <w:lang w:val="en-US"/>
        </w:rPr>
        <w:t>plaque related diseases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.  </w:t>
      </w:r>
    </w:p>
    <w:p w14:paraId="5CEC3702" w14:textId="77777777" w:rsidR="00A018C2" w:rsidRPr="00C44867" w:rsidRDefault="00A018C2" w:rsidP="00A018C2">
      <w:pPr>
        <w:rPr>
          <w:rFonts w:ascii="Calibri" w:eastAsia="Calibri" w:hAnsi="Calibri" w:cs="Calibri"/>
          <w:color w:val="1D1D1D"/>
          <w:sz w:val="24"/>
          <w:szCs w:val="24"/>
          <w:lang w:val="en-US"/>
        </w:rPr>
      </w:pPr>
    </w:p>
    <w:p w14:paraId="269016BD" w14:textId="77777777" w:rsidR="00D82E71" w:rsidRPr="002B785B" w:rsidRDefault="00D82E71" w:rsidP="00D82E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  <w:t>About</w:t>
      </w:r>
      <w:r w:rsidRPr="002B785B"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2B785B"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  <w:t>Enzymatica</w:t>
      </w:r>
      <w:proofErr w:type="spellEnd"/>
      <w:r w:rsidRPr="002B785B"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en-US"/>
        </w:rPr>
        <w:t>on the web</w:t>
      </w:r>
    </w:p>
    <w:p w14:paraId="23DA4F73" w14:textId="43A35320" w:rsidR="00A018C2" w:rsidRPr="00C44867" w:rsidRDefault="00505DDB" w:rsidP="00A018C2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1" w:history="1">
        <w:proofErr w:type="spellStart"/>
        <w:r w:rsidR="00A018C2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Enzymatica</w:t>
        </w:r>
        <w:r w:rsidR="00D82E71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’</w:t>
        </w:r>
        <w:r w:rsidR="00A018C2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s</w:t>
        </w:r>
        <w:proofErr w:type="spellEnd"/>
        <w:r w:rsidR="00D82E71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p</w:t>
        </w:r>
        <w:r w:rsidR="00A018C2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ress</w:t>
        </w:r>
        <w:r w:rsidR="00D82E71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gramStart"/>
        <w:r w:rsidR="00D82E71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room </w:t>
        </w:r>
        <w:r w:rsidR="00A018C2" w:rsidRPr="00C44867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  <w:proofErr w:type="gramEnd"/>
      </w:hyperlink>
    </w:p>
    <w:p w14:paraId="179E374E" w14:textId="77777777" w:rsidR="00D82E71" w:rsidRPr="002B785B" w:rsidRDefault="00505DDB" w:rsidP="00D82E71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2" w:history="1">
        <w:proofErr w:type="spellStart"/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Enzymatica’s</w:t>
        </w:r>
        <w:proofErr w:type="spellEnd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website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14:paraId="2BBC76CA" w14:textId="77777777" w:rsidR="00D82E71" w:rsidRPr="002B785B" w:rsidRDefault="00505DDB" w:rsidP="00D82E71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3" w:history="1">
        <w:proofErr w:type="spellStart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Enzymatica</w:t>
        </w:r>
        <w:proofErr w:type="spellEnd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on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LinkedIn »</w:t>
        </w:r>
      </w:hyperlink>
    </w:p>
    <w:p w14:paraId="7825F9D9" w14:textId="5A5B38D0" w:rsidR="00D82E71" w:rsidRPr="002B785B" w:rsidRDefault="00505DDB" w:rsidP="00D82E71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4" w:history="1">
        <w:proofErr w:type="spellStart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Enzymatica</w:t>
        </w:r>
        <w:proofErr w:type="spellEnd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on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Twitter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14:paraId="63EEEB32" w14:textId="77777777" w:rsidR="00D82E71" w:rsidRPr="002B785B" w:rsidRDefault="00505DDB" w:rsidP="00D82E71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5" w:history="1"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For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Investors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14:paraId="5FC1D69F" w14:textId="77777777" w:rsidR="00D82E71" w:rsidRPr="002B785B" w:rsidRDefault="00505DDB" w:rsidP="00D82E71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6" w:history="1">
        <w:proofErr w:type="spellStart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ColdZyme</w:t>
        </w:r>
        <w:proofErr w:type="spellEnd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website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14:paraId="2A537C76" w14:textId="77777777" w:rsidR="00D82E71" w:rsidRPr="002B785B" w:rsidRDefault="00505DDB" w:rsidP="00D82E71">
      <w:pPr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</w:pPr>
      <w:hyperlink r:id="rId17" w:history="1">
        <w:proofErr w:type="spellStart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ColdZyme</w:t>
        </w:r>
        <w:proofErr w:type="spellEnd"/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on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</w:t>
        </w:r>
        <w:r w:rsidR="00D82E71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>Facebook</w:t>
        </w:r>
        <w:r w:rsidR="00D82E71" w:rsidRPr="002B785B">
          <w:rPr>
            <w:rFonts w:asciiTheme="minorHAnsi" w:eastAsia="Calibri" w:hAnsiTheme="minorHAnsi" w:cstheme="minorHAnsi"/>
            <w:bCs/>
            <w:color w:val="0000FF"/>
            <w:sz w:val="24"/>
            <w:szCs w:val="24"/>
            <w:u w:val="single"/>
            <w:lang w:val="en-US"/>
          </w:rPr>
          <w:t xml:space="preserve"> »</w:t>
        </w:r>
      </w:hyperlink>
    </w:p>
    <w:p w14:paraId="5FDA8784" w14:textId="77777777" w:rsidR="00D82E71" w:rsidRPr="00C44867" w:rsidRDefault="00D82E71" w:rsidP="00D82E71">
      <w:pPr>
        <w:rPr>
          <w:sz w:val="18"/>
          <w:szCs w:val="18"/>
          <w:lang w:val="en-US"/>
        </w:rPr>
      </w:pPr>
    </w:p>
    <w:p w14:paraId="44791070" w14:textId="77777777" w:rsidR="00A018C2" w:rsidRPr="00C44867" w:rsidRDefault="00A018C2" w:rsidP="00A018C2">
      <w:pPr>
        <w:rPr>
          <w:lang w:val="en-US"/>
        </w:rPr>
      </w:pPr>
    </w:p>
    <w:p w14:paraId="00C5246F" w14:textId="77777777" w:rsidR="00D82E71" w:rsidRPr="00FB69EB" w:rsidRDefault="00D82E71" w:rsidP="00A018C2">
      <w:pPr>
        <w:rPr>
          <w:rFonts w:ascii="Calibri" w:hAnsi="Calibri" w:cs="Arial"/>
          <w:sz w:val="18"/>
          <w:szCs w:val="18"/>
          <w:lang w:val="en-US"/>
        </w:rPr>
      </w:pPr>
    </w:p>
    <w:p w14:paraId="737864E3" w14:textId="77777777" w:rsidR="00A018C2" w:rsidRPr="00A018C2" w:rsidRDefault="00A018C2" w:rsidP="00BC586E">
      <w:pPr>
        <w:rPr>
          <w:rFonts w:asciiTheme="minorHAnsi" w:hAnsiTheme="minorHAnsi" w:cs="Trebuchet MS"/>
          <w:color w:val="262626"/>
          <w:sz w:val="24"/>
          <w:szCs w:val="24"/>
          <w:lang w:val="en-US"/>
        </w:rPr>
      </w:pPr>
    </w:p>
    <w:p w14:paraId="6CC34E40" w14:textId="77777777" w:rsidR="00B86B03" w:rsidRPr="00A018C2" w:rsidRDefault="00B86B03" w:rsidP="00A70F11">
      <w:pPr>
        <w:rPr>
          <w:sz w:val="18"/>
          <w:szCs w:val="18"/>
          <w:lang w:val="en-US"/>
        </w:rPr>
      </w:pPr>
    </w:p>
    <w:p w14:paraId="1B9DDBC6" w14:textId="77777777" w:rsidR="00B86B03" w:rsidRPr="00A018C2" w:rsidRDefault="00B86B03" w:rsidP="00A70F11">
      <w:pPr>
        <w:rPr>
          <w:b/>
          <w:sz w:val="18"/>
          <w:szCs w:val="18"/>
          <w:lang w:val="en-US"/>
        </w:rPr>
      </w:pPr>
    </w:p>
    <w:p w14:paraId="1204EB69" w14:textId="77777777" w:rsidR="00C32A75" w:rsidRPr="00A018C2" w:rsidRDefault="00C32A75" w:rsidP="00A70F11">
      <w:pPr>
        <w:rPr>
          <w:rFonts w:asciiTheme="minorHAnsi" w:hAnsiTheme="minorHAnsi"/>
          <w:sz w:val="24"/>
          <w:szCs w:val="24"/>
          <w:lang w:val="en-US"/>
        </w:rPr>
      </w:pPr>
    </w:p>
    <w:p w14:paraId="61C7E2A0" w14:textId="77777777" w:rsidR="00427E17" w:rsidRPr="00A018C2" w:rsidRDefault="00427E17" w:rsidP="00D73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  <w:lang w:val="en-US"/>
        </w:rPr>
      </w:pPr>
    </w:p>
    <w:sectPr w:rsidR="00427E17" w:rsidRPr="00A018C2" w:rsidSect="00D41289">
      <w:headerReference w:type="default" r:id="rId18"/>
      <w:footerReference w:type="default" r:id="rId19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CA39" w14:textId="77777777" w:rsidR="007D359F" w:rsidRDefault="007D359F">
      <w:r>
        <w:separator/>
      </w:r>
    </w:p>
  </w:endnote>
  <w:endnote w:type="continuationSeparator" w:id="0">
    <w:p w14:paraId="17F08BEC" w14:textId="77777777" w:rsidR="007D359F" w:rsidRDefault="007D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8843F" w14:textId="77777777" w:rsidR="007D359F" w:rsidRPr="008474CF" w:rsidRDefault="007D359F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7D359F" w:rsidRPr="00C44867" w14:paraId="768A2007" w14:textId="77777777">
      <w:tc>
        <w:tcPr>
          <w:tcW w:w="9210" w:type="dxa"/>
          <w:tcBorders>
            <w:top w:val="single" w:sz="4" w:space="0" w:color="auto"/>
          </w:tcBorders>
        </w:tcPr>
        <w:p w14:paraId="50B64D09" w14:textId="77777777" w:rsidR="007D359F" w:rsidRDefault="007D359F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proofErr w:type="spellStart"/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>Enzymatica</w:t>
          </w:r>
          <w:proofErr w:type="spellEnd"/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</w:t>
          </w:r>
          <w:proofErr w:type="spellStart"/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>publ</w:t>
          </w:r>
          <w:proofErr w:type="spellEnd"/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>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proofErr w:type="spellStart"/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</w:t>
          </w:r>
          <w:proofErr w:type="spellEnd"/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 xml:space="preserve"> Science Park, 223 70 Lund</w:t>
          </w:r>
        </w:p>
        <w:p w14:paraId="7CB63E8A" w14:textId="77777777" w:rsidR="007D359F" w:rsidRPr="00246ED9" w:rsidRDefault="007D359F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2BFB9BF7" w14:textId="77777777" w:rsidR="007D359F" w:rsidRPr="00246ED9" w:rsidRDefault="007D359F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DF8E7" w14:textId="77777777" w:rsidR="007D359F" w:rsidRDefault="007D359F">
      <w:r>
        <w:separator/>
      </w:r>
    </w:p>
  </w:footnote>
  <w:footnote w:type="continuationSeparator" w:id="0">
    <w:p w14:paraId="0A2522D9" w14:textId="77777777" w:rsidR="007D359F" w:rsidRDefault="007D3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C31E" w14:textId="77777777" w:rsidR="007D359F" w:rsidRDefault="007D359F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31FA0FF4" wp14:editId="6142CCEB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C2"/>
    <w:multiLevelType w:val="hybridMultilevel"/>
    <w:tmpl w:val="E820D008"/>
    <w:lvl w:ilvl="0" w:tplc="BBC65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1FA"/>
    <w:multiLevelType w:val="hybridMultilevel"/>
    <w:tmpl w:val="26C01F74"/>
    <w:lvl w:ilvl="0" w:tplc="D76A7B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73F3"/>
    <w:multiLevelType w:val="hybridMultilevel"/>
    <w:tmpl w:val="7DDA7106"/>
    <w:lvl w:ilvl="0" w:tplc="5A96B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01714"/>
    <w:rsid w:val="00017C28"/>
    <w:rsid w:val="00020C0B"/>
    <w:rsid w:val="00025F6E"/>
    <w:rsid w:val="00033E9F"/>
    <w:rsid w:val="00043EA6"/>
    <w:rsid w:val="00044E27"/>
    <w:rsid w:val="0007080E"/>
    <w:rsid w:val="00073752"/>
    <w:rsid w:val="000909B7"/>
    <w:rsid w:val="000975C8"/>
    <w:rsid w:val="000A1F9E"/>
    <w:rsid w:val="000A3362"/>
    <w:rsid w:val="000A3C89"/>
    <w:rsid w:val="000A546D"/>
    <w:rsid w:val="000A6567"/>
    <w:rsid w:val="000A6F2C"/>
    <w:rsid w:val="000B6C3A"/>
    <w:rsid w:val="000C2362"/>
    <w:rsid w:val="000E760B"/>
    <w:rsid w:val="000F21F4"/>
    <w:rsid w:val="000F2FE9"/>
    <w:rsid w:val="000F4FD1"/>
    <w:rsid w:val="00111359"/>
    <w:rsid w:val="00125346"/>
    <w:rsid w:val="00144099"/>
    <w:rsid w:val="00151185"/>
    <w:rsid w:val="00153794"/>
    <w:rsid w:val="00162C66"/>
    <w:rsid w:val="00170D46"/>
    <w:rsid w:val="00194EE7"/>
    <w:rsid w:val="00197866"/>
    <w:rsid w:val="001A220E"/>
    <w:rsid w:val="001A4875"/>
    <w:rsid w:val="001B094E"/>
    <w:rsid w:val="001B2D5E"/>
    <w:rsid w:val="001B55D6"/>
    <w:rsid w:val="001B5A63"/>
    <w:rsid w:val="001C776F"/>
    <w:rsid w:val="001E5DA9"/>
    <w:rsid w:val="001E640A"/>
    <w:rsid w:val="001F6D82"/>
    <w:rsid w:val="00212F73"/>
    <w:rsid w:val="00214176"/>
    <w:rsid w:val="002149C8"/>
    <w:rsid w:val="00222B7E"/>
    <w:rsid w:val="002260D7"/>
    <w:rsid w:val="00231279"/>
    <w:rsid w:val="00233186"/>
    <w:rsid w:val="002419D0"/>
    <w:rsid w:val="00243BC0"/>
    <w:rsid w:val="00246ED9"/>
    <w:rsid w:val="002504F5"/>
    <w:rsid w:val="002647A3"/>
    <w:rsid w:val="002659F5"/>
    <w:rsid w:val="002717C9"/>
    <w:rsid w:val="00274B7B"/>
    <w:rsid w:val="0027722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F55DE"/>
    <w:rsid w:val="00307D42"/>
    <w:rsid w:val="00321D26"/>
    <w:rsid w:val="00322910"/>
    <w:rsid w:val="00334F48"/>
    <w:rsid w:val="0035175A"/>
    <w:rsid w:val="0035455F"/>
    <w:rsid w:val="00355C77"/>
    <w:rsid w:val="00361E02"/>
    <w:rsid w:val="00367D7C"/>
    <w:rsid w:val="0037358B"/>
    <w:rsid w:val="00373909"/>
    <w:rsid w:val="00373D45"/>
    <w:rsid w:val="00376118"/>
    <w:rsid w:val="00397C4A"/>
    <w:rsid w:val="003A5071"/>
    <w:rsid w:val="003B0FA0"/>
    <w:rsid w:val="003B3853"/>
    <w:rsid w:val="003B440D"/>
    <w:rsid w:val="003B5350"/>
    <w:rsid w:val="003C14A4"/>
    <w:rsid w:val="003C3A78"/>
    <w:rsid w:val="003D325D"/>
    <w:rsid w:val="003D56F3"/>
    <w:rsid w:val="003E0F8E"/>
    <w:rsid w:val="003E43FE"/>
    <w:rsid w:val="003E478E"/>
    <w:rsid w:val="003E5A78"/>
    <w:rsid w:val="003F3695"/>
    <w:rsid w:val="003F6EE1"/>
    <w:rsid w:val="0040512C"/>
    <w:rsid w:val="00411F33"/>
    <w:rsid w:val="004120D8"/>
    <w:rsid w:val="00415347"/>
    <w:rsid w:val="00426E94"/>
    <w:rsid w:val="00427E17"/>
    <w:rsid w:val="00430462"/>
    <w:rsid w:val="0043283E"/>
    <w:rsid w:val="004328EA"/>
    <w:rsid w:val="00433DA4"/>
    <w:rsid w:val="00444EB7"/>
    <w:rsid w:val="004452DA"/>
    <w:rsid w:val="004776A4"/>
    <w:rsid w:val="004839BE"/>
    <w:rsid w:val="004860D0"/>
    <w:rsid w:val="00486D28"/>
    <w:rsid w:val="00493900"/>
    <w:rsid w:val="004B2A6E"/>
    <w:rsid w:val="004B5E80"/>
    <w:rsid w:val="004C0B25"/>
    <w:rsid w:val="004C25CA"/>
    <w:rsid w:val="004C3C73"/>
    <w:rsid w:val="004F3CFD"/>
    <w:rsid w:val="0050027A"/>
    <w:rsid w:val="00505DDB"/>
    <w:rsid w:val="00513388"/>
    <w:rsid w:val="0051463B"/>
    <w:rsid w:val="005158EC"/>
    <w:rsid w:val="005254FC"/>
    <w:rsid w:val="00541154"/>
    <w:rsid w:val="00541278"/>
    <w:rsid w:val="00541CBD"/>
    <w:rsid w:val="005447A7"/>
    <w:rsid w:val="00555D35"/>
    <w:rsid w:val="00560D77"/>
    <w:rsid w:val="00562E28"/>
    <w:rsid w:val="00565242"/>
    <w:rsid w:val="00565397"/>
    <w:rsid w:val="00573B79"/>
    <w:rsid w:val="0057429B"/>
    <w:rsid w:val="00574BDA"/>
    <w:rsid w:val="00594187"/>
    <w:rsid w:val="005A1218"/>
    <w:rsid w:val="005A35D0"/>
    <w:rsid w:val="005B3A1B"/>
    <w:rsid w:val="005C134B"/>
    <w:rsid w:val="005E67DA"/>
    <w:rsid w:val="005F37B5"/>
    <w:rsid w:val="00603764"/>
    <w:rsid w:val="00607677"/>
    <w:rsid w:val="00607BC9"/>
    <w:rsid w:val="00610B76"/>
    <w:rsid w:val="00615BE2"/>
    <w:rsid w:val="006161A4"/>
    <w:rsid w:val="006240F8"/>
    <w:rsid w:val="00626000"/>
    <w:rsid w:val="00646C15"/>
    <w:rsid w:val="006539B6"/>
    <w:rsid w:val="0066255E"/>
    <w:rsid w:val="006650BA"/>
    <w:rsid w:val="00666BD2"/>
    <w:rsid w:val="00673D7C"/>
    <w:rsid w:val="0067479F"/>
    <w:rsid w:val="0067668F"/>
    <w:rsid w:val="006766E6"/>
    <w:rsid w:val="006820AF"/>
    <w:rsid w:val="00685BCA"/>
    <w:rsid w:val="00695FA2"/>
    <w:rsid w:val="006A03A0"/>
    <w:rsid w:val="006A0FAE"/>
    <w:rsid w:val="006C1AEA"/>
    <w:rsid w:val="006C2403"/>
    <w:rsid w:val="006C4122"/>
    <w:rsid w:val="006D0755"/>
    <w:rsid w:val="006D0A1C"/>
    <w:rsid w:val="006D224C"/>
    <w:rsid w:val="006D759B"/>
    <w:rsid w:val="006E3085"/>
    <w:rsid w:val="006F3A00"/>
    <w:rsid w:val="007041A2"/>
    <w:rsid w:val="0070674B"/>
    <w:rsid w:val="00711657"/>
    <w:rsid w:val="007216A4"/>
    <w:rsid w:val="00723E14"/>
    <w:rsid w:val="00732125"/>
    <w:rsid w:val="00735A13"/>
    <w:rsid w:val="00737D05"/>
    <w:rsid w:val="0074702C"/>
    <w:rsid w:val="00766895"/>
    <w:rsid w:val="00770A5F"/>
    <w:rsid w:val="0078406D"/>
    <w:rsid w:val="0079069D"/>
    <w:rsid w:val="00792548"/>
    <w:rsid w:val="007C2E14"/>
    <w:rsid w:val="007D32E2"/>
    <w:rsid w:val="007D359F"/>
    <w:rsid w:val="007E4D97"/>
    <w:rsid w:val="007E7FD8"/>
    <w:rsid w:val="007F6886"/>
    <w:rsid w:val="007F7AF6"/>
    <w:rsid w:val="0080319B"/>
    <w:rsid w:val="00816581"/>
    <w:rsid w:val="008241A6"/>
    <w:rsid w:val="00827C42"/>
    <w:rsid w:val="00827E9B"/>
    <w:rsid w:val="008317DA"/>
    <w:rsid w:val="00837FEC"/>
    <w:rsid w:val="00844D88"/>
    <w:rsid w:val="00845B6F"/>
    <w:rsid w:val="008474CF"/>
    <w:rsid w:val="00847E58"/>
    <w:rsid w:val="008509E4"/>
    <w:rsid w:val="00850B21"/>
    <w:rsid w:val="00860C2D"/>
    <w:rsid w:val="00871019"/>
    <w:rsid w:val="00875FF1"/>
    <w:rsid w:val="00877813"/>
    <w:rsid w:val="00882F48"/>
    <w:rsid w:val="00886BB6"/>
    <w:rsid w:val="008879FD"/>
    <w:rsid w:val="00891DED"/>
    <w:rsid w:val="008B23B7"/>
    <w:rsid w:val="008B33F3"/>
    <w:rsid w:val="008D3ADE"/>
    <w:rsid w:val="008E7B1A"/>
    <w:rsid w:val="00910604"/>
    <w:rsid w:val="00914412"/>
    <w:rsid w:val="00920194"/>
    <w:rsid w:val="00936E38"/>
    <w:rsid w:val="00940754"/>
    <w:rsid w:val="00941B9D"/>
    <w:rsid w:val="00942FFD"/>
    <w:rsid w:val="0095388E"/>
    <w:rsid w:val="00963B94"/>
    <w:rsid w:val="009705F3"/>
    <w:rsid w:val="009762F0"/>
    <w:rsid w:val="009933D8"/>
    <w:rsid w:val="00997C98"/>
    <w:rsid w:val="009A253C"/>
    <w:rsid w:val="009A28BE"/>
    <w:rsid w:val="009B046E"/>
    <w:rsid w:val="009E1AC8"/>
    <w:rsid w:val="009E28FB"/>
    <w:rsid w:val="009E55AF"/>
    <w:rsid w:val="009F2720"/>
    <w:rsid w:val="00A018C2"/>
    <w:rsid w:val="00A0379B"/>
    <w:rsid w:val="00A17582"/>
    <w:rsid w:val="00A3272F"/>
    <w:rsid w:val="00A43A8B"/>
    <w:rsid w:val="00A45440"/>
    <w:rsid w:val="00A554E6"/>
    <w:rsid w:val="00A66E7D"/>
    <w:rsid w:val="00A70F11"/>
    <w:rsid w:val="00A71719"/>
    <w:rsid w:val="00A77C5A"/>
    <w:rsid w:val="00A8109C"/>
    <w:rsid w:val="00A81F63"/>
    <w:rsid w:val="00A85655"/>
    <w:rsid w:val="00A85CD0"/>
    <w:rsid w:val="00A86D15"/>
    <w:rsid w:val="00A90819"/>
    <w:rsid w:val="00A93397"/>
    <w:rsid w:val="00A93B31"/>
    <w:rsid w:val="00AA7816"/>
    <w:rsid w:val="00AB0B51"/>
    <w:rsid w:val="00AB2564"/>
    <w:rsid w:val="00AB2A3B"/>
    <w:rsid w:val="00AB37BF"/>
    <w:rsid w:val="00AC5E17"/>
    <w:rsid w:val="00AE698A"/>
    <w:rsid w:val="00AF3850"/>
    <w:rsid w:val="00AF3972"/>
    <w:rsid w:val="00AF3BE1"/>
    <w:rsid w:val="00AF3EE4"/>
    <w:rsid w:val="00AF7771"/>
    <w:rsid w:val="00B00CB6"/>
    <w:rsid w:val="00B01232"/>
    <w:rsid w:val="00B167E8"/>
    <w:rsid w:val="00B23463"/>
    <w:rsid w:val="00B266ED"/>
    <w:rsid w:val="00B430E8"/>
    <w:rsid w:val="00B4413B"/>
    <w:rsid w:val="00B472DA"/>
    <w:rsid w:val="00B47CE6"/>
    <w:rsid w:val="00B52719"/>
    <w:rsid w:val="00B536C1"/>
    <w:rsid w:val="00B55CDB"/>
    <w:rsid w:val="00B5694F"/>
    <w:rsid w:val="00B56B64"/>
    <w:rsid w:val="00B63A7C"/>
    <w:rsid w:val="00B84090"/>
    <w:rsid w:val="00B86B03"/>
    <w:rsid w:val="00B87B82"/>
    <w:rsid w:val="00B87EE0"/>
    <w:rsid w:val="00BA29AA"/>
    <w:rsid w:val="00BA750D"/>
    <w:rsid w:val="00BC01E7"/>
    <w:rsid w:val="00BC0EE5"/>
    <w:rsid w:val="00BC5588"/>
    <w:rsid w:val="00BC586E"/>
    <w:rsid w:val="00BC7EF8"/>
    <w:rsid w:val="00BD648B"/>
    <w:rsid w:val="00BE3B6E"/>
    <w:rsid w:val="00BE5CAE"/>
    <w:rsid w:val="00C0015D"/>
    <w:rsid w:val="00C01B6E"/>
    <w:rsid w:val="00C02549"/>
    <w:rsid w:val="00C079BC"/>
    <w:rsid w:val="00C14BE0"/>
    <w:rsid w:val="00C14DE8"/>
    <w:rsid w:val="00C15732"/>
    <w:rsid w:val="00C2163C"/>
    <w:rsid w:val="00C250E7"/>
    <w:rsid w:val="00C32A75"/>
    <w:rsid w:val="00C44867"/>
    <w:rsid w:val="00C5467C"/>
    <w:rsid w:val="00C638BE"/>
    <w:rsid w:val="00C719F2"/>
    <w:rsid w:val="00C80BEF"/>
    <w:rsid w:val="00C90F52"/>
    <w:rsid w:val="00C924DF"/>
    <w:rsid w:val="00CA01AB"/>
    <w:rsid w:val="00CA110A"/>
    <w:rsid w:val="00CC504B"/>
    <w:rsid w:val="00CC6BB4"/>
    <w:rsid w:val="00CE139D"/>
    <w:rsid w:val="00CE2E8F"/>
    <w:rsid w:val="00CE44E9"/>
    <w:rsid w:val="00CF38B9"/>
    <w:rsid w:val="00CF5350"/>
    <w:rsid w:val="00CF7991"/>
    <w:rsid w:val="00D041F3"/>
    <w:rsid w:val="00D042A7"/>
    <w:rsid w:val="00D11684"/>
    <w:rsid w:val="00D120D0"/>
    <w:rsid w:val="00D133AD"/>
    <w:rsid w:val="00D20808"/>
    <w:rsid w:val="00D259ED"/>
    <w:rsid w:val="00D41289"/>
    <w:rsid w:val="00D43378"/>
    <w:rsid w:val="00D52873"/>
    <w:rsid w:val="00D5661C"/>
    <w:rsid w:val="00D64A00"/>
    <w:rsid w:val="00D73298"/>
    <w:rsid w:val="00D81079"/>
    <w:rsid w:val="00D82E71"/>
    <w:rsid w:val="00D83761"/>
    <w:rsid w:val="00D8388B"/>
    <w:rsid w:val="00D87608"/>
    <w:rsid w:val="00D92B84"/>
    <w:rsid w:val="00DA4F7C"/>
    <w:rsid w:val="00DA5770"/>
    <w:rsid w:val="00DB5853"/>
    <w:rsid w:val="00DC3B16"/>
    <w:rsid w:val="00DE6958"/>
    <w:rsid w:val="00E00D92"/>
    <w:rsid w:val="00E13A6A"/>
    <w:rsid w:val="00E16AE2"/>
    <w:rsid w:val="00E23DAD"/>
    <w:rsid w:val="00E25FBE"/>
    <w:rsid w:val="00E35755"/>
    <w:rsid w:val="00E36B37"/>
    <w:rsid w:val="00E53113"/>
    <w:rsid w:val="00E6516A"/>
    <w:rsid w:val="00E66CC7"/>
    <w:rsid w:val="00E73F74"/>
    <w:rsid w:val="00E746A6"/>
    <w:rsid w:val="00E7774D"/>
    <w:rsid w:val="00E84122"/>
    <w:rsid w:val="00E84B6B"/>
    <w:rsid w:val="00E92542"/>
    <w:rsid w:val="00E952BA"/>
    <w:rsid w:val="00E96E6C"/>
    <w:rsid w:val="00EA57AE"/>
    <w:rsid w:val="00EA5B42"/>
    <w:rsid w:val="00ED0484"/>
    <w:rsid w:val="00ED0AB2"/>
    <w:rsid w:val="00ED4C11"/>
    <w:rsid w:val="00EE772F"/>
    <w:rsid w:val="00EF586F"/>
    <w:rsid w:val="00F024A4"/>
    <w:rsid w:val="00F02A69"/>
    <w:rsid w:val="00F0364C"/>
    <w:rsid w:val="00F11A5B"/>
    <w:rsid w:val="00F14288"/>
    <w:rsid w:val="00F16084"/>
    <w:rsid w:val="00F208D0"/>
    <w:rsid w:val="00F22106"/>
    <w:rsid w:val="00F33E50"/>
    <w:rsid w:val="00F4103D"/>
    <w:rsid w:val="00F45429"/>
    <w:rsid w:val="00F52D0A"/>
    <w:rsid w:val="00F609D5"/>
    <w:rsid w:val="00F62128"/>
    <w:rsid w:val="00F820D1"/>
    <w:rsid w:val="00F83DD2"/>
    <w:rsid w:val="00F90F96"/>
    <w:rsid w:val="00F929C7"/>
    <w:rsid w:val="00F92EBA"/>
    <w:rsid w:val="00FA206B"/>
    <w:rsid w:val="00FA6166"/>
    <w:rsid w:val="00FB0FD5"/>
    <w:rsid w:val="00FB1032"/>
    <w:rsid w:val="00FE3010"/>
    <w:rsid w:val="00FE6BCC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D3D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kedin.com/company/1586902?trk=tya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nzymatica.se/index.php?id=1" TargetMode="External"/><Relationship Id="rId17" Type="http://schemas.openxmlformats.org/officeDocument/2006/relationships/hyperlink" Target="http://www.facebook.com/pages/ColdZyme/162799103808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zyme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se/pressroom/enzymatica-a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tietorget.se/QuotesInstrument.aspx?Language=1&amp;InstrumentID=SE0003943620" TargetMode="External"/><Relationship Id="rId10" Type="http://schemas.openxmlformats.org/officeDocument/2006/relationships/hyperlink" Target="mailto:mats.clarsund@enzymatica.s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nfectiousdiseases-open.com/Article/8f6694fe-0c36-4fa1-9178-a860127ee996/Cold_Adapted_Proteases_as_an_Emerging_Class_of_Therapeutics" TargetMode="External"/><Relationship Id="rId14" Type="http://schemas.openxmlformats.org/officeDocument/2006/relationships/hyperlink" Target="https://twitter.com/Enzymatica_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0C01-7143-4091-B9F2-BC886CD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3349</Characters>
  <Application>Microsoft Office Word</Application>
  <DocSecurity>0</DocSecurity>
  <Lines>88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3796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ulf.blom</dc:creator>
  <cp:lastModifiedBy>ubld</cp:lastModifiedBy>
  <cp:revision>3</cp:revision>
  <cp:lastPrinted>2012-12-20T19:07:00Z</cp:lastPrinted>
  <dcterms:created xsi:type="dcterms:W3CDTF">2012-12-21T10:51:00Z</dcterms:created>
  <dcterms:modified xsi:type="dcterms:W3CDTF">2012-12-21T10:53:00Z</dcterms:modified>
</cp:coreProperties>
</file>