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E0" w:rsidRDefault="00F17BF3">
      <w:r>
        <w:rPr>
          <w:noProof/>
        </w:rPr>
        <w:drawing>
          <wp:inline distT="0" distB="0" distL="0" distR="0">
            <wp:extent cx="2639483" cy="655190"/>
            <wp:effectExtent l="19050" t="0" r="8467" b="0"/>
            <wp:docPr id="1" name="Bildobjekt 0" descr="BAT-Logo-final-white-bg-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Logo-final-white-bg-small.png"/>
                    <pic:cNvPicPr/>
                  </pic:nvPicPr>
                  <pic:blipFill>
                    <a:blip r:embed="rId7" cstate="print"/>
                    <a:stretch>
                      <a:fillRect/>
                    </a:stretch>
                  </pic:blipFill>
                  <pic:spPr>
                    <a:xfrm>
                      <a:off x="0" y="0"/>
                      <a:ext cx="2640715" cy="655496"/>
                    </a:xfrm>
                    <a:prstGeom prst="rect">
                      <a:avLst/>
                    </a:prstGeom>
                  </pic:spPr>
                </pic:pic>
              </a:graphicData>
            </a:graphic>
          </wp:inline>
        </w:drawing>
      </w:r>
    </w:p>
    <w:p w:rsidR="00CD7A97" w:rsidRPr="00F17BF3" w:rsidRDefault="00F17BF3" w:rsidP="00CD7A97">
      <w:pPr>
        <w:rPr>
          <w:rFonts w:ascii="Times New Roman" w:hAnsi="Times New Roman" w:cs="Times New Roman"/>
        </w:rPr>
      </w:pPr>
      <w:r w:rsidRPr="00F17BF3">
        <w:rPr>
          <w:rFonts w:ascii="Times New Roman" w:hAnsi="Times New Roman" w:cs="Times New Roman"/>
        </w:rPr>
        <w:t>Pressinformation</w:t>
      </w:r>
      <w:r w:rsidR="00CD7A97" w:rsidRPr="00F17BF3">
        <w:rPr>
          <w:rFonts w:ascii="Times New Roman" w:hAnsi="Times New Roman" w:cs="Times New Roman"/>
        </w:rPr>
        <w:tab/>
      </w:r>
      <w:r w:rsidR="00CD7A97" w:rsidRPr="00F17BF3">
        <w:rPr>
          <w:rFonts w:ascii="Times New Roman" w:hAnsi="Times New Roman" w:cs="Times New Roman"/>
        </w:rPr>
        <w:tab/>
      </w:r>
      <w:r w:rsidR="00CD7A97" w:rsidRPr="00F17BF3">
        <w:rPr>
          <w:rFonts w:ascii="Times New Roman" w:hAnsi="Times New Roman" w:cs="Times New Roman"/>
        </w:rPr>
        <w:tab/>
      </w:r>
      <w:r w:rsidR="00CD7A97" w:rsidRPr="00F17BF3">
        <w:rPr>
          <w:rFonts w:ascii="Times New Roman" w:hAnsi="Times New Roman" w:cs="Times New Roman"/>
        </w:rPr>
        <w:tab/>
      </w:r>
      <w:r w:rsidR="00CD7A97" w:rsidRPr="00F17BF3">
        <w:rPr>
          <w:rFonts w:ascii="Times New Roman" w:hAnsi="Times New Roman" w:cs="Times New Roman"/>
        </w:rPr>
        <w:tab/>
      </w:r>
      <w:r w:rsidR="00763A28">
        <w:rPr>
          <w:rFonts w:ascii="Times New Roman" w:hAnsi="Times New Roman" w:cs="Times New Roman"/>
        </w:rPr>
        <w:t>2012-03-14</w:t>
      </w:r>
    </w:p>
    <w:p w:rsidR="00CD7A97" w:rsidRPr="00CD7A97" w:rsidRDefault="00CD7A97" w:rsidP="008D4CAE">
      <w:pPr>
        <w:rPr>
          <w:rFonts w:ascii="Helvetica" w:hAnsi="Helvetica" w:cs="Helvetica"/>
        </w:rPr>
      </w:pPr>
    </w:p>
    <w:p w:rsidR="00CD7A97" w:rsidRPr="00CD7A97" w:rsidRDefault="00CD7A97" w:rsidP="008D4CAE">
      <w:pPr>
        <w:rPr>
          <w:rFonts w:ascii="Helvetica" w:hAnsi="Helvetica" w:cs="Helvetica"/>
        </w:rPr>
      </w:pPr>
    </w:p>
    <w:p w:rsidR="0001134B" w:rsidRPr="0001134B" w:rsidRDefault="0001134B" w:rsidP="0001134B">
      <w:pPr>
        <w:pStyle w:val="Normalwebb"/>
        <w:rPr>
          <w:b/>
          <w:sz w:val="32"/>
          <w:szCs w:val="32"/>
        </w:rPr>
      </w:pPr>
      <w:r w:rsidRPr="0001134B">
        <w:rPr>
          <w:b/>
          <w:sz w:val="32"/>
          <w:szCs w:val="32"/>
        </w:rPr>
        <w:t>Krogveckan driver trafik till restauranger i lågsäsong</w:t>
      </w:r>
    </w:p>
    <w:p w:rsidR="006D0FD6" w:rsidRPr="00F17BF3" w:rsidRDefault="00C7713D" w:rsidP="006D0FD6">
      <w:pPr>
        <w:rPr>
          <w:rFonts w:ascii="Times New Roman" w:hAnsi="Times New Roman" w:cs="Times New Roman"/>
          <w:b/>
          <w:i/>
        </w:rPr>
      </w:pPr>
      <w:hyperlink r:id="rId8" w:history="1">
        <w:r w:rsidR="0001134B" w:rsidRPr="0001134B">
          <w:rPr>
            <w:rStyle w:val="Hyperlnk"/>
            <w:rFonts w:ascii="Times New Roman" w:hAnsi="Times New Roman" w:cs="Times New Roman"/>
            <w:b/>
            <w:i/>
          </w:rPr>
          <w:t>Bookatables</w:t>
        </w:r>
      </w:hyperlink>
      <w:r w:rsidR="0001134B">
        <w:rPr>
          <w:rFonts w:ascii="Times New Roman" w:hAnsi="Times New Roman" w:cs="Times New Roman"/>
          <w:b/>
          <w:i/>
        </w:rPr>
        <w:t xml:space="preserve"> even</w:t>
      </w:r>
      <w:r w:rsidR="006D0FD6" w:rsidRPr="00F17BF3">
        <w:rPr>
          <w:rFonts w:ascii="Times New Roman" w:hAnsi="Times New Roman" w:cs="Times New Roman"/>
          <w:b/>
          <w:i/>
        </w:rPr>
        <w:t xml:space="preserve">t </w:t>
      </w:r>
      <w:hyperlink r:id="rId9" w:history="1">
        <w:r w:rsidR="006D0FD6" w:rsidRPr="0001134B">
          <w:rPr>
            <w:rStyle w:val="Hyperlnk"/>
            <w:rFonts w:ascii="Times New Roman" w:hAnsi="Times New Roman" w:cs="Times New Roman"/>
            <w:b/>
            <w:i/>
          </w:rPr>
          <w:t>Krogveckan</w:t>
        </w:r>
      </w:hyperlink>
      <w:r w:rsidR="006D0FD6" w:rsidRPr="00F17BF3">
        <w:rPr>
          <w:rFonts w:ascii="Times New Roman" w:hAnsi="Times New Roman" w:cs="Times New Roman"/>
          <w:b/>
          <w:i/>
        </w:rPr>
        <w:t xml:space="preserve"> är över för denna gång och hela 81% av matgästerna valde då att b</w:t>
      </w:r>
      <w:r w:rsidR="00F17BF3" w:rsidRPr="00F17BF3">
        <w:rPr>
          <w:rFonts w:ascii="Times New Roman" w:hAnsi="Times New Roman" w:cs="Times New Roman"/>
          <w:b/>
          <w:i/>
        </w:rPr>
        <w:t>esöka en ny restaurang som de in</w:t>
      </w:r>
      <w:r w:rsidR="006D0FD6" w:rsidRPr="00F17BF3">
        <w:rPr>
          <w:rFonts w:ascii="Times New Roman" w:hAnsi="Times New Roman" w:cs="Times New Roman"/>
          <w:b/>
          <w:i/>
        </w:rPr>
        <w:t>te tidigare provat. Utöver detta slog denna version av Krogveckan rekord – både i anta</w:t>
      </w:r>
      <w:r w:rsidR="00F17BF3" w:rsidRPr="00F17BF3">
        <w:rPr>
          <w:rFonts w:ascii="Times New Roman" w:hAnsi="Times New Roman" w:cs="Times New Roman"/>
          <w:b/>
          <w:i/>
        </w:rPr>
        <w:t xml:space="preserve">l matgäster </w:t>
      </w:r>
      <w:r w:rsidR="00F17BF3">
        <w:rPr>
          <w:rFonts w:ascii="Times New Roman" w:hAnsi="Times New Roman" w:cs="Times New Roman"/>
          <w:b/>
          <w:i/>
        </w:rPr>
        <w:t>som</w:t>
      </w:r>
      <w:r w:rsidR="00F17BF3" w:rsidRPr="00F17BF3">
        <w:rPr>
          <w:rFonts w:ascii="Times New Roman" w:hAnsi="Times New Roman" w:cs="Times New Roman"/>
          <w:b/>
          <w:i/>
        </w:rPr>
        <w:t xml:space="preserve"> </w:t>
      </w:r>
      <w:r w:rsidR="006D0FD6" w:rsidRPr="00F17BF3">
        <w:rPr>
          <w:rFonts w:ascii="Times New Roman" w:hAnsi="Times New Roman" w:cs="Times New Roman"/>
          <w:b/>
          <w:i/>
        </w:rPr>
        <w:t xml:space="preserve">krögare. 26 000 matgäster åt på de 180 deltagande restauranger. </w:t>
      </w:r>
    </w:p>
    <w:p w:rsidR="006D0FD6" w:rsidRPr="00F17BF3" w:rsidRDefault="00C7713D" w:rsidP="006D0FD6">
      <w:pPr>
        <w:rPr>
          <w:rFonts w:ascii="Times New Roman" w:hAnsi="Times New Roman" w:cs="Times New Roman"/>
        </w:rPr>
      </w:pPr>
      <w:hyperlink r:id="rId10" w:history="1">
        <w:r w:rsidR="006D0FD6" w:rsidRPr="0001134B">
          <w:rPr>
            <w:rStyle w:val="Hyperlnk"/>
            <w:rFonts w:ascii="Times New Roman" w:hAnsi="Times New Roman" w:cs="Times New Roman"/>
          </w:rPr>
          <w:t>Krogveckan</w:t>
        </w:r>
      </w:hyperlink>
      <w:r w:rsidR="006D0FD6" w:rsidRPr="00F17BF3">
        <w:rPr>
          <w:rFonts w:ascii="Times New Roman" w:hAnsi="Times New Roman" w:cs="Times New Roman"/>
        </w:rPr>
        <w:t xml:space="preserve"> har blivit en etablerad folkfest, uppskattad av såväl krögare som gäster. </w:t>
      </w:r>
      <w:r w:rsidR="00F17BF3" w:rsidRPr="00F17BF3">
        <w:rPr>
          <w:rFonts w:ascii="Times New Roman" w:hAnsi="Times New Roman" w:cs="Times New Roman"/>
        </w:rPr>
        <w:t xml:space="preserve">Under kampanjen äter matgäster ”2 rätter för 200 kr” från den meny som restaurangen sätter ihop. Denna gång ansåg </w:t>
      </w:r>
      <w:r w:rsidR="00F17BF3">
        <w:rPr>
          <w:rFonts w:ascii="Times New Roman" w:hAnsi="Times New Roman" w:cs="Times New Roman"/>
        </w:rPr>
        <w:t xml:space="preserve">94% </w:t>
      </w:r>
      <w:r w:rsidR="00F17BF3" w:rsidRPr="00F17BF3">
        <w:rPr>
          <w:rFonts w:ascii="Times New Roman" w:hAnsi="Times New Roman" w:cs="Times New Roman"/>
        </w:rPr>
        <w:t>av gästerna att</w:t>
      </w:r>
      <w:r w:rsidR="006D0FD6" w:rsidRPr="00F17BF3">
        <w:rPr>
          <w:rFonts w:ascii="Times New Roman" w:hAnsi="Times New Roman" w:cs="Times New Roman"/>
        </w:rPr>
        <w:t xml:space="preserve"> Krogveckan erbjudandet var bra eller mycket bra och 71 % av krögarna säger att de </w:t>
      </w:r>
      <w:r w:rsidR="00F17BF3" w:rsidRPr="00F17BF3">
        <w:rPr>
          <w:rFonts w:ascii="Times New Roman" w:hAnsi="Times New Roman" w:cs="Times New Roman"/>
        </w:rPr>
        <w:t>gärna vill</w:t>
      </w:r>
      <w:r w:rsidR="006D0FD6" w:rsidRPr="00F17BF3">
        <w:rPr>
          <w:rFonts w:ascii="Times New Roman" w:hAnsi="Times New Roman" w:cs="Times New Roman"/>
        </w:rPr>
        <w:t xml:space="preserve"> vara med nästa gång.</w:t>
      </w:r>
    </w:p>
    <w:p w:rsidR="006D0FD6" w:rsidRPr="00F17BF3" w:rsidRDefault="006D0FD6" w:rsidP="00F17BF3">
      <w:pPr>
        <w:pStyle w:val="Liststycke"/>
        <w:numPr>
          <w:ilvl w:val="0"/>
          <w:numId w:val="2"/>
        </w:numPr>
        <w:rPr>
          <w:rFonts w:ascii="Times New Roman" w:hAnsi="Times New Roman" w:cs="Times New Roman"/>
          <w:i/>
        </w:rPr>
      </w:pPr>
      <w:r w:rsidRPr="00F17BF3">
        <w:rPr>
          <w:rFonts w:ascii="Times New Roman" w:hAnsi="Times New Roman" w:cs="Times New Roman"/>
          <w:i/>
        </w:rPr>
        <w:t xml:space="preserve">Vi är mycket glada för </w:t>
      </w:r>
      <w:hyperlink r:id="rId11" w:history="1">
        <w:r w:rsidRPr="0001134B">
          <w:rPr>
            <w:rStyle w:val="Hyperlnk"/>
            <w:rFonts w:ascii="Times New Roman" w:hAnsi="Times New Roman" w:cs="Times New Roman"/>
            <w:i/>
          </w:rPr>
          <w:t>Krogveckan</w:t>
        </w:r>
      </w:hyperlink>
      <w:r w:rsidRPr="00F17BF3">
        <w:rPr>
          <w:rFonts w:ascii="Times New Roman" w:hAnsi="Times New Roman" w:cs="Times New Roman"/>
          <w:i/>
        </w:rPr>
        <w:t xml:space="preserve"> då vi når ut till en stor publik. Att vi erbjuder hela vår meny under kampanjen är mycket uppskattat och ger oss samtidigt chansen att visa upp vad vi är för typ av restaurang. Vi ser </w:t>
      </w:r>
      <w:hyperlink r:id="rId12" w:history="1">
        <w:r w:rsidRPr="0001134B">
          <w:rPr>
            <w:rStyle w:val="Hyperlnk"/>
            <w:rFonts w:ascii="Times New Roman" w:hAnsi="Times New Roman" w:cs="Times New Roman"/>
            <w:i/>
          </w:rPr>
          <w:t>Krogveckan</w:t>
        </w:r>
      </w:hyperlink>
      <w:r w:rsidRPr="00F17BF3">
        <w:rPr>
          <w:rFonts w:ascii="Times New Roman" w:hAnsi="Times New Roman" w:cs="Times New Roman"/>
          <w:i/>
        </w:rPr>
        <w:t xml:space="preserve"> som en mycket viktig del i att visa upp oss för nya gäster, och mer uppskattad, lyckad och billigare än traditionell annonsering</w:t>
      </w:r>
      <w:r w:rsidRPr="00F17BF3">
        <w:rPr>
          <w:rFonts w:ascii="Times New Roman" w:hAnsi="Times New Roman" w:cs="Times New Roman"/>
        </w:rPr>
        <w:t xml:space="preserve">, </w:t>
      </w:r>
      <w:r w:rsidRPr="00F17BF3">
        <w:rPr>
          <w:rFonts w:ascii="Times New Roman" w:hAnsi="Times New Roman" w:cs="Times New Roman"/>
          <w:i/>
        </w:rPr>
        <w:t xml:space="preserve">säger Magnus Johansson, restaurangchef på </w:t>
      </w:r>
      <w:hyperlink r:id="rId13" w:history="1">
        <w:r w:rsidRPr="0001134B">
          <w:rPr>
            <w:rStyle w:val="Hyperlnk"/>
            <w:rFonts w:ascii="Times New Roman" w:hAnsi="Times New Roman" w:cs="Times New Roman"/>
            <w:i/>
          </w:rPr>
          <w:t>Hotel Skeppsholmen</w:t>
        </w:r>
      </w:hyperlink>
      <w:r w:rsidRPr="00F17BF3">
        <w:rPr>
          <w:rFonts w:ascii="Times New Roman" w:hAnsi="Times New Roman" w:cs="Times New Roman"/>
          <w:i/>
        </w:rPr>
        <w:t>.</w:t>
      </w:r>
    </w:p>
    <w:p w:rsidR="00F17BF3" w:rsidRDefault="00F17BF3" w:rsidP="00F17BF3">
      <w:pPr>
        <w:rPr>
          <w:rFonts w:ascii="Times New Roman" w:hAnsi="Times New Roman" w:cs="Times New Roman"/>
        </w:rPr>
      </w:pPr>
      <w:r w:rsidRPr="00F17BF3">
        <w:rPr>
          <w:rFonts w:ascii="Times New Roman" w:hAnsi="Times New Roman" w:cs="Times New Roman"/>
        </w:rPr>
        <w:t xml:space="preserve">I </w:t>
      </w:r>
      <w:hyperlink r:id="rId14" w:history="1">
        <w:r w:rsidRPr="0001134B">
          <w:rPr>
            <w:rStyle w:val="Hyperlnk"/>
            <w:rFonts w:ascii="Times New Roman" w:hAnsi="Times New Roman" w:cs="Times New Roman"/>
          </w:rPr>
          <w:t>Bookatables</w:t>
        </w:r>
      </w:hyperlink>
      <w:r w:rsidRPr="00F17BF3">
        <w:rPr>
          <w:rFonts w:ascii="Times New Roman" w:hAnsi="Times New Roman" w:cs="Times New Roman"/>
        </w:rPr>
        <w:t xml:space="preserve"> konsumentundersökning säger 53 % av matgästerna att menyn var mest avgörande för valet av restaurang, vilket många krögare också fokuserade på denna gång, både vad gäller fler rätter att välja på, kompletterande dryckespaket m.m. 73% av gästerna tyckte att restaurangernas menyer var bra eller mycket bra. </w:t>
      </w:r>
    </w:p>
    <w:p w:rsidR="00F17BF3" w:rsidRPr="00F17BF3" w:rsidRDefault="00F17BF3" w:rsidP="00F17BF3">
      <w:pPr>
        <w:pStyle w:val="Liststycke"/>
        <w:numPr>
          <w:ilvl w:val="0"/>
          <w:numId w:val="1"/>
        </w:numPr>
        <w:rPr>
          <w:rFonts w:ascii="Times New Roman" w:hAnsi="Times New Roman" w:cs="Times New Roman"/>
          <w:i/>
        </w:rPr>
      </w:pPr>
      <w:r w:rsidRPr="00F17BF3">
        <w:rPr>
          <w:rFonts w:ascii="Times New Roman" w:hAnsi="Times New Roman" w:cs="Times New Roman"/>
          <w:i/>
        </w:rPr>
        <w:t>Det känns jätteroligt att fler krögare än tidigare väljer att delta i kampanjen. Vi ser också tecken på att man arbetar mer medvetet med sina menyer än tidigare, man förstår värdet av en kampanj som Krogveckan i relation till k</w:t>
      </w:r>
      <w:bookmarkStart w:id="0" w:name="_GoBack"/>
      <w:bookmarkEnd w:id="0"/>
      <w:r w:rsidRPr="00F17BF3">
        <w:rPr>
          <w:rFonts w:ascii="Times New Roman" w:hAnsi="Times New Roman" w:cs="Times New Roman"/>
          <w:i/>
        </w:rPr>
        <w:t xml:space="preserve">lassisk annonsering, säger Linda Rehn, Head of Marketing </w:t>
      </w:r>
      <w:hyperlink r:id="rId15" w:history="1">
        <w:r w:rsidRPr="0001134B">
          <w:rPr>
            <w:rStyle w:val="Hyperlnk"/>
            <w:rFonts w:ascii="Times New Roman" w:hAnsi="Times New Roman" w:cs="Times New Roman"/>
            <w:i/>
          </w:rPr>
          <w:t>Bookatable</w:t>
        </w:r>
      </w:hyperlink>
      <w:r w:rsidRPr="00F17BF3">
        <w:rPr>
          <w:rFonts w:ascii="Times New Roman" w:hAnsi="Times New Roman" w:cs="Times New Roman"/>
          <w:i/>
        </w:rPr>
        <w:t>.</w:t>
      </w:r>
    </w:p>
    <w:p w:rsidR="00327078" w:rsidRDefault="00F17BF3" w:rsidP="0001134B">
      <w:pPr>
        <w:pStyle w:val="Normalwebb"/>
        <w:rPr>
          <w:sz w:val="22"/>
          <w:szCs w:val="22"/>
        </w:rPr>
      </w:pPr>
      <w:r w:rsidRPr="00F17BF3">
        <w:rPr>
          <w:sz w:val="22"/>
          <w:szCs w:val="22"/>
        </w:rPr>
        <w:t xml:space="preserve">Bakom Krogveckan står </w:t>
      </w:r>
      <w:hyperlink r:id="rId16" w:history="1">
        <w:r w:rsidRPr="00327078">
          <w:rPr>
            <w:rStyle w:val="Hyperlnk"/>
            <w:sz w:val="22"/>
            <w:szCs w:val="22"/>
          </w:rPr>
          <w:t>Bookatable.com</w:t>
        </w:r>
      </w:hyperlink>
      <w:r w:rsidRPr="00F17BF3">
        <w:rPr>
          <w:sz w:val="22"/>
          <w:szCs w:val="22"/>
        </w:rPr>
        <w:t>, en konsumentsajt för bordsbokning online.</w:t>
      </w:r>
    </w:p>
    <w:p w:rsidR="0001134B" w:rsidRDefault="00327078" w:rsidP="00327078">
      <w:pPr>
        <w:pStyle w:val="Normalwebb"/>
        <w:rPr>
          <w:rFonts w:ascii="Helvetica" w:hAnsi="Helvetica" w:cs="Helvetica"/>
          <w:b/>
          <w:sz w:val="30"/>
          <w:szCs w:val="30"/>
        </w:rPr>
      </w:pPr>
      <w:r>
        <w:rPr>
          <w:sz w:val="22"/>
          <w:szCs w:val="22"/>
        </w:rPr>
        <w:br/>
        <w:t>F</w:t>
      </w:r>
      <w:r w:rsidRPr="006D0FD6">
        <w:rPr>
          <w:sz w:val="22"/>
          <w:szCs w:val="22"/>
        </w:rPr>
        <w:t>ör mer information, kontakta:</w:t>
      </w:r>
      <w:r>
        <w:rPr>
          <w:sz w:val="22"/>
          <w:szCs w:val="22"/>
        </w:rPr>
        <w:br/>
      </w:r>
      <w:r w:rsidRPr="006D0FD6">
        <w:rPr>
          <w:sz w:val="22"/>
          <w:szCs w:val="22"/>
        </w:rPr>
        <w:t>Linda Rehn</w:t>
      </w:r>
      <w:r>
        <w:rPr>
          <w:sz w:val="22"/>
          <w:szCs w:val="22"/>
        </w:rPr>
        <w:t xml:space="preserve">, </w:t>
      </w:r>
      <w:r w:rsidRPr="006D0FD6">
        <w:rPr>
          <w:sz w:val="22"/>
          <w:szCs w:val="22"/>
        </w:rPr>
        <w:t>Head of Marketing Nordics, Bookatable</w:t>
      </w:r>
      <w:r w:rsidRPr="006D0FD6">
        <w:rPr>
          <w:sz w:val="22"/>
          <w:szCs w:val="22"/>
        </w:rPr>
        <w:br/>
        <w:t>linda.rehn@bookatable.com</w:t>
      </w:r>
      <w:r w:rsidRPr="006D0FD6">
        <w:rPr>
          <w:sz w:val="22"/>
          <w:szCs w:val="22"/>
        </w:rPr>
        <w:br/>
        <w:t>tel. 0709-290296</w:t>
      </w:r>
      <w:r w:rsidRPr="00CD7A97">
        <w:rPr>
          <w:rFonts w:ascii="Helvetica" w:hAnsi="Helvetica" w:cs="Helvetica"/>
          <w:sz w:val="18"/>
          <w:szCs w:val="18"/>
        </w:rPr>
        <w:t xml:space="preserve"> </w:t>
      </w:r>
      <w:r w:rsidRPr="00CD7A97">
        <w:rPr>
          <w:rFonts w:ascii="Helvetica" w:hAnsi="Helvetica" w:cs="Helvetica"/>
          <w:sz w:val="18"/>
          <w:szCs w:val="18"/>
        </w:rPr>
        <w:br/>
      </w:r>
    </w:p>
    <w:sectPr w:rsidR="0001134B" w:rsidSect="00F3302D">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FE" w:rsidRDefault="003519FE" w:rsidP="00327078">
      <w:pPr>
        <w:spacing w:after="0" w:line="240" w:lineRule="auto"/>
      </w:pPr>
      <w:r>
        <w:separator/>
      </w:r>
    </w:p>
  </w:endnote>
  <w:endnote w:type="continuationSeparator" w:id="0">
    <w:p w:rsidR="003519FE" w:rsidRDefault="003519FE" w:rsidP="00327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78" w:rsidRDefault="00327078" w:rsidP="00327078">
    <w:pPr>
      <w:pStyle w:val="Normalwebb"/>
    </w:pPr>
    <w:r w:rsidRPr="00CD7A97">
      <w:rPr>
        <w:rStyle w:val="Betoning"/>
        <w:rFonts w:ascii="Helvetica" w:hAnsi="Helvetica" w:cs="Helvetica"/>
        <w:sz w:val="20"/>
        <w:szCs w:val="20"/>
      </w:rPr>
      <w:t>Om</w:t>
    </w:r>
    <w:r w:rsidRPr="00CD7A97">
      <w:rPr>
        <w:rStyle w:val="Betoning"/>
        <w:rFonts w:ascii="Helvetica" w:hAnsi="Helvetica" w:cs="Helvetica"/>
      </w:rPr>
      <w:t xml:space="preserve"> </w:t>
    </w:r>
    <w:hyperlink r:id="rId1" w:history="1">
      <w:r w:rsidRPr="00CD7A97">
        <w:rPr>
          <w:rStyle w:val="Hyperlnk"/>
          <w:rFonts w:ascii="Helvetica" w:hAnsi="Helvetica" w:cs="Helvetica"/>
          <w:b/>
          <w:bCs/>
          <w:sz w:val="20"/>
          <w:szCs w:val="20"/>
        </w:rPr>
        <w:t>Bookatable.se</w:t>
      </w:r>
    </w:hyperlink>
    <w:r w:rsidRPr="00CD7A97">
      <w:rPr>
        <w:rStyle w:val="Hyperlnk"/>
        <w:rFonts w:ascii="Helvetica" w:hAnsi="Helvetica" w:cs="Helvetica"/>
        <w:b/>
        <w:bCs/>
        <w:sz w:val="20"/>
        <w:szCs w:val="20"/>
      </w:rPr>
      <w:br/>
    </w:r>
    <w:r w:rsidRPr="00CD7A97">
      <w:rPr>
        <w:rFonts w:ascii="Helvetica" w:hAnsi="Helvetica" w:cs="Helvetica"/>
        <w:i/>
        <w:sz w:val="18"/>
        <w:szCs w:val="18"/>
      </w:rPr>
      <w:t xml:space="preserve">Bookatable är Europas största sajt för restaurangbokningar online och finns på 9 olika språk och är verksamma i 19 länder. Bordsbokningen nås via webben eller i mobilen, 24 timmar om dygnet, 7 dagar i veckan med omedelbar bekräftelse. Bookatable ägs av </w:t>
    </w:r>
    <w:hyperlink r:id="rId2" w:history="1">
      <w:r w:rsidRPr="00CD7A97">
        <w:rPr>
          <w:rStyle w:val="Hyperlnk"/>
          <w:rFonts w:ascii="Helvetica" w:hAnsi="Helvetica" w:cs="Helvetica"/>
          <w:i/>
          <w:sz w:val="18"/>
          <w:szCs w:val="18"/>
        </w:rPr>
        <w:t>Livebookings Holdings Ltd</w:t>
      </w:r>
    </w:hyperlink>
    <w:r w:rsidRPr="00CD7A97">
      <w:rPr>
        <w:rFonts w:ascii="Helvetica" w:hAnsi="Helvetica" w:cs="Helvetica"/>
        <w:i/>
        <w:sz w:val="18"/>
        <w:szCs w:val="18"/>
      </w:rPr>
      <w:t xml:space="preserve"> som är Europas ledande service för reservationer och marknadsföring för restauranger. </w:t>
    </w:r>
    <w:hyperlink r:id="rId3" w:history="1">
      <w:r w:rsidRPr="00CD7A97">
        <w:rPr>
          <w:rStyle w:val="Hyperlnk"/>
          <w:rFonts w:ascii="Helvetica" w:hAnsi="Helvetica" w:cs="Helvetica"/>
          <w:i/>
          <w:sz w:val="18"/>
          <w:szCs w:val="18"/>
        </w:rPr>
        <w:t>Livebookings</w:t>
      </w:r>
    </w:hyperlink>
    <w:r w:rsidRPr="00CD7A97">
      <w:rPr>
        <w:rFonts w:ascii="Helvetica" w:hAnsi="Helvetica" w:cs="Helvetica"/>
        <w:i/>
        <w:sz w:val="18"/>
        <w:szCs w:val="18"/>
      </w:rPr>
      <w:t xml:space="preserve"> har valts av över 9 000 restauranger i 23 länder som en pålitlig partner för förmedling av ett växande antal restaurangbesökare, hittills över en miljon per månad.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FE" w:rsidRDefault="003519FE" w:rsidP="00327078">
      <w:pPr>
        <w:spacing w:after="0" w:line="240" w:lineRule="auto"/>
      </w:pPr>
      <w:r>
        <w:separator/>
      </w:r>
    </w:p>
  </w:footnote>
  <w:footnote w:type="continuationSeparator" w:id="0">
    <w:p w:rsidR="003519FE" w:rsidRDefault="003519FE" w:rsidP="00327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A368B"/>
    <w:multiLevelType w:val="hybridMultilevel"/>
    <w:tmpl w:val="054475C8"/>
    <w:lvl w:ilvl="0" w:tplc="F148107E">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FB5524"/>
    <w:multiLevelType w:val="hybridMultilevel"/>
    <w:tmpl w:val="883E3E8C"/>
    <w:lvl w:ilvl="0" w:tplc="65B0A8B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0B74FE"/>
    <w:rsid w:val="0001134B"/>
    <w:rsid w:val="00050130"/>
    <w:rsid w:val="000B74FE"/>
    <w:rsid w:val="001872A3"/>
    <w:rsid w:val="0022506E"/>
    <w:rsid w:val="00327078"/>
    <w:rsid w:val="003519FE"/>
    <w:rsid w:val="004167CF"/>
    <w:rsid w:val="004B30EC"/>
    <w:rsid w:val="005F0BC7"/>
    <w:rsid w:val="00690E8B"/>
    <w:rsid w:val="006D0FD6"/>
    <w:rsid w:val="00763A28"/>
    <w:rsid w:val="00803A8B"/>
    <w:rsid w:val="008536A7"/>
    <w:rsid w:val="00896495"/>
    <w:rsid w:val="008D4CAE"/>
    <w:rsid w:val="008F4427"/>
    <w:rsid w:val="00903F34"/>
    <w:rsid w:val="009A51DD"/>
    <w:rsid w:val="009C0662"/>
    <w:rsid w:val="00A225A0"/>
    <w:rsid w:val="00A92AEF"/>
    <w:rsid w:val="00C7713D"/>
    <w:rsid w:val="00CD7A97"/>
    <w:rsid w:val="00E30C4F"/>
    <w:rsid w:val="00F17BF3"/>
    <w:rsid w:val="00F3302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7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7A97"/>
    <w:rPr>
      <w:rFonts w:ascii="Tahoma" w:hAnsi="Tahoma" w:cs="Tahoma"/>
      <w:sz w:val="16"/>
      <w:szCs w:val="16"/>
    </w:rPr>
  </w:style>
  <w:style w:type="character" w:styleId="Hyperlnk">
    <w:name w:val="Hyperlink"/>
    <w:basedOn w:val="Standardstycketeckensnitt"/>
    <w:uiPriority w:val="99"/>
    <w:unhideWhenUsed/>
    <w:rsid w:val="00CD7A97"/>
    <w:rPr>
      <w:color w:val="2158C7"/>
      <w:u w:val="single"/>
    </w:rPr>
  </w:style>
  <w:style w:type="paragraph" w:styleId="Normalwebb">
    <w:name w:val="Normal (Web)"/>
    <w:basedOn w:val="Normal"/>
    <w:uiPriority w:val="99"/>
    <w:unhideWhenUsed/>
    <w:rsid w:val="00CD7A97"/>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CD7A97"/>
    <w:rPr>
      <w:i/>
      <w:iCs/>
    </w:rPr>
  </w:style>
  <w:style w:type="character" w:styleId="Kommentarsreferens">
    <w:name w:val="annotation reference"/>
    <w:basedOn w:val="Standardstycketeckensnitt"/>
    <w:uiPriority w:val="99"/>
    <w:semiHidden/>
    <w:unhideWhenUsed/>
    <w:rsid w:val="00050130"/>
    <w:rPr>
      <w:sz w:val="16"/>
      <w:szCs w:val="16"/>
    </w:rPr>
  </w:style>
  <w:style w:type="paragraph" w:styleId="Kommentarer">
    <w:name w:val="annotation text"/>
    <w:basedOn w:val="Normal"/>
    <w:link w:val="KommentarerChar"/>
    <w:uiPriority w:val="99"/>
    <w:semiHidden/>
    <w:unhideWhenUsed/>
    <w:rsid w:val="00050130"/>
    <w:pPr>
      <w:spacing w:line="240" w:lineRule="auto"/>
    </w:pPr>
    <w:rPr>
      <w:sz w:val="20"/>
      <w:szCs w:val="20"/>
    </w:rPr>
  </w:style>
  <w:style w:type="character" w:customStyle="1" w:styleId="KommentarerChar">
    <w:name w:val="Kommentarer Char"/>
    <w:basedOn w:val="Standardstycketeckensnitt"/>
    <w:link w:val="Kommentarer"/>
    <w:uiPriority w:val="99"/>
    <w:semiHidden/>
    <w:rsid w:val="00050130"/>
    <w:rPr>
      <w:sz w:val="20"/>
      <w:szCs w:val="20"/>
    </w:rPr>
  </w:style>
  <w:style w:type="paragraph" w:styleId="Kommentarsmne">
    <w:name w:val="annotation subject"/>
    <w:basedOn w:val="Kommentarer"/>
    <w:next w:val="Kommentarer"/>
    <w:link w:val="KommentarsmneChar"/>
    <w:uiPriority w:val="99"/>
    <w:semiHidden/>
    <w:unhideWhenUsed/>
    <w:rsid w:val="00050130"/>
    <w:rPr>
      <w:b/>
      <w:bCs/>
    </w:rPr>
  </w:style>
  <w:style w:type="character" w:customStyle="1" w:styleId="KommentarsmneChar">
    <w:name w:val="Kommentarsämne Char"/>
    <w:basedOn w:val="KommentarerChar"/>
    <w:link w:val="Kommentarsmne"/>
    <w:uiPriority w:val="99"/>
    <w:semiHidden/>
    <w:rsid w:val="00050130"/>
    <w:rPr>
      <w:b/>
      <w:bCs/>
      <w:sz w:val="20"/>
      <w:szCs w:val="20"/>
    </w:rPr>
  </w:style>
  <w:style w:type="paragraph" w:styleId="Liststycke">
    <w:name w:val="List Paragraph"/>
    <w:basedOn w:val="Normal"/>
    <w:uiPriority w:val="34"/>
    <w:qFormat/>
    <w:rsid w:val="00F17BF3"/>
    <w:pPr>
      <w:ind w:left="720"/>
      <w:contextualSpacing/>
    </w:pPr>
  </w:style>
  <w:style w:type="paragraph" w:styleId="Sidhuvud">
    <w:name w:val="header"/>
    <w:basedOn w:val="Normal"/>
    <w:link w:val="SidhuvudChar"/>
    <w:uiPriority w:val="99"/>
    <w:unhideWhenUsed/>
    <w:rsid w:val="003270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7078"/>
  </w:style>
  <w:style w:type="paragraph" w:styleId="Sidfot">
    <w:name w:val="footer"/>
    <w:basedOn w:val="Normal"/>
    <w:link w:val="SidfotChar"/>
    <w:uiPriority w:val="99"/>
    <w:unhideWhenUsed/>
    <w:rsid w:val="003270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7078"/>
  </w:style>
  <w:style w:type="character" w:styleId="AnvndHyperlnk">
    <w:name w:val="FollowedHyperlink"/>
    <w:basedOn w:val="Standardstycketeckensnitt"/>
    <w:uiPriority w:val="99"/>
    <w:semiHidden/>
    <w:unhideWhenUsed/>
    <w:rsid w:val="00327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D7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7A97"/>
    <w:rPr>
      <w:rFonts w:ascii="Tahoma" w:hAnsi="Tahoma" w:cs="Tahoma"/>
      <w:sz w:val="16"/>
      <w:szCs w:val="16"/>
    </w:rPr>
  </w:style>
  <w:style w:type="character" w:styleId="Hyperlnk">
    <w:name w:val="Hyperlink"/>
    <w:basedOn w:val="Standardstycketeckensnitt"/>
    <w:uiPriority w:val="99"/>
    <w:unhideWhenUsed/>
    <w:rsid w:val="00CD7A97"/>
    <w:rPr>
      <w:color w:val="2158C7"/>
      <w:u w:val="single"/>
    </w:rPr>
  </w:style>
  <w:style w:type="paragraph" w:styleId="Normalwebb">
    <w:name w:val="Normal (Web)"/>
    <w:basedOn w:val="Normal"/>
    <w:uiPriority w:val="99"/>
    <w:unhideWhenUsed/>
    <w:rsid w:val="00CD7A97"/>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CD7A97"/>
    <w:rPr>
      <w:i/>
      <w:iCs/>
    </w:rPr>
  </w:style>
  <w:style w:type="character" w:styleId="Kommentarsreferens">
    <w:name w:val="annotation reference"/>
    <w:basedOn w:val="Standardstycketeckensnitt"/>
    <w:uiPriority w:val="99"/>
    <w:semiHidden/>
    <w:unhideWhenUsed/>
    <w:rsid w:val="00050130"/>
    <w:rPr>
      <w:sz w:val="16"/>
      <w:szCs w:val="16"/>
    </w:rPr>
  </w:style>
  <w:style w:type="paragraph" w:styleId="Kommentarer">
    <w:name w:val="annotation text"/>
    <w:basedOn w:val="Normal"/>
    <w:link w:val="KommentarerChar"/>
    <w:uiPriority w:val="99"/>
    <w:semiHidden/>
    <w:unhideWhenUsed/>
    <w:rsid w:val="00050130"/>
    <w:pPr>
      <w:spacing w:line="240" w:lineRule="auto"/>
    </w:pPr>
    <w:rPr>
      <w:sz w:val="20"/>
      <w:szCs w:val="20"/>
    </w:rPr>
  </w:style>
  <w:style w:type="character" w:customStyle="1" w:styleId="KommentarerChar">
    <w:name w:val="Kommentarer Char"/>
    <w:basedOn w:val="Standardstycketeckensnitt"/>
    <w:link w:val="Kommentarer"/>
    <w:uiPriority w:val="99"/>
    <w:semiHidden/>
    <w:rsid w:val="00050130"/>
    <w:rPr>
      <w:sz w:val="20"/>
      <w:szCs w:val="20"/>
    </w:rPr>
  </w:style>
  <w:style w:type="paragraph" w:styleId="Kommentarsmne">
    <w:name w:val="annotation subject"/>
    <w:basedOn w:val="Kommentarer"/>
    <w:next w:val="Kommentarer"/>
    <w:link w:val="KommentarsmneChar"/>
    <w:uiPriority w:val="99"/>
    <w:semiHidden/>
    <w:unhideWhenUsed/>
    <w:rsid w:val="00050130"/>
    <w:rPr>
      <w:b/>
      <w:bCs/>
    </w:rPr>
  </w:style>
  <w:style w:type="character" w:customStyle="1" w:styleId="KommentarsmneChar">
    <w:name w:val="Kommentarsämne Char"/>
    <w:basedOn w:val="KommentarerChar"/>
    <w:link w:val="Kommentarsmne"/>
    <w:uiPriority w:val="99"/>
    <w:semiHidden/>
    <w:rsid w:val="00050130"/>
    <w:rPr>
      <w:b/>
      <w:bCs/>
      <w:sz w:val="20"/>
      <w:szCs w:val="20"/>
    </w:rPr>
  </w:style>
  <w:style w:type="paragraph" w:styleId="Liststycke">
    <w:name w:val="List Paragraph"/>
    <w:basedOn w:val="Normal"/>
    <w:uiPriority w:val="34"/>
    <w:qFormat/>
    <w:rsid w:val="00F17BF3"/>
    <w:pPr>
      <w:ind w:left="720"/>
      <w:contextualSpacing/>
    </w:pPr>
  </w:style>
  <w:style w:type="paragraph" w:styleId="Sidhuvud">
    <w:name w:val="header"/>
    <w:basedOn w:val="Normal"/>
    <w:link w:val="SidhuvudChar"/>
    <w:uiPriority w:val="99"/>
    <w:unhideWhenUsed/>
    <w:rsid w:val="003270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7078"/>
  </w:style>
  <w:style w:type="paragraph" w:styleId="Sidfot">
    <w:name w:val="footer"/>
    <w:basedOn w:val="Normal"/>
    <w:link w:val="SidfotChar"/>
    <w:uiPriority w:val="99"/>
    <w:unhideWhenUsed/>
    <w:rsid w:val="003270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7078"/>
  </w:style>
  <w:style w:type="character" w:styleId="AnvndHyperlnk">
    <w:name w:val="FollowedHyperlink"/>
    <w:basedOn w:val="Standardstycketeckensnitt"/>
    <w:uiPriority w:val="99"/>
    <w:semiHidden/>
    <w:unhideWhenUsed/>
    <w:rsid w:val="003270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667437">
      <w:bodyDiv w:val="1"/>
      <w:marLeft w:val="0"/>
      <w:marRight w:val="0"/>
      <w:marTop w:val="0"/>
      <w:marBottom w:val="0"/>
      <w:divBdr>
        <w:top w:val="none" w:sz="0" w:space="0" w:color="auto"/>
        <w:left w:val="none" w:sz="0" w:space="0" w:color="auto"/>
        <w:bottom w:val="none" w:sz="0" w:space="0" w:color="auto"/>
        <w:right w:val="none" w:sz="0" w:space="0" w:color="auto"/>
      </w:divBdr>
    </w:div>
    <w:div w:id="1980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atable.com/sv-SE" TargetMode="External"/><Relationship Id="rId13" Type="http://schemas.openxmlformats.org/officeDocument/2006/relationships/hyperlink" Target="http://www.bookatable.com/se/112139/hotel-skeppsholmen/sv-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okatable.com/se/offers/krogveckan/login?lcid=109&amp;utm_source=krogveckan.se&amp;utm_medium=referral&amp;utm_campaign=krogveckan.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okatable.com/sv-SE"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katable.com/se/offers/krogveckan/login?lcid=109&amp;utm_source=krogveckan.se&amp;utm_medium=referral&amp;utm_campaign=krogveckan.se" TargetMode="External"/><Relationship Id="rId5" Type="http://schemas.openxmlformats.org/officeDocument/2006/relationships/footnotes" Target="footnotes.xml"/><Relationship Id="rId15" Type="http://schemas.openxmlformats.org/officeDocument/2006/relationships/hyperlink" Target="http://www.bookatable.com/sv-SE" TargetMode="External"/><Relationship Id="rId10" Type="http://schemas.openxmlformats.org/officeDocument/2006/relationships/hyperlink" Target="http://www.bookatable.com/se/offers/krogveckan/login?lcid=109&amp;utm_source=krogveckan.se&amp;utm_medium=referral&amp;utm_campaign=krogveckan.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okatable.com/se/offers/krogveckan/login?lcid=109&amp;utm_source=krogveckan.se&amp;utm_medium=referral&amp;utm_campaign=krogveckan.se" TargetMode="External"/><Relationship Id="rId14" Type="http://schemas.openxmlformats.org/officeDocument/2006/relationships/hyperlink" Target="http://www.bookatable.com/sv-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ivebookings.se/" TargetMode="External"/><Relationship Id="rId2" Type="http://schemas.openxmlformats.org/officeDocument/2006/relationships/hyperlink" Target="http://www.livebookings.net/" TargetMode="External"/><Relationship Id="rId1" Type="http://schemas.openxmlformats.org/officeDocument/2006/relationships/hyperlink" Target="http://www.bookatabl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Haglund</dc:creator>
  <cp:lastModifiedBy>Emma Haglund</cp:lastModifiedBy>
  <cp:revision>3</cp:revision>
  <dcterms:created xsi:type="dcterms:W3CDTF">2012-03-13T09:22:00Z</dcterms:created>
  <dcterms:modified xsi:type="dcterms:W3CDTF">2012-03-13T14:05:00Z</dcterms:modified>
</cp:coreProperties>
</file>