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0CAB" w14:textId="2451EDC9" w:rsidR="00971C5B" w:rsidRDefault="00971C5B" w:rsidP="00971C5B">
      <w:pPr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noProof/>
          <w:sz w:val="30"/>
          <w:szCs w:val="30"/>
          <w:lang w:val="en-GB" w:eastAsia="en-GB"/>
        </w:rPr>
        <w:drawing>
          <wp:inline distT="0" distB="0" distL="0" distR="0" wp14:anchorId="761C062B" wp14:editId="2E972AD6">
            <wp:extent cx="1876425" cy="131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E18 logo with d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33" cy="132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AB2E5" w14:textId="1EEE254B" w:rsidR="00971C5B" w:rsidRDefault="00F40D65" w:rsidP="00971C5B">
      <w:pPr>
        <w:rPr>
          <w:rFonts w:ascii="Cambria" w:hAnsi="Cambria"/>
          <w:b/>
        </w:rPr>
      </w:pPr>
      <w:r w:rsidRPr="00F40D65">
        <w:rPr>
          <w:rFonts w:ascii="Cambria" w:hAnsi="Cambria"/>
          <w:b/>
        </w:rPr>
        <w:t>2 March</w:t>
      </w:r>
      <w:r w:rsidR="00971C5B" w:rsidRPr="00F40D65">
        <w:rPr>
          <w:rFonts w:ascii="Cambria" w:hAnsi="Cambria"/>
          <w:b/>
        </w:rPr>
        <w:t xml:space="preserve"> 2018</w:t>
      </w:r>
    </w:p>
    <w:p w14:paraId="31198012" w14:textId="77777777" w:rsidR="00F40D65" w:rsidRPr="00F40D65" w:rsidRDefault="00F40D65" w:rsidP="00971C5B">
      <w:pPr>
        <w:rPr>
          <w:rFonts w:ascii="Cambria" w:hAnsi="Cambria"/>
          <w:b/>
        </w:rPr>
      </w:pPr>
    </w:p>
    <w:p w14:paraId="02DDE42C" w14:textId="04444755" w:rsidR="00971C5B" w:rsidRPr="00624DF2" w:rsidRDefault="00971C5B" w:rsidP="00971C5B">
      <w:pPr>
        <w:jc w:val="center"/>
        <w:rPr>
          <w:rFonts w:ascii="Cambria" w:hAnsi="Cambria"/>
          <w:b/>
          <w:sz w:val="30"/>
          <w:szCs w:val="30"/>
        </w:rPr>
      </w:pPr>
      <w:r w:rsidRPr="00624DF2">
        <w:rPr>
          <w:rFonts w:ascii="Cambria" w:hAnsi="Cambria"/>
          <w:b/>
          <w:sz w:val="30"/>
          <w:szCs w:val="30"/>
        </w:rPr>
        <w:t>Vitafoods Europe 201</w:t>
      </w:r>
      <w:r>
        <w:rPr>
          <w:rFonts w:ascii="Cambria" w:hAnsi="Cambria"/>
          <w:b/>
          <w:sz w:val="30"/>
          <w:szCs w:val="30"/>
        </w:rPr>
        <w:t>8</w:t>
      </w:r>
      <w:r w:rsidRPr="00624DF2">
        <w:rPr>
          <w:rFonts w:ascii="Cambria" w:hAnsi="Cambria"/>
          <w:b/>
          <w:sz w:val="30"/>
          <w:szCs w:val="30"/>
        </w:rPr>
        <w:t xml:space="preserve"> – Official Event Preview</w:t>
      </w:r>
    </w:p>
    <w:p w14:paraId="15870B88" w14:textId="77777777" w:rsidR="00971C5B" w:rsidRPr="00624DF2" w:rsidRDefault="00971C5B" w:rsidP="00971C5B">
      <w:pPr>
        <w:rPr>
          <w:rFonts w:ascii="Cambria" w:hAnsi="Cambria"/>
          <w:sz w:val="30"/>
          <w:szCs w:val="30"/>
        </w:rPr>
      </w:pPr>
    </w:p>
    <w:p w14:paraId="31066E9C" w14:textId="2F90EA4E" w:rsidR="00971C5B" w:rsidRDefault="00971C5B" w:rsidP="00971C5B">
      <w:pPr>
        <w:rPr>
          <w:rFonts w:ascii="Cambria" w:hAnsi="Cambria"/>
          <w:i/>
        </w:rPr>
      </w:pPr>
      <w:r w:rsidRPr="00323832">
        <w:rPr>
          <w:rFonts w:ascii="Cambria" w:hAnsi="Cambria"/>
          <w:i/>
        </w:rPr>
        <w:t>Note to editors: This is the official preview of Vitafoods Europe 201</w:t>
      </w:r>
      <w:r w:rsidR="00F979A9">
        <w:rPr>
          <w:rFonts w:ascii="Cambria" w:hAnsi="Cambria"/>
          <w:i/>
        </w:rPr>
        <w:t>8</w:t>
      </w:r>
      <w:r w:rsidRPr="00323832">
        <w:rPr>
          <w:rFonts w:ascii="Cambria" w:hAnsi="Cambria"/>
          <w:i/>
        </w:rPr>
        <w:t>. Please feel free to use it in its entirety, or to edit it</w:t>
      </w:r>
      <w:r w:rsidR="00F979A9">
        <w:rPr>
          <w:rFonts w:ascii="Cambria" w:hAnsi="Cambria"/>
          <w:i/>
        </w:rPr>
        <w:t xml:space="preserve"> to suit your needs.</w:t>
      </w:r>
    </w:p>
    <w:p w14:paraId="65796FDA" w14:textId="77777777" w:rsidR="008B509C" w:rsidRPr="008B509C" w:rsidRDefault="008B509C" w:rsidP="00971C5B">
      <w:pPr>
        <w:rPr>
          <w:rFonts w:ascii="Cambria" w:hAnsi="Cambria"/>
          <w:i/>
        </w:rPr>
      </w:pPr>
    </w:p>
    <w:p w14:paraId="5ECE2B6A" w14:textId="77777777" w:rsidR="00971C5B" w:rsidRPr="007904B1" w:rsidRDefault="00971C5B" w:rsidP="00971C5B">
      <w:pPr>
        <w:jc w:val="center"/>
        <w:rPr>
          <w:rFonts w:ascii="Cambria" w:hAnsi="Cambria"/>
          <w:i/>
          <w:sz w:val="30"/>
          <w:szCs w:val="30"/>
        </w:rPr>
      </w:pPr>
      <w:r w:rsidRPr="00624DF2">
        <w:rPr>
          <w:rFonts w:ascii="Cambria" w:hAnsi="Cambria"/>
          <w:i/>
          <w:sz w:val="30"/>
          <w:szCs w:val="30"/>
        </w:rPr>
        <w:t>********************</w:t>
      </w:r>
    </w:p>
    <w:p w14:paraId="75923A29" w14:textId="07CCC53B" w:rsidR="00971C5B" w:rsidRPr="00624DF2" w:rsidRDefault="00323832" w:rsidP="00971C5B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Focusing on the Future – Vitafoods Europe 2018</w:t>
      </w:r>
    </w:p>
    <w:p w14:paraId="05CE3860" w14:textId="77777777" w:rsidR="00971C5B" w:rsidRPr="00624DF2" w:rsidRDefault="00971C5B" w:rsidP="00971C5B">
      <w:pPr>
        <w:jc w:val="center"/>
        <w:rPr>
          <w:rFonts w:ascii="Cambria" w:hAnsi="Cambria"/>
          <w:b/>
          <w:sz w:val="30"/>
          <w:szCs w:val="30"/>
        </w:rPr>
      </w:pPr>
    </w:p>
    <w:p w14:paraId="5355698E" w14:textId="21E28CA7" w:rsidR="00971C5B" w:rsidRPr="00287CD9" w:rsidRDefault="00B03EBB" w:rsidP="00971C5B">
      <w:pPr>
        <w:jc w:val="center"/>
        <w:rPr>
          <w:rFonts w:ascii="Cambria" w:hAnsi="Cambria"/>
          <w:b/>
        </w:rPr>
      </w:pPr>
      <w:r w:rsidRPr="00287CD9">
        <w:rPr>
          <w:rFonts w:ascii="Cambria" w:hAnsi="Cambria"/>
          <w:b/>
        </w:rPr>
        <w:t>15-17</w:t>
      </w:r>
      <w:r w:rsidR="00971C5B" w:rsidRPr="00287CD9">
        <w:rPr>
          <w:rFonts w:ascii="Cambria" w:hAnsi="Cambria"/>
          <w:b/>
        </w:rPr>
        <w:t xml:space="preserve"> May 201</w:t>
      </w:r>
      <w:r w:rsidRPr="00287CD9">
        <w:rPr>
          <w:rFonts w:ascii="Cambria" w:hAnsi="Cambria"/>
          <w:b/>
        </w:rPr>
        <w:t>8</w:t>
      </w:r>
      <w:r w:rsidR="00971C5B" w:rsidRPr="00287CD9">
        <w:rPr>
          <w:rFonts w:ascii="Cambria" w:hAnsi="Cambria"/>
          <w:b/>
        </w:rPr>
        <w:t>, Palexpo Geneva</w:t>
      </w:r>
    </w:p>
    <w:p w14:paraId="77D056BE" w14:textId="3875F3AD" w:rsidR="002C5F4E" w:rsidRDefault="002C5F4E"/>
    <w:p w14:paraId="5812E14B" w14:textId="43434AE3" w:rsidR="00B256A9" w:rsidRDefault="00FF288F">
      <w:pPr>
        <w:rPr>
          <w:rFonts w:ascii="Cambria" w:hAnsi="Cambria"/>
        </w:rPr>
      </w:pPr>
      <w:bookmarkStart w:id="0" w:name="_Hlk507165389"/>
      <w:r w:rsidRPr="002569FE">
        <w:rPr>
          <w:rFonts w:ascii="Cambria" w:hAnsi="Cambria"/>
        </w:rPr>
        <w:t xml:space="preserve">With </w:t>
      </w:r>
      <w:r w:rsidR="0017516D">
        <w:rPr>
          <w:rFonts w:ascii="Cambria" w:hAnsi="Cambria"/>
        </w:rPr>
        <w:t xml:space="preserve">consumer </w:t>
      </w:r>
      <w:r w:rsidRPr="002569FE">
        <w:rPr>
          <w:rFonts w:ascii="Cambria" w:hAnsi="Cambria"/>
        </w:rPr>
        <w:t>awareness</w:t>
      </w:r>
      <w:r w:rsidR="00851EF9">
        <w:rPr>
          <w:rFonts w:ascii="Cambria" w:hAnsi="Cambria"/>
        </w:rPr>
        <w:t xml:space="preserve"> of functional</w:t>
      </w:r>
      <w:r w:rsidR="0017516D">
        <w:rPr>
          <w:rFonts w:ascii="Cambria" w:hAnsi="Cambria"/>
        </w:rPr>
        <w:t xml:space="preserve"> nutrition</w:t>
      </w:r>
      <w:r w:rsidR="005014BE" w:rsidRPr="002569FE">
        <w:rPr>
          <w:rFonts w:ascii="Cambria" w:hAnsi="Cambria"/>
        </w:rPr>
        <w:t xml:space="preserve"> </w:t>
      </w:r>
      <w:r w:rsidR="00635C31" w:rsidRPr="002569FE">
        <w:rPr>
          <w:rFonts w:ascii="Cambria" w:hAnsi="Cambria"/>
        </w:rPr>
        <w:t>higher than ever</w:t>
      </w:r>
      <w:r w:rsidR="0017516D">
        <w:rPr>
          <w:rFonts w:ascii="Cambria" w:hAnsi="Cambria"/>
        </w:rPr>
        <w:t xml:space="preserve">, </w:t>
      </w:r>
      <w:r w:rsidR="00851EF9">
        <w:rPr>
          <w:rFonts w:ascii="Cambria" w:hAnsi="Cambria"/>
        </w:rPr>
        <w:t xml:space="preserve">and </w:t>
      </w:r>
      <w:r w:rsidR="005E7BEB">
        <w:rPr>
          <w:rFonts w:ascii="Cambria" w:hAnsi="Cambria"/>
        </w:rPr>
        <w:t xml:space="preserve">science and </w:t>
      </w:r>
      <w:r w:rsidR="00B400F4" w:rsidRPr="002569FE">
        <w:rPr>
          <w:rFonts w:ascii="Cambria" w:hAnsi="Cambria"/>
        </w:rPr>
        <w:t xml:space="preserve">technology </w:t>
      </w:r>
      <w:r w:rsidR="005E7BEB">
        <w:rPr>
          <w:rFonts w:ascii="Cambria" w:hAnsi="Cambria"/>
        </w:rPr>
        <w:t>driving</w:t>
      </w:r>
      <w:r w:rsidR="00635C31" w:rsidRPr="002569FE">
        <w:rPr>
          <w:rFonts w:ascii="Cambria" w:hAnsi="Cambria"/>
        </w:rPr>
        <w:t xml:space="preserve"> </w:t>
      </w:r>
      <w:r w:rsidR="00851EF9">
        <w:rPr>
          <w:rFonts w:ascii="Cambria" w:hAnsi="Cambria"/>
        </w:rPr>
        <w:t xml:space="preserve">exciting </w:t>
      </w:r>
      <w:r w:rsidR="005E7BEB">
        <w:rPr>
          <w:rFonts w:ascii="Cambria" w:hAnsi="Cambria"/>
        </w:rPr>
        <w:t xml:space="preserve">new </w:t>
      </w:r>
      <w:r w:rsidR="002569FE">
        <w:rPr>
          <w:rFonts w:ascii="Cambria" w:hAnsi="Cambria"/>
        </w:rPr>
        <w:t>innovation</w:t>
      </w:r>
      <w:r w:rsidR="00851EF9">
        <w:rPr>
          <w:rFonts w:ascii="Cambria" w:hAnsi="Cambria"/>
        </w:rPr>
        <w:t>s</w:t>
      </w:r>
      <w:r w:rsidR="00FB3153" w:rsidRPr="002569FE">
        <w:rPr>
          <w:rFonts w:ascii="Cambria" w:hAnsi="Cambria"/>
        </w:rPr>
        <w:t xml:space="preserve">, </w:t>
      </w:r>
      <w:bookmarkEnd w:id="0"/>
      <w:r w:rsidR="009D23BF">
        <w:rPr>
          <w:rFonts w:ascii="Cambria" w:hAnsi="Cambria"/>
        </w:rPr>
        <w:t>the future for nutraceuticals is looking bright.</w:t>
      </w:r>
      <w:r w:rsidR="00786A99">
        <w:rPr>
          <w:rFonts w:ascii="Cambria" w:hAnsi="Cambria"/>
        </w:rPr>
        <w:t xml:space="preserve"> </w:t>
      </w:r>
    </w:p>
    <w:p w14:paraId="7E57C892" w14:textId="77777777" w:rsidR="00B256A9" w:rsidRDefault="00B256A9">
      <w:pPr>
        <w:rPr>
          <w:rFonts w:ascii="Cambria" w:hAnsi="Cambria"/>
        </w:rPr>
      </w:pPr>
    </w:p>
    <w:p w14:paraId="52954AE1" w14:textId="1B5461D9" w:rsidR="0060619B" w:rsidRDefault="009D23BF" w:rsidP="00B256A9">
      <w:pPr>
        <w:rPr>
          <w:rFonts w:ascii="Cambria" w:hAnsi="Cambria"/>
        </w:rPr>
      </w:pPr>
      <w:r>
        <w:rPr>
          <w:rFonts w:ascii="Cambria" w:hAnsi="Cambria"/>
        </w:rPr>
        <w:t>In fact, a survey by the organisers of Vitafoods Europe</w:t>
      </w:r>
      <w:r w:rsidR="00D00BEF">
        <w:rPr>
          <w:rFonts w:ascii="Cambria" w:hAnsi="Cambria"/>
        </w:rPr>
        <w:t xml:space="preserve"> – </w:t>
      </w:r>
      <w:r w:rsidR="00845B71">
        <w:rPr>
          <w:rFonts w:ascii="Cambria" w:hAnsi="Cambria"/>
        </w:rPr>
        <w:t>which takes place</w:t>
      </w:r>
      <w:r w:rsidR="00ED24F9">
        <w:rPr>
          <w:rFonts w:ascii="Cambria" w:hAnsi="Cambria"/>
        </w:rPr>
        <w:t xml:space="preserve"> between</w:t>
      </w:r>
      <w:r w:rsidR="00845B71">
        <w:rPr>
          <w:rFonts w:ascii="Cambria" w:hAnsi="Cambria"/>
        </w:rPr>
        <w:t xml:space="preserve"> </w:t>
      </w:r>
      <w:r>
        <w:rPr>
          <w:rFonts w:ascii="Cambria" w:hAnsi="Cambria"/>
        </w:rPr>
        <w:t>15</w:t>
      </w:r>
      <w:r w:rsidR="00ED24F9">
        <w:rPr>
          <w:rFonts w:ascii="Cambria" w:hAnsi="Cambria"/>
        </w:rPr>
        <w:t xml:space="preserve"> and </w:t>
      </w:r>
      <w:r>
        <w:rPr>
          <w:rFonts w:ascii="Cambria" w:hAnsi="Cambria"/>
        </w:rPr>
        <w:t>17</w:t>
      </w:r>
      <w:r w:rsidR="00F40D65">
        <w:rPr>
          <w:rFonts w:ascii="Cambria" w:hAnsi="Cambria"/>
        </w:rPr>
        <w:t xml:space="preserve"> </w:t>
      </w:r>
      <w:r>
        <w:rPr>
          <w:rFonts w:ascii="Cambria" w:hAnsi="Cambria"/>
        </w:rPr>
        <w:t>May 2018</w:t>
      </w:r>
      <w:r w:rsidR="00ED24F9">
        <w:rPr>
          <w:rFonts w:ascii="Cambria" w:hAnsi="Cambria"/>
        </w:rPr>
        <w:t xml:space="preserve"> in </w:t>
      </w:r>
      <w:r>
        <w:rPr>
          <w:rFonts w:ascii="Cambria" w:hAnsi="Cambria"/>
        </w:rPr>
        <w:t>Palexpo, Genev</w:t>
      </w:r>
      <w:r w:rsidR="00ED24F9">
        <w:rPr>
          <w:rFonts w:ascii="Cambria" w:hAnsi="Cambria"/>
        </w:rPr>
        <w:t>a</w:t>
      </w:r>
      <w:r w:rsidR="00D00BEF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shows that 92% of </w:t>
      </w:r>
      <w:r w:rsidR="009B39CD">
        <w:rPr>
          <w:rFonts w:ascii="Cambria" w:hAnsi="Cambria"/>
        </w:rPr>
        <w:t xml:space="preserve">industry </w:t>
      </w:r>
      <w:r>
        <w:rPr>
          <w:rFonts w:ascii="Cambria" w:hAnsi="Cambria"/>
        </w:rPr>
        <w:t>professionals feel either</w:t>
      </w:r>
      <w:r w:rsidR="0004633F">
        <w:rPr>
          <w:rFonts w:ascii="Cambria" w:hAnsi="Cambria"/>
        </w:rPr>
        <w:t xml:space="preserve"> </w:t>
      </w:r>
      <w:r>
        <w:rPr>
          <w:rFonts w:ascii="Cambria" w:hAnsi="Cambria"/>
        </w:rPr>
        <w:t>quite positive or very positive about the future for their company (up from 88% last year).</w:t>
      </w:r>
      <w:r w:rsidR="00771FA6">
        <w:rPr>
          <w:rFonts w:ascii="Cambria" w:hAnsi="Cambria"/>
        </w:rPr>
        <w:t xml:space="preserve"> </w:t>
      </w:r>
    </w:p>
    <w:p w14:paraId="2BE529FD" w14:textId="77777777" w:rsidR="0060619B" w:rsidRDefault="0060619B" w:rsidP="00B256A9">
      <w:pPr>
        <w:rPr>
          <w:rFonts w:ascii="Cambria" w:hAnsi="Cambria"/>
        </w:rPr>
      </w:pPr>
    </w:p>
    <w:p w14:paraId="3E80AF06" w14:textId="44668410" w:rsidR="00B256A9" w:rsidRPr="00210CE1" w:rsidRDefault="009B39CD" w:rsidP="00B256A9">
      <w:pPr>
        <w:rPr>
          <w:rFonts w:ascii="Cambria" w:hAnsi="Cambria"/>
        </w:rPr>
      </w:pPr>
      <w:r>
        <w:rPr>
          <w:rFonts w:ascii="Cambria" w:hAnsi="Cambria"/>
        </w:rPr>
        <w:t>Almost</w:t>
      </w:r>
      <w:r w:rsidR="0017516D">
        <w:rPr>
          <w:rFonts w:ascii="Cambria" w:hAnsi="Cambria"/>
        </w:rPr>
        <w:t xml:space="preserve"> half (48%) see increasing consumer awareness as one of the </w:t>
      </w:r>
      <w:r w:rsidR="00B256A9">
        <w:rPr>
          <w:rFonts w:ascii="Cambria" w:hAnsi="Cambria"/>
        </w:rPr>
        <w:t>biggest opportunities for their business, followed by innovation through new ingredients (37%) and growth in developing markets (27%).</w:t>
      </w:r>
    </w:p>
    <w:p w14:paraId="39EC0E33" w14:textId="2FE97B31" w:rsidR="009D23BF" w:rsidRDefault="009D23BF">
      <w:pPr>
        <w:rPr>
          <w:rFonts w:ascii="Cambria" w:hAnsi="Cambria"/>
        </w:rPr>
      </w:pPr>
    </w:p>
    <w:p w14:paraId="3721888F" w14:textId="752EF0B9" w:rsidR="00210CE1" w:rsidRDefault="00B256A9">
      <w:pPr>
        <w:rPr>
          <w:rFonts w:ascii="Cambria" w:hAnsi="Cambria"/>
        </w:rPr>
      </w:pPr>
      <w:r>
        <w:rPr>
          <w:rFonts w:ascii="Cambria" w:hAnsi="Cambria"/>
        </w:rPr>
        <w:t>Vitafoods Europe</w:t>
      </w:r>
      <w:r w:rsidR="009D23BF">
        <w:rPr>
          <w:rFonts w:ascii="Cambria" w:hAnsi="Cambria"/>
        </w:rPr>
        <w:t xml:space="preserve"> has </w:t>
      </w:r>
      <w:r w:rsidR="00E14A71">
        <w:rPr>
          <w:rFonts w:ascii="Cambria" w:hAnsi="Cambria"/>
        </w:rPr>
        <w:t xml:space="preserve">undergone a series of </w:t>
      </w:r>
      <w:r w:rsidR="0060619B">
        <w:rPr>
          <w:rFonts w:ascii="Cambria" w:hAnsi="Cambria"/>
        </w:rPr>
        <w:t>improvements</w:t>
      </w:r>
      <w:r w:rsidR="00E14A71">
        <w:rPr>
          <w:rFonts w:ascii="Cambria" w:hAnsi="Cambria"/>
        </w:rPr>
        <w:t xml:space="preserve"> to </w:t>
      </w:r>
      <w:r w:rsidR="009D23BF">
        <w:rPr>
          <w:rFonts w:ascii="Cambria" w:hAnsi="Cambria"/>
        </w:rPr>
        <w:t xml:space="preserve">ensure </w:t>
      </w:r>
      <w:r w:rsidR="00A137C5">
        <w:rPr>
          <w:rFonts w:ascii="Cambria" w:hAnsi="Cambria"/>
        </w:rPr>
        <w:t>the industry makes</w:t>
      </w:r>
      <w:r w:rsidR="009D23BF">
        <w:rPr>
          <w:rFonts w:ascii="Cambria" w:hAnsi="Cambria"/>
        </w:rPr>
        <w:t xml:space="preserve"> the most of such opportunities.</w:t>
      </w:r>
      <w:bookmarkStart w:id="1" w:name="_Hlk507165430"/>
      <w:r w:rsidR="00786A99">
        <w:rPr>
          <w:rFonts w:ascii="Cambria" w:hAnsi="Cambria"/>
        </w:rPr>
        <w:t xml:space="preserve"> </w:t>
      </w:r>
      <w:r w:rsidR="00E14A71">
        <w:rPr>
          <w:rFonts w:ascii="Cambria" w:hAnsi="Cambria"/>
        </w:rPr>
        <w:t>The 2018 event</w:t>
      </w:r>
      <w:r>
        <w:rPr>
          <w:rFonts w:ascii="Cambria" w:hAnsi="Cambria"/>
        </w:rPr>
        <w:t xml:space="preserve"> </w:t>
      </w:r>
      <w:r w:rsidR="00FF288F" w:rsidRPr="002569FE">
        <w:rPr>
          <w:rFonts w:ascii="Cambria" w:hAnsi="Cambria"/>
        </w:rPr>
        <w:t xml:space="preserve">will </w:t>
      </w:r>
      <w:r w:rsidR="004102CC" w:rsidRPr="002569FE">
        <w:rPr>
          <w:rFonts w:ascii="Cambria" w:hAnsi="Cambria"/>
        </w:rPr>
        <w:t xml:space="preserve">provide </w:t>
      </w:r>
      <w:r w:rsidR="00663151" w:rsidRPr="002569FE">
        <w:rPr>
          <w:rFonts w:ascii="Cambria" w:hAnsi="Cambria"/>
        </w:rPr>
        <w:t>valuable insights into</w:t>
      </w:r>
      <w:r w:rsidR="009D7F0E" w:rsidRPr="002569FE">
        <w:rPr>
          <w:rFonts w:ascii="Cambria" w:hAnsi="Cambria"/>
        </w:rPr>
        <w:t xml:space="preserve"> </w:t>
      </w:r>
      <w:r w:rsidR="00F979A9" w:rsidRPr="002569FE">
        <w:rPr>
          <w:rFonts w:ascii="Cambria" w:hAnsi="Cambria"/>
        </w:rPr>
        <w:t xml:space="preserve">the </w:t>
      </w:r>
      <w:r w:rsidR="00E14CEF">
        <w:rPr>
          <w:rFonts w:ascii="Cambria" w:hAnsi="Cambria"/>
        </w:rPr>
        <w:t xml:space="preserve">big </w:t>
      </w:r>
      <w:r w:rsidR="00FE56A2" w:rsidRPr="002569FE">
        <w:rPr>
          <w:rFonts w:ascii="Cambria" w:hAnsi="Cambria"/>
        </w:rPr>
        <w:t>trends</w:t>
      </w:r>
      <w:r w:rsidR="00635C31" w:rsidRPr="002569FE">
        <w:rPr>
          <w:rFonts w:ascii="Cambria" w:hAnsi="Cambria"/>
        </w:rPr>
        <w:t xml:space="preserve"> and scientific advances </w:t>
      </w:r>
      <w:r w:rsidR="00FE56A2" w:rsidRPr="002569FE">
        <w:rPr>
          <w:rFonts w:ascii="Cambria" w:hAnsi="Cambria"/>
        </w:rPr>
        <w:t xml:space="preserve">shaping the </w:t>
      </w:r>
      <w:r w:rsidR="00B400F4" w:rsidRPr="002569FE">
        <w:rPr>
          <w:rFonts w:ascii="Cambria" w:hAnsi="Cambria"/>
        </w:rPr>
        <w:t>future</w:t>
      </w:r>
      <w:r>
        <w:rPr>
          <w:rFonts w:ascii="Cambria" w:hAnsi="Cambria"/>
        </w:rPr>
        <w:t xml:space="preserve">, as well as </w:t>
      </w:r>
      <w:r w:rsidR="00A137C5">
        <w:rPr>
          <w:rFonts w:ascii="Cambria" w:hAnsi="Cambria"/>
        </w:rPr>
        <w:t>offering</w:t>
      </w:r>
      <w:r>
        <w:rPr>
          <w:rFonts w:ascii="Cambria" w:hAnsi="Cambria"/>
        </w:rPr>
        <w:t xml:space="preserve"> expert advice to help </w:t>
      </w:r>
      <w:r w:rsidR="00A137C5">
        <w:rPr>
          <w:rFonts w:ascii="Cambria" w:hAnsi="Cambria"/>
        </w:rPr>
        <w:t>visitors</w:t>
      </w:r>
      <w:r>
        <w:rPr>
          <w:rFonts w:ascii="Cambria" w:hAnsi="Cambria"/>
        </w:rPr>
        <w:t xml:space="preserve"> overcome </w:t>
      </w:r>
      <w:r w:rsidR="00A137C5">
        <w:rPr>
          <w:rFonts w:ascii="Cambria" w:hAnsi="Cambria"/>
        </w:rPr>
        <w:t>challenges.</w:t>
      </w:r>
      <w:r w:rsidR="00786A99">
        <w:rPr>
          <w:rFonts w:ascii="Cambria" w:hAnsi="Cambria"/>
        </w:rPr>
        <w:t xml:space="preserve"> </w:t>
      </w:r>
      <w:bookmarkEnd w:id="1"/>
    </w:p>
    <w:p w14:paraId="23E993DF" w14:textId="52DA9EAA" w:rsidR="00CE506C" w:rsidRDefault="00CE506C" w:rsidP="00B400F4">
      <w:pPr>
        <w:rPr>
          <w:rFonts w:ascii="Cambria" w:hAnsi="Cambria"/>
        </w:rPr>
      </w:pPr>
    </w:p>
    <w:p w14:paraId="7DA2A047" w14:textId="77777777" w:rsidR="00CE506C" w:rsidRPr="00523A4D" w:rsidRDefault="00CE506C" w:rsidP="00CE506C">
      <w:pPr>
        <w:rPr>
          <w:rFonts w:ascii="Cambria" w:hAnsi="Cambria"/>
          <w:b/>
          <w:sz w:val="28"/>
          <w:szCs w:val="28"/>
        </w:rPr>
      </w:pPr>
      <w:bookmarkStart w:id="2" w:name="_Hlk507165509"/>
      <w:r w:rsidRPr="00523A4D">
        <w:rPr>
          <w:rFonts w:ascii="Cambria" w:hAnsi="Cambria"/>
          <w:b/>
          <w:sz w:val="28"/>
          <w:szCs w:val="28"/>
        </w:rPr>
        <w:t>Evolving to meet visitors’ needs</w:t>
      </w:r>
    </w:p>
    <w:p w14:paraId="62EBC32B" w14:textId="77777777" w:rsidR="00CE506C" w:rsidRDefault="00CE506C" w:rsidP="00CE506C">
      <w:pPr>
        <w:rPr>
          <w:rFonts w:ascii="Cambria" w:hAnsi="Cambria"/>
          <w:b/>
        </w:rPr>
      </w:pPr>
    </w:p>
    <w:p w14:paraId="09DF264C" w14:textId="0F3A8E56" w:rsidR="00CE506C" w:rsidRPr="0035585C" w:rsidRDefault="00CE506C" w:rsidP="00CE506C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Vitafoods Europe </w:t>
      </w:r>
      <w:r w:rsidR="00DD3AEB">
        <w:rPr>
          <w:rFonts w:ascii="Cambria" w:hAnsi="Cambria"/>
        </w:rPr>
        <w:t xml:space="preserve">is expected to </w:t>
      </w:r>
      <w:r>
        <w:rPr>
          <w:rFonts w:ascii="Cambria" w:hAnsi="Cambria"/>
        </w:rPr>
        <w:t xml:space="preserve">attract </w:t>
      </w:r>
      <w:r w:rsidR="007E019F">
        <w:rPr>
          <w:rFonts w:ascii="Cambria" w:hAnsi="Cambria"/>
        </w:rPr>
        <w:t xml:space="preserve">over </w:t>
      </w:r>
      <w:r w:rsidRPr="0035585C">
        <w:rPr>
          <w:rFonts w:ascii="Cambria" w:hAnsi="Cambria"/>
        </w:rPr>
        <w:t>2</w:t>
      </w:r>
      <w:r w:rsidR="007E019F">
        <w:rPr>
          <w:rFonts w:ascii="Cambria" w:hAnsi="Cambria"/>
        </w:rPr>
        <w:t>1</w:t>
      </w:r>
      <w:r w:rsidRPr="0035585C">
        <w:rPr>
          <w:rFonts w:ascii="Cambria" w:hAnsi="Cambria"/>
        </w:rPr>
        <w:t xml:space="preserve">,000 </w:t>
      </w:r>
      <w:r>
        <w:rPr>
          <w:rFonts w:ascii="Cambria" w:hAnsi="Cambria"/>
        </w:rPr>
        <w:t>visitors</w:t>
      </w:r>
      <w:r w:rsidRPr="0035585C">
        <w:rPr>
          <w:rFonts w:ascii="Cambria" w:hAnsi="Cambria"/>
        </w:rPr>
        <w:t xml:space="preserve"> </w:t>
      </w:r>
      <w:r>
        <w:rPr>
          <w:rFonts w:ascii="Cambria" w:hAnsi="Cambria"/>
        </w:rPr>
        <w:t>and over 1,</w:t>
      </w:r>
      <w:r w:rsidR="007E019F">
        <w:rPr>
          <w:rFonts w:ascii="Cambria" w:hAnsi="Cambria"/>
        </w:rPr>
        <w:t>1</w:t>
      </w:r>
      <w:r>
        <w:rPr>
          <w:rFonts w:ascii="Cambria" w:hAnsi="Cambria"/>
        </w:rPr>
        <w:t>00 exhibitors</w:t>
      </w:r>
      <w:r w:rsidR="00A137C5">
        <w:rPr>
          <w:rFonts w:ascii="Cambria" w:hAnsi="Cambria"/>
        </w:rPr>
        <w:t>, b</w:t>
      </w:r>
      <w:r>
        <w:rPr>
          <w:rFonts w:ascii="Cambria" w:hAnsi="Cambria"/>
        </w:rPr>
        <w:t>ut despite enjoying a record-breaking year</w:t>
      </w:r>
      <w:r w:rsidR="007E019F">
        <w:rPr>
          <w:rFonts w:ascii="Cambria" w:hAnsi="Cambria"/>
        </w:rPr>
        <w:t xml:space="preserve"> in 2017</w:t>
      </w:r>
      <w:r>
        <w:rPr>
          <w:rFonts w:ascii="Cambria" w:hAnsi="Cambria"/>
        </w:rPr>
        <w:t>, the event’s organisers have</w:t>
      </w:r>
      <w:r w:rsidRPr="00C01A8E">
        <w:rPr>
          <w:rFonts w:ascii="Cambria" w:hAnsi="Cambria"/>
        </w:rPr>
        <w:t xml:space="preserve"> </w:t>
      </w:r>
      <w:r>
        <w:rPr>
          <w:rFonts w:ascii="Cambria" w:hAnsi="Cambria"/>
        </w:rPr>
        <w:t>not stood still. Based on feedback from visitors,</w:t>
      </w:r>
      <w:r w:rsidRPr="003558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</w:t>
      </w:r>
      <w:r w:rsidRPr="0035585C">
        <w:rPr>
          <w:rFonts w:ascii="Cambria" w:hAnsi="Cambria"/>
        </w:rPr>
        <w:t xml:space="preserve">team has adapted and expanded </w:t>
      </w:r>
      <w:r>
        <w:rPr>
          <w:rFonts w:ascii="Cambria" w:hAnsi="Cambria"/>
        </w:rPr>
        <w:t>popular</w:t>
      </w:r>
      <w:r w:rsidRPr="0035585C">
        <w:rPr>
          <w:rFonts w:ascii="Cambria" w:hAnsi="Cambria"/>
        </w:rPr>
        <w:t xml:space="preserve"> attractions and resources. </w:t>
      </w:r>
    </w:p>
    <w:p w14:paraId="50CCD559" w14:textId="69C58D63" w:rsidR="00CE506C" w:rsidRPr="00443501" w:rsidRDefault="00CE506C" w:rsidP="00CE506C">
      <w:pPr>
        <w:pStyle w:val="NormalWeb"/>
        <w:rPr>
          <w:rFonts w:ascii="Cambria" w:eastAsiaTheme="minorHAnsi" w:hAnsi="Cambria"/>
          <w:lang w:val="en-US" w:eastAsia="en-US"/>
        </w:rPr>
      </w:pPr>
      <w:r w:rsidRPr="00443501">
        <w:rPr>
          <w:rFonts w:ascii="Cambria" w:eastAsiaTheme="minorHAnsi" w:hAnsi="Cambria"/>
          <w:lang w:val="en-US" w:eastAsia="en-US"/>
        </w:rPr>
        <w:t xml:space="preserve">For example, the </w:t>
      </w:r>
      <w:r w:rsidRPr="00B256A9">
        <w:rPr>
          <w:rFonts w:ascii="Cambria" w:eastAsiaTheme="minorHAnsi" w:hAnsi="Cambria"/>
          <w:b/>
          <w:lang w:val="en-US" w:eastAsia="en-US"/>
        </w:rPr>
        <w:t>New Ingredients Zone</w:t>
      </w:r>
      <w:r w:rsidRPr="00443501">
        <w:rPr>
          <w:rFonts w:ascii="Cambria" w:eastAsiaTheme="minorHAnsi" w:hAnsi="Cambria"/>
          <w:lang w:val="en-US" w:eastAsia="en-US"/>
        </w:rPr>
        <w:t xml:space="preserve"> will for the first time include a</w:t>
      </w:r>
      <w:r w:rsidR="002427D9">
        <w:rPr>
          <w:rFonts w:ascii="Cambria" w:eastAsiaTheme="minorHAnsi" w:hAnsi="Cambria"/>
          <w:lang w:val="en-US" w:eastAsia="en-US"/>
        </w:rPr>
        <w:t>n</w:t>
      </w:r>
      <w:r w:rsidRPr="00443501">
        <w:rPr>
          <w:rFonts w:ascii="Cambria" w:eastAsiaTheme="minorHAnsi" w:hAnsi="Cambria"/>
          <w:lang w:val="en-US" w:eastAsia="en-US"/>
        </w:rPr>
        <w:t xml:space="preserve"> </w:t>
      </w:r>
      <w:r w:rsidRPr="00B256A9">
        <w:rPr>
          <w:rFonts w:ascii="Cambria" w:eastAsiaTheme="minorHAnsi" w:hAnsi="Cambria"/>
          <w:b/>
          <w:lang w:val="en-US" w:eastAsia="en-US"/>
        </w:rPr>
        <w:t>Ingredients Theatre</w:t>
      </w:r>
      <w:r w:rsidRPr="00443501">
        <w:rPr>
          <w:rFonts w:ascii="Cambria" w:eastAsiaTheme="minorHAnsi" w:hAnsi="Cambria"/>
          <w:lang w:val="en-US" w:eastAsia="en-US"/>
        </w:rPr>
        <w:t xml:space="preserve"> where visitors </w:t>
      </w:r>
      <w:r w:rsidR="00A137C5">
        <w:rPr>
          <w:rFonts w:ascii="Cambria" w:eastAsiaTheme="minorHAnsi" w:hAnsi="Cambria"/>
          <w:lang w:val="en-US" w:eastAsia="en-US"/>
        </w:rPr>
        <w:t>can</w:t>
      </w:r>
      <w:r w:rsidRPr="00443501">
        <w:rPr>
          <w:rFonts w:ascii="Cambria" w:eastAsiaTheme="minorHAnsi" w:hAnsi="Cambria"/>
          <w:lang w:val="en-US" w:eastAsia="en-US"/>
        </w:rPr>
        <w:t xml:space="preserve"> find out more about specific ingredients, products and service</w:t>
      </w:r>
      <w:r w:rsidR="00A137C5">
        <w:rPr>
          <w:rFonts w:ascii="Cambria" w:eastAsiaTheme="minorHAnsi" w:hAnsi="Cambria"/>
          <w:lang w:val="en-US" w:eastAsia="en-US"/>
        </w:rPr>
        <w:t>s</w:t>
      </w:r>
      <w:r w:rsidRPr="00443501">
        <w:rPr>
          <w:rFonts w:ascii="Cambria" w:eastAsiaTheme="minorHAnsi" w:hAnsi="Cambria"/>
          <w:lang w:val="en-US" w:eastAsia="en-US"/>
        </w:rPr>
        <w:t xml:space="preserve"> through</w:t>
      </w:r>
      <w:r>
        <w:rPr>
          <w:rFonts w:ascii="Cambria" w:eastAsiaTheme="minorHAnsi" w:hAnsi="Cambria"/>
          <w:lang w:val="en-US" w:eastAsia="en-US"/>
        </w:rPr>
        <w:t xml:space="preserve"> case studies and</w:t>
      </w:r>
      <w:r w:rsidRPr="00443501">
        <w:rPr>
          <w:rFonts w:ascii="Cambria" w:eastAsiaTheme="minorHAnsi" w:hAnsi="Cambria"/>
          <w:lang w:val="en-US" w:eastAsia="en-US"/>
        </w:rPr>
        <w:t xml:space="preserve"> presentations</w:t>
      </w:r>
      <w:r>
        <w:rPr>
          <w:rFonts w:ascii="Cambria" w:eastAsiaTheme="minorHAnsi" w:hAnsi="Cambria"/>
          <w:lang w:val="en-US" w:eastAsia="en-US"/>
        </w:rPr>
        <w:t>.</w:t>
      </w:r>
    </w:p>
    <w:p w14:paraId="666EE85C" w14:textId="53226D56" w:rsidR="00114D3E" w:rsidRDefault="00CE506C" w:rsidP="005E7BEB">
      <w:pPr>
        <w:pStyle w:val="NormalWeb"/>
        <w:rPr>
          <w:rFonts w:ascii="Cambria" w:eastAsiaTheme="minorHAnsi" w:hAnsi="Cambria"/>
          <w:lang w:val="en-US" w:eastAsia="en-US"/>
        </w:rPr>
      </w:pPr>
      <w:r w:rsidRPr="00443501">
        <w:rPr>
          <w:rFonts w:ascii="Cambria" w:eastAsiaTheme="minorHAnsi" w:hAnsi="Cambria"/>
          <w:lang w:val="en-US" w:eastAsia="en-US"/>
        </w:rPr>
        <w:lastRenderedPageBreak/>
        <w:t xml:space="preserve">Another feature </w:t>
      </w:r>
      <w:r w:rsidR="007E019F">
        <w:rPr>
          <w:rFonts w:ascii="Cambria" w:eastAsiaTheme="minorHAnsi" w:hAnsi="Cambria"/>
          <w:lang w:val="en-US" w:eastAsia="en-US"/>
        </w:rPr>
        <w:t xml:space="preserve">which has expanded and </w:t>
      </w:r>
      <w:r w:rsidR="00A22E18">
        <w:rPr>
          <w:rFonts w:ascii="Cambria" w:eastAsiaTheme="minorHAnsi" w:hAnsi="Cambria"/>
          <w:lang w:val="en-US" w:eastAsia="en-US"/>
        </w:rPr>
        <w:t xml:space="preserve">will offer </w:t>
      </w:r>
      <w:r w:rsidR="007E019F">
        <w:rPr>
          <w:rFonts w:ascii="Cambria" w:eastAsiaTheme="minorHAnsi" w:hAnsi="Cambria"/>
          <w:lang w:val="en-US" w:eastAsia="en-US"/>
        </w:rPr>
        <w:t xml:space="preserve">more content </w:t>
      </w:r>
      <w:r w:rsidRPr="00443501">
        <w:rPr>
          <w:rFonts w:ascii="Cambria" w:eastAsiaTheme="minorHAnsi" w:hAnsi="Cambria"/>
          <w:lang w:val="en-US" w:eastAsia="en-US"/>
        </w:rPr>
        <w:t xml:space="preserve">is the </w:t>
      </w:r>
      <w:r w:rsidRPr="00B256A9">
        <w:rPr>
          <w:rFonts w:ascii="Cambria" w:eastAsiaTheme="minorHAnsi" w:hAnsi="Cambria"/>
          <w:b/>
          <w:lang w:val="en-US" w:eastAsia="en-US"/>
        </w:rPr>
        <w:t>Omega-3 Resource Centre</w:t>
      </w:r>
      <w:r w:rsidRPr="00443501">
        <w:rPr>
          <w:rFonts w:ascii="Cambria" w:eastAsiaTheme="minorHAnsi" w:hAnsi="Cambria"/>
          <w:lang w:val="en-US" w:eastAsia="en-US"/>
        </w:rPr>
        <w:t xml:space="preserve"> in association with GOED. This </w:t>
      </w:r>
      <w:r>
        <w:rPr>
          <w:rFonts w:ascii="Cambria" w:eastAsiaTheme="minorHAnsi" w:hAnsi="Cambria"/>
          <w:lang w:val="en-US" w:eastAsia="en-US"/>
        </w:rPr>
        <w:t>focused</w:t>
      </w:r>
      <w:r w:rsidRPr="00443501">
        <w:rPr>
          <w:rFonts w:ascii="Cambria" w:eastAsiaTheme="minorHAnsi" w:hAnsi="Cambria"/>
          <w:lang w:val="en-US" w:eastAsia="en-US"/>
        </w:rPr>
        <w:t xml:space="preserve"> knowledge hub for everything Omega-3 related</w:t>
      </w:r>
      <w:r>
        <w:rPr>
          <w:rFonts w:ascii="Cambria" w:eastAsiaTheme="minorHAnsi" w:hAnsi="Cambria"/>
          <w:lang w:val="en-US" w:eastAsia="en-US"/>
        </w:rPr>
        <w:t xml:space="preserve"> </w:t>
      </w:r>
      <w:r w:rsidRPr="00443501">
        <w:rPr>
          <w:rFonts w:ascii="Cambria" w:eastAsiaTheme="minorHAnsi" w:hAnsi="Cambria"/>
          <w:lang w:val="en-US" w:eastAsia="en-US"/>
        </w:rPr>
        <w:t xml:space="preserve">will help visitors learn about various </w:t>
      </w:r>
      <w:r>
        <w:rPr>
          <w:rFonts w:ascii="Cambria" w:eastAsiaTheme="minorHAnsi" w:hAnsi="Cambria"/>
          <w:lang w:val="en-US" w:eastAsia="en-US"/>
        </w:rPr>
        <w:t>O</w:t>
      </w:r>
      <w:r w:rsidRPr="00443501">
        <w:rPr>
          <w:rFonts w:ascii="Cambria" w:eastAsiaTheme="minorHAnsi" w:hAnsi="Cambria"/>
          <w:lang w:val="en-US" w:eastAsia="en-US"/>
        </w:rPr>
        <w:t>mega</w:t>
      </w:r>
      <w:r w:rsidRPr="004B0F52">
        <w:rPr>
          <w:rFonts w:ascii="Cambria" w:eastAsiaTheme="minorHAnsi" w:hAnsi="Cambria"/>
          <w:lang w:val="en-US" w:eastAsia="en-US"/>
        </w:rPr>
        <w:t>-3 formats and sources</w:t>
      </w:r>
      <w:r>
        <w:rPr>
          <w:rFonts w:ascii="Cambria" w:eastAsiaTheme="minorHAnsi" w:hAnsi="Cambria"/>
          <w:lang w:val="en-US" w:eastAsia="en-US"/>
        </w:rPr>
        <w:t>,</w:t>
      </w:r>
      <w:r w:rsidRPr="00443501">
        <w:rPr>
          <w:rFonts w:ascii="Cambria" w:eastAsiaTheme="minorHAnsi" w:hAnsi="Cambria"/>
          <w:lang w:val="en-US" w:eastAsia="en-US"/>
        </w:rPr>
        <w:t xml:space="preserve"> </w:t>
      </w:r>
      <w:r w:rsidRPr="004B0F52">
        <w:rPr>
          <w:rFonts w:ascii="Cambria" w:eastAsiaTheme="minorHAnsi" w:hAnsi="Cambria"/>
          <w:lang w:val="en-US" w:eastAsia="en-US"/>
        </w:rPr>
        <w:t>reach</w:t>
      </w:r>
      <w:r w:rsidRPr="00443501">
        <w:rPr>
          <w:rFonts w:ascii="Cambria" w:eastAsiaTheme="minorHAnsi" w:hAnsi="Cambria"/>
          <w:lang w:val="en-US" w:eastAsia="en-US"/>
        </w:rPr>
        <w:t xml:space="preserve"> </w:t>
      </w:r>
      <w:r w:rsidRPr="004B0F52">
        <w:rPr>
          <w:rFonts w:ascii="Cambria" w:eastAsiaTheme="minorHAnsi" w:hAnsi="Cambria"/>
          <w:lang w:val="en-US" w:eastAsia="en-US"/>
        </w:rPr>
        <w:t xml:space="preserve">consumers </w:t>
      </w:r>
      <w:r w:rsidRPr="00443501">
        <w:rPr>
          <w:rFonts w:ascii="Cambria" w:eastAsiaTheme="minorHAnsi" w:hAnsi="Cambria"/>
          <w:lang w:val="en-US" w:eastAsia="en-US"/>
        </w:rPr>
        <w:t>and</w:t>
      </w:r>
      <w:r w:rsidRPr="004B0F52">
        <w:rPr>
          <w:rFonts w:ascii="Cambria" w:eastAsiaTheme="minorHAnsi" w:hAnsi="Cambria"/>
          <w:lang w:val="en-US" w:eastAsia="en-US"/>
        </w:rPr>
        <w:t xml:space="preserve"> connect with the right </w:t>
      </w:r>
      <w:r>
        <w:rPr>
          <w:rFonts w:ascii="Cambria" w:eastAsiaTheme="minorHAnsi" w:hAnsi="Cambria"/>
          <w:lang w:val="en-US" w:eastAsia="en-US"/>
        </w:rPr>
        <w:t>O</w:t>
      </w:r>
      <w:r w:rsidRPr="004B0F52">
        <w:rPr>
          <w:rFonts w:ascii="Cambria" w:eastAsiaTheme="minorHAnsi" w:hAnsi="Cambria"/>
          <w:lang w:val="en-US" w:eastAsia="en-US"/>
        </w:rPr>
        <w:t>mega-3 supply chain partners</w:t>
      </w:r>
      <w:r w:rsidRPr="00443501">
        <w:rPr>
          <w:rFonts w:ascii="Cambria" w:eastAsiaTheme="minorHAnsi" w:hAnsi="Cambria"/>
          <w:lang w:val="en-US" w:eastAsia="en-US"/>
        </w:rPr>
        <w:t>.</w:t>
      </w:r>
      <w:r w:rsidR="00A137C5">
        <w:rPr>
          <w:rFonts w:ascii="Cambria" w:eastAsiaTheme="minorHAnsi" w:hAnsi="Cambria"/>
          <w:lang w:val="en-US" w:eastAsia="en-US"/>
        </w:rPr>
        <w:t xml:space="preserve"> The </w:t>
      </w:r>
      <w:r w:rsidRPr="00B256A9">
        <w:rPr>
          <w:rFonts w:ascii="Cambria" w:eastAsiaTheme="minorHAnsi" w:hAnsi="Cambria"/>
          <w:b/>
          <w:lang w:val="en-US" w:eastAsia="en-US"/>
        </w:rPr>
        <w:t>Sports Nutrition Zone</w:t>
      </w:r>
      <w:r w:rsidRPr="00443501">
        <w:rPr>
          <w:rFonts w:ascii="Cambria" w:eastAsiaTheme="minorHAnsi" w:hAnsi="Cambria"/>
          <w:lang w:val="en-US" w:eastAsia="en-US"/>
        </w:rPr>
        <w:t>, sponsored by Friesland Campina DMV</w:t>
      </w:r>
      <w:r w:rsidR="00A137C5">
        <w:rPr>
          <w:rFonts w:ascii="Cambria" w:eastAsiaTheme="minorHAnsi" w:hAnsi="Cambria"/>
          <w:lang w:val="en-US" w:eastAsia="en-US"/>
        </w:rPr>
        <w:t>,</w:t>
      </w:r>
      <w:r w:rsidRPr="00443501">
        <w:rPr>
          <w:rFonts w:ascii="Cambria" w:eastAsiaTheme="minorHAnsi" w:hAnsi="Cambria"/>
          <w:lang w:val="en-US" w:eastAsia="en-US"/>
        </w:rPr>
        <w:t xml:space="preserve"> is also growing. This engaging and interactive demonstration area will offer a new</w:t>
      </w:r>
      <w:r w:rsidR="00F40D65">
        <w:rPr>
          <w:rFonts w:ascii="Cambria" w:eastAsiaTheme="minorHAnsi" w:hAnsi="Cambria"/>
          <w:lang w:val="en-US" w:eastAsia="en-US"/>
        </w:rPr>
        <w:t xml:space="preserve"> </w:t>
      </w:r>
      <w:r w:rsidR="002427D9" w:rsidRPr="00F40D65">
        <w:rPr>
          <w:rFonts w:ascii="Cambria" w:eastAsiaTheme="minorHAnsi" w:hAnsi="Cambria"/>
          <w:b/>
          <w:lang w:val="en-US" w:eastAsia="en-US"/>
        </w:rPr>
        <w:t>Sports Nutrition</w:t>
      </w:r>
      <w:r w:rsidR="002427D9">
        <w:rPr>
          <w:rFonts w:ascii="Cambria" w:eastAsiaTheme="minorHAnsi" w:hAnsi="Cambria"/>
          <w:b/>
          <w:lang w:val="en-US" w:eastAsia="en-US"/>
        </w:rPr>
        <w:t xml:space="preserve"> Theatre</w:t>
      </w:r>
      <w:r w:rsidRPr="00443501">
        <w:rPr>
          <w:rFonts w:ascii="Cambria" w:eastAsiaTheme="minorHAnsi" w:hAnsi="Cambria"/>
          <w:lang w:val="en-US" w:eastAsia="en-US"/>
        </w:rPr>
        <w:t>, as well as a sampling bar and product showcases.</w:t>
      </w:r>
    </w:p>
    <w:p w14:paraId="691B6B1E" w14:textId="77777777" w:rsidR="0060619B" w:rsidRPr="00523A4D" w:rsidRDefault="0060619B" w:rsidP="0060619B">
      <w:pPr>
        <w:rPr>
          <w:rFonts w:ascii="Cambria" w:hAnsi="Cambria"/>
          <w:b/>
          <w:bCs/>
          <w:sz w:val="28"/>
          <w:szCs w:val="28"/>
        </w:rPr>
      </w:pPr>
      <w:bookmarkStart w:id="3" w:name="_Hlk507165709"/>
      <w:bookmarkEnd w:id="2"/>
      <w:r>
        <w:rPr>
          <w:rFonts w:ascii="Cambria" w:hAnsi="Cambria"/>
          <w:b/>
          <w:bCs/>
          <w:sz w:val="28"/>
          <w:szCs w:val="28"/>
        </w:rPr>
        <w:t>Tackling the issues at the top of the agenda</w:t>
      </w:r>
    </w:p>
    <w:p w14:paraId="5BE94E37" w14:textId="77777777" w:rsidR="0060619B" w:rsidRDefault="0060619B" w:rsidP="0060619B">
      <w:pPr>
        <w:rPr>
          <w:rFonts w:ascii="Cambria" w:hAnsi="Cambria"/>
          <w:bCs/>
        </w:rPr>
      </w:pPr>
    </w:p>
    <w:p w14:paraId="206A7889" w14:textId="07109D78" w:rsidR="0060619B" w:rsidRDefault="0060619B" w:rsidP="0060619B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This year’s survey reveals a three-way tie at the top of the nutraceutical agenda. Healthy ageing, general wellbeing and digestive health, each chosen by 23% of survey respondents, ranked jointly as </w:t>
      </w:r>
      <w:r w:rsidR="00A137C5">
        <w:rPr>
          <w:rFonts w:ascii="Cambria" w:hAnsi="Cambria"/>
          <w:bCs/>
        </w:rPr>
        <w:t>companies’</w:t>
      </w:r>
      <w:r>
        <w:rPr>
          <w:rFonts w:ascii="Cambria" w:hAnsi="Cambria"/>
          <w:bCs/>
        </w:rPr>
        <w:t xml:space="preserve"> most important health benefit areas</w:t>
      </w:r>
      <w:r w:rsidR="00A137C5">
        <w:rPr>
          <w:rFonts w:ascii="Cambria" w:hAnsi="Cambria"/>
          <w:bCs/>
        </w:rPr>
        <w:t xml:space="preserve">. </w:t>
      </w:r>
    </w:p>
    <w:p w14:paraId="2F9EF078" w14:textId="77777777" w:rsidR="0060619B" w:rsidRPr="00663151" w:rsidRDefault="0060619B" w:rsidP="0060619B">
      <w:pPr>
        <w:rPr>
          <w:rFonts w:ascii="Cambria" w:hAnsi="Cambria"/>
          <w:b/>
          <w:bCs/>
        </w:rPr>
      </w:pPr>
    </w:p>
    <w:p w14:paraId="7F7BF71E" w14:textId="647BC7B9" w:rsidR="0060619B" w:rsidRPr="000C3EB1" w:rsidRDefault="0060619B" w:rsidP="0060619B">
      <w:pPr>
        <w:rPr>
          <w:rFonts w:ascii="Cambria" w:hAnsi="Cambria"/>
          <w:bCs/>
        </w:rPr>
      </w:pPr>
      <w:r w:rsidRPr="000C3EB1">
        <w:rPr>
          <w:rFonts w:ascii="Cambria" w:hAnsi="Cambria"/>
          <w:bCs/>
        </w:rPr>
        <w:t xml:space="preserve">Reflecting the importance of healthy ageing, the </w:t>
      </w:r>
      <w:r w:rsidRPr="00D00BEF">
        <w:rPr>
          <w:rFonts w:ascii="Cambria" w:hAnsi="Cambria"/>
          <w:b/>
          <w:bCs/>
        </w:rPr>
        <w:t>Vitafoods Life Stages Theatre</w:t>
      </w:r>
      <w:r w:rsidRPr="000C3EB1">
        <w:rPr>
          <w:rFonts w:ascii="Cambria" w:hAnsi="Cambria"/>
          <w:bCs/>
        </w:rPr>
        <w:t xml:space="preserve"> will offer expert sessions on nutrition requirements from infancy to later life.</w:t>
      </w:r>
      <w:r>
        <w:rPr>
          <w:rFonts w:ascii="Cambria" w:hAnsi="Cambria"/>
          <w:bCs/>
        </w:rPr>
        <w:t xml:space="preserve"> </w:t>
      </w:r>
      <w:r w:rsidRPr="000C3EB1">
        <w:rPr>
          <w:rFonts w:ascii="Cambria" w:hAnsi="Cambria"/>
          <w:bCs/>
        </w:rPr>
        <w:t>Speakers will include Dr Astrid Stuckelberger</w:t>
      </w:r>
      <w:r>
        <w:rPr>
          <w:rFonts w:ascii="Cambria" w:hAnsi="Cambria"/>
          <w:bCs/>
        </w:rPr>
        <w:t xml:space="preserve"> of the</w:t>
      </w:r>
      <w:r w:rsidRPr="000C3EB1">
        <w:rPr>
          <w:rFonts w:ascii="Cambria" w:hAnsi="Cambria"/>
          <w:bCs/>
        </w:rPr>
        <w:t xml:space="preserve"> </w:t>
      </w:r>
      <w:r w:rsidRPr="00C86141">
        <w:rPr>
          <w:rFonts w:ascii="Cambria" w:hAnsi="Cambria"/>
          <w:bCs/>
        </w:rPr>
        <w:t>Institute of Global Health at the University of Geneva &amp; Lausanne, who will give the keynote presentation, “Beauty and Health: Going from anti-aging to advanced health</w:t>
      </w:r>
      <w:r>
        <w:rPr>
          <w:rFonts w:ascii="Cambria" w:hAnsi="Cambria"/>
          <w:bCs/>
        </w:rPr>
        <w:t>” while Dr Emma Schofield, Global Food Science Analyst a</w:t>
      </w:r>
      <w:r w:rsidR="006835BC">
        <w:rPr>
          <w:rFonts w:ascii="Cambria" w:hAnsi="Cambria"/>
          <w:bCs/>
        </w:rPr>
        <w:t>t</w:t>
      </w:r>
      <w:r>
        <w:rPr>
          <w:rFonts w:ascii="Cambria" w:hAnsi="Cambria"/>
          <w:bCs/>
        </w:rPr>
        <w:t xml:space="preserve"> Mintel, will discuss f</w:t>
      </w:r>
      <w:r w:rsidRPr="00C86141">
        <w:rPr>
          <w:rFonts w:ascii="Cambria" w:hAnsi="Cambria"/>
          <w:bCs/>
        </w:rPr>
        <w:t xml:space="preserve">ood, drink and healthcare for </w:t>
      </w:r>
      <w:r>
        <w:rPr>
          <w:rFonts w:ascii="Cambria" w:hAnsi="Cambria"/>
          <w:bCs/>
        </w:rPr>
        <w:t>seniors of different age groups.</w:t>
      </w:r>
    </w:p>
    <w:bookmarkEnd w:id="3"/>
    <w:p w14:paraId="51C43DB2" w14:textId="77777777" w:rsidR="0060619B" w:rsidRDefault="0060619B" w:rsidP="0060619B">
      <w:pPr>
        <w:rPr>
          <w:rFonts w:ascii="Cambria" w:hAnsi="Cambria"/>
          <w:color w:val="000000" w:themeColor="text1"/>
        </w:rPr>
      </w:pPr>
    </w:p>
    <w:p w14:paraId="707FC2FB" w14:textId="76B3F394" w:rsidR="0060619B" w:rsidRPr="001313B8" w:rsidRDefault="0060619B" w:rsidP="0060619B">
      <w:pPr>
        <w:rPr>
          <w:rFonts w:ascii="Cambria" w:hAnsi="Cambria"/>
          <w:bCs/>
        </w:rPr>
      </w:pPr>
      <w:r w:rsidRPr="001313B8">
        <w:rPr>
          <w:rFonts w:ascii="Cambria" w:hAnsi="Cambria"/>
          <w:bCs/>
        </w:rPr>
        <w:t>While healthy ageing has long been a key focus for the industry, this is the first time that digestive health has topped the poll, reflecting the current boom in the global probiotic industry.</w:t>
      </w:r>
      <w:r>
        <w:rPr>
          <w:rFonts w:ascii="Cambria" w:hAnsi="Cambria"/>
          <w:bCs/>
        </w:rPr>
        <w:t xml:space="preserve"> </w:t>
      </w:r>
      <w:r w:rsidRPr="0035585C">
        <w:rPr>
          <w:rFonts w:ascii="Cambria" w:hAnsi="Cambria"/>
          <w:bCs/>
        </w:rPr>
        <w:t>Accordingly,</w:t>
      </w:r>
      <w:r>
        <w:rPr>
          <w:rFonts w:ascii="Cambria" w:hAnsi="Cambria"/>
          <w:bCs/>
        </w:rPr>
        <w:t xml:space="preserve"> probiotics </w:t>
      </w:r>
      <w:r w:rsidRPr="0035585C">
        <w:rPr>
          <w:rFonts w:ascii="Cambria" w:hAnsi="Cambria"/>
          <w:bCs/>
        </w:rPr>
        <w:t xml:space="preserve">will be a major focus at </w:t>
      </w:r>
      <w:r>
        <w:rPr>
          <w:rFonts w:ascii="Cambria" w:hAnsi="Cambria"/>
          <w:bCs/>
        </w:rPr>
        <w:t xml:space="preserve">Vitafoods Europe. </w:t>
      </w:r>
      <w:r w:rsidRPr="001313B8">
        <w:rPr>
          <w:rFonts w:ascii="Cambria" w:hAnsi="Cambria"/>
          <w:bCs/>
        </w:rPr>
        <w:t xml:space="preserve">The </w:t>
      </w:r>
      <w:r w:rsidRPr="00D00BEF">
        <w:rPr>
          <w:rFonts w:ascii="Cambria" w:hAnsi="Cambria"/>
          <w:b/>
          <w:bCs/>
        </w:rPr>
        <w:t>Probiotics Resource Centre</w:t>
      </w:r>
      <w:r w:rsidRPr="001313B8">
        <w:rPr>
          <w:rFonts w:ascii="Cambria" w:hAnsi="Cambria"/>
          <w:bCs/>
        </w:rPr>
        <w:t xml:space="preserve">, in association with the International Probiotics Association (IPA), will help visitors understand everything there is to know about </w:t>
      </w:r>
      <w:r w:rsidR="002427D9">
        <w:rPr>
          <w:rFonts w:ascii="Cambria" w:hAnsi="Cambria"/>
          <w:bCs/>
        </w:rPr>
        <w:t>p</w:t>
      </w:r>
      <w:r w:rsidRPr="001313B8">
        <w:rPr>
          <w:rFonts w:ascii="Cambria" w:hAnsi="Cambria"/>
          <w:bCs/>
        </w:rPr>
        <w:t>robiotics in one area, from the latest breakthroughs in probiotic technology</w:t>
      </w:r>
      <w:r>
        <w:rPr>
          <w:rFonts w:ascii="Cambria" w:hAnsi="Cambria"/>
          <w:bCs/>
        </w:rPr>
        <w:t xml:space="preserve"> to </w:t>
      </w:r>
      <w:r w:rsidRPr="001313B8">
        <w:rPr>
          <w:rFonts w:ascii="Cambria" w:hAnsi="Cambria"/>
          <w:bCs/>
        </w:rPr>
        <w:t xml:space="preserve">consumer analysis and market trends. </w:t>
      </w:r>
      <w:r>
        <w:rPr>
          <w:rFonts w:ascii="Cambria" w:hAnsi="Cambria"/>
          <w:bCs/>
        </w:rPr>
        <w:t xml:space="preserve">In the Education Programme, the </w:t>
      </w:r>
      <w:r w:rsidRPr="00F40D65">
        <w:rPr>
          <w:rFonts w:ascii="Cambria" w:hAnsi="Cambria"/>
          <w:bCs/>
        </w:rPr>
        <w:t>Probiotics R&amp;D Forum</w:t>
      </w:r>
      <w:r>
        <w:rPr>
          <w:rFonts w:ascii="Cambria" w:hAnsi="Cambria"/>
          <w:bCs/>
        </w:rPr>
        <w:t>, sponsored by DuPont Health &amp; Nutrition, will explore challenges such as ways to incorporate beneficial bacteria into a food matrix.</w:t>
      </w:r>
    </w:p>
    <w:p w14:paraId="706817E8" w14:textId="77777777" w:rsidR="0060619B" w:rsidRDefault="0060619B" w:rsidP="0060619B">
      <w:pPr>
        <w:rPr>
          <w:rFonts w:ascii="Cambria" w:hAnsi="Cambria"/>
        </w:rPr>
      </w:pPr>
    </w:p>
    <w:p w14:paraId="29C441C2" w14:textId="59066A63" w:rsidR="0060619B" w:rsidRDefault="0060619B" w:rsidP="0060619B">
      <w:pPr>
        <w:rPr>
          <w:rFonts w:ascii="Cambria" w:hAnsi="Cambria"/>
        </w:rPr>
      </w:pPr>
      <w:r>
        <w:rPr>
          <w:rFonts w:ascii="Cambria" w:hAnsi="Cambria"/>
        </w:rPr>
        <w:t xml:space="preserve">Another key area will be cardiovascular health, which was the main health focus for 22% of respondents. The role of anthocyanin for vascular function will be explored in </w:t>
      </w:r>
      <w:r w:rsidR="006835BC">
        <w:rPr>
          <w:rFonts w:ascii="Cambria" w:hAnsi="Cambria"/>
        </w:rPr>
        <w:t xml:space="preserve">the </w:t>
      </w:r>
      <w:r w:rsidR="006835BC" w:rsidRPr="00664F29">
        <w:rPr>
          <w:rFonts w:ascii="Cambria" w:hAnsi="Cambria"/>
        </w:rPr>
        <w:t>Polyphenols</w:t>
      </w:r>
      <w:r w:rsidRPr="00664F29">
        <w:rPr>
          <w:rFonts w:ascii="Cambria" w:hAnsi="Cambria"/>
        </w:rPr>
        <w:t xml:space="preserve"> R&amp;D Forum</w:t>
      </w:r>
      <w:r w:rsidR="006835BC">
        <w:rPr>
          <w:rFonts w:ascii="Cambria" w:hAnsi="Cambria"/>
        </w:rPr>
        <w:t>.</w:t>
      </w:r>
    </w:p>
    <w:p w14:paraId="4FDD2967" w14:textId="77777777" w:rsidR="0060619B" w:rsidRPr="005E7BEB" w:rsidRDefault="0060619B" w:rsidP="0060619B">
      <w:pPr>
        <w:rPr>
          <w:rFonts w:ascii="Cambria" w:hAnsi="Cambria"/>
        </w:rPr>
      </w:pPr>
    </w:p>
    <w:p w14:paraId="53DAAEDA" w14:textId="77777777" w:rsidR="004126DB" w:rsidRPr="00523A4D" w:rsidRDefault="004126DB" w:rsidP="004126DB">
      <w:pPr>
        <w:rPr>
          <w:rFonts w:ascii="Cambria" w:hAnsi="Cambria"/>
          <w:b/>
          <w:color w:val="000000" w:themeColor="text1"/>
          <w:sz w:val="28"/>
          <w:szCs w:val="28"/>
        </w:rPr>
      </w:pPr>
      <w:bookmarkStart w:id="4" w:name="_Hlk507165567"/>
      <w:r>
        <w:rPr>
          <w:rFonts w:ascii="Cambria" w:hAnsi="Cambria"/>
          <w:b/>
          <w:color w:val="000000" w:themeColor="text1"/>
          <w:sz w:val="28"/>
          <w:szCs w:val="28"/>
        </w:rPr>
        <w:t>A platform for</w:t>
      </w:r>
      <w:r w:rsidRPr="00523A4D">
        <w:rPr>
          <w:rFonts w:ascii="Cambria" w:hAnsi="Cambria"/>
          <w:b/>
          <w:color w:val="000000" w:themeColor="text1"/>
          <w:sz w:val="28"/>
          <w:szCs w:val="28"/>
        </w:rPr>
        <w:t xml:space="preserve"> innovation</w:t>
      </w:r>
    </w:p>
    <w:p w14:paraId="5EA52726" w14:textId="77777777" w:rsidR="00B400F4" w:rsidRDefault="00B400F4" w:rsidP="004126DB">
      <w:pPr>
        <w:rPr>
          <w:rFonts w:ascii="Cambria" w:hAnsi="Cambria"/>
          <w:color w:val="000000" w:themeColor="text1"/>
        </w:rPr>
      </w:pPr>
    </w:p>
    <w:p w14:paraId="569B0428" w14:textId="40EAB5A3" w:rsidR="004126DB" w:rsidRDefault="00307F25" w:rsidP="004126DB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Vitafoods Europe survey </w:t>
      </w:r>
      <w:r w:rsidR="00A137C5">
        <w:rPr>
          <w:rFonts w:ascii="Cambria" w:hAnsi="Cambria"/>
          <w:color w:val="000000" w:themeColor="text1"/>
        </w:rPr>
        <w:t xml:space="preserve">shows how </w:t>
      </w:r>
      <w:r w:rsidR="00C17CC3">
        <w:rPr>
          <w:rFonts w:ascii="Cambria" w:hAnsi="Cambria"/>
          <w:color w:val="000000" w:themeColor="text1"/>
        </w:rPr>
        <w:t>the industry is</w:t>
      </w:r>
      <w:r w:rsidR="004126DB">
        <w:rPr>
          <w:rFonts w:ascii="Cambria" w:hAnsi="Cambria"/>
          <w:color w:val="000000" w:themeColor="text1"/>
        </w:rPr>
        <w:t xml:space="preserve"> investing heavily in research and development.</w:t>
      </w:r>
      <w:r w:rsidR="00D936BB">
        <w:rPr>
          <w:rFonts w:ascii="Cambria" w:hAnsi="Cambria"/>
          <w:color w:val="000000" w:themeColor="text1"/>
        </w:rPr>
        <w:t xml:space="preserve"> </w:t>
      </w:r>
      <w:r w:rsidR="004126DB">
        <w:rPr>
          <w:rFonts w:ascii="Cambria" w:hAnsi="Cambria"/>
          <w:color w:val="000000" w:themeColor="text1"/>
        </w:rPr>
        <w:t xml:space="preserve">Almost half (46%) of </w:t>
      </w:r>
      <w:r>
        <w:rPr>
          <w:rFonts w:ascii="Cambria" w:hAnsi="Cambria"/>
          <w:color w:val="000000" w:themeColor="text1"/>
        </w:rPr>
        <w:t xml:space="preserve">respondents </w:t>
      </w:r>
      <w:r w:rsidR="004126DB">
        <w:rPr>
          <w:rFonts w:ascii="Cambria" w:hAnsi="Cambria"/>
          <w:color w:val="000000" w:themeColor="text1"/>
        </w:rPr>
        <w:t xml:space="preserve">said their companies </w:t>
      </w:r>
      <w:r w:rsidR="004126DB" w:rsidRPr="00F65DCE">
        <w:rPr>
          <w:rFonts w:ascii="Cambria" w:hAnsi="Cambria"/>
          <w:color w:val="000000" w:themeColor="text1"/>
        </w:rPr>
        <w:t>will spend at least 10% on R</w:t>
      </w:r>
      <w:r w:rsidR="004102CC">
        <w:rPr>
          <w:rFonts w:ascii="Cambria" w:hAnsi="Cambria"/>
          <w:color w:val="000000" w:themeColor="text1"/>
        </w:rPr>
        <w:t>&amp;</w:t>
      </w:r>
      <w:r w:rsidR="004126DB" w:rsidRPr="00F65DCE">
        <w:rPr>
          <w:rFonts w:ascii="Cambria" w:hAnsi="Cambria"/>
          <w:color w:val="000000" w:themeColor="text1"/>
        </w:rPr>
        <w:t xml:space="preserve">D in </w:t>
      </w:r>
      <w:r w:rsidR="00E856B2">
        <w:rPr>
          <w:rFonts w:ascii="Cambria" w:hAnsi="Cambria"/>
          <w:color w:val="000000" w:themeColor="text1"/>
        </w:rPr>
        <w:t xml:space="preserve">the </w:t>
      </w:r>
      <w:r w:rsidR="004126DB" w:rsidRPr="00F65DCE">
        <w:rPr>
          <w:rFonts w:ascii="Cambria" w:hAnsi="Cambria"/>
          <w:color w:val="000000" w:themeColor="text1"/>
        </w:rPr>
        <w:t>current financial year</w:t>
      </w:r>
      <w:r w:rsidR="004126DB">
        <w:rPr>
          <w:rFonts w:ascii="Cambria" w:hAnsi="Cambria"/>
          <w:color w:val="000000" w:themeColor="text1"/>
        </w:rPr>
        <w:t xml:space="preserve">, and over a third (37%) said their </w:t>
      </w:r>
      <w:r w:rsidR="00A137C5">
        <w:rPr>
          <w:rFonts w:ascii="Cambria" w:hAnsi="Cambria"/>
          <w:color w:val="000000" w:themeColor="text1"/>
        </w:rPr>
        <w:t xml:space="preserve">investment </w:t>
      </w:r>
      <w:r w:rsidR="004126DB">
        <w:rPr>
          <w:rFonts w:ascii="Cambria" w:hAnsi="Cambria"/>
          <w:color w:val="000000" w:themeColor="text1"/>
        </w:rPr>
        <w:t>would be even higher next year.</w:t>
      </w:r>
    </w:p>
    <w:p w14:paraId="13FB5E95" w14:textId="77777777" w:rsidR="004126DB" w:rsidRDefault="004126DB" w:rsidP="004126DB">
      <w:pPr>
        <w:rPr>
          <w:rFonts w:ascii="Cambria" w:hAnsi="Cambria"/>
          <w:color w:val="000000" w:themeColor="text1"/>
        </w:rPr>
      </w:pPr>
    </w:p>
    <w:p w14:paraId="2D682AC2" w14:textId="2F158C0B" w:rsidR="004126DB" w:rsidRPr="005D03B1" w:rsidRDefault="004126DB" w:rsidP="004126DB">
      <w:pPr>
        <w:rPr>
          <w:rFonts w:ascii="Cambria" w:eastAsia="Times New Roman" w:hAnsi="Cambria"/>
        </w:rPr>
      </w:pPr>
      <w:r>
        <w:rPr>
          <w:rFonts w:ascii="Cambria" w:hAnsi="Cambria"/>
          <w:color w:val="000000" w:themeColor="text1"/>
        </w:rPr>
        <w:t xml:space="preserve">Reflecting this </w:t>
      </w:r>
      <w:r w:rsidR="00D00BEF">
        <w:rPr>
          <w:rFonts w:ascii="Cambria" w:hAnsi="Cambria"/>
          <w:color w:val="000000" w:themeColor="text1"/>
        </w:rPr>
        <w:t>spirit of</w:t>
      </w:r>
      <w:r>
        <w:rPr>
          <w:rFonts w:ascii="Cambria" w:hAnsi="Cambria"/>
          <w:color w:val="000000" w:themeColor="text1"/>
        </w:rPr>
        <w:t xml:space="preserve"> innovation, Vitafoods Europe will </w:t>
      </w:r>
      <w:r w:rsidR="00E856B2">
        <w:rPr>
          <w:rFonts w:ascii="Cambria" w:hAnsi="Cambria"/>
          <w:color w:val="000000" w:themeColor="text1"/>
        </w:rPr>
        <w:t>offer visitors a range of</w:t>
      </w:r>
      <w:r>
        <w:rPr>
          <w:rFonts w:ascii="Cambria" w:hAnsi="Cambria"/>
          <w:color w:val="000000" w:themeColor="text1"/>
        </w:rPr>
        <w:t xml:space="preserve"> opportunities for discovery.</w:t>
      </w:r>
      <w:r w:rsidR="00D936BB">
        <w:rPr>
          <w:rFonts w:ascii="Cambria" w:hAnsi="Cambria"/>
          <w:color w:val="000000" w:themeColor="text1"/>
        </w:rPr>
        <w:t xml:space="preserve"> </w:t>
      </w:r>
      <w:r w:rsidRPr="0031447E">
        <w:rPr>
          <w:rFonts w:ascii="Cambria" w:hAnsi="Cambria"/>
          <w:color w:val="000000" w:themeColor="text1"/>
        </w:rPr>
        <w:t xml:space="preserve">For </w:t>
      </w:r>
      <w:r>
        <w:rPr>
          <w:rFonts w:ascii="Cambria" w:hAnsi="Cambria"/>
          <w:color w:val="000000" w:themeColor="text1"/>
        </w:rPr>
        <w:t xml:space="preserve">those </w:t>
      </w:r>
      <w:r w:rsidRPr="0031447E">
        <w:rPr>
          <w:rFonts w:ascii="Cambria" w:hAnsi="Cambria"/>
          <w:color w:val="000000" w:themeColor="text1"/>
        </w:rPr>
        <w:t>looking for something new</w:t>
      </w:r>
      <w:r>
        <w:rPr>
          <w:rFonts w:ascii="Cambria" w:hAnsi="Cambria"/>
          <w:color w:val="000000" w:themeColor="text1"/>
        </w:rPr>
        <w:t xml:space="preserve"> for their business</w:t>
      </w:r>
      <w:r w:rsidRPr="0031447E">
        <w:rPr>
          <w:rFonts w:ascii="Cambria" w:hAnsi="Cambria"/>
          <w:color w:val="000000" w:themeColor="text1"/>
        </w:rPr>
        <w:t xml:space="preserve">, the </w:t>
      </w:r>
      <w:r w:rsidRPr="00307F25">
        <w:rPr>
          <w:rFonts w:ascii="Cambria" w:hAnsi="Cambria"/>
          <w:b/>
          <w:color w:val="000000" w:themeColor="text1"/>
        </w:rPr>
        <w:t>New Ingredients Zone</w:t>
      </w:r>
      <w:r w:rsidRPr="004126DB">
        <w:rPr>
          <w:rFonts w:ascii="Cambria" w:hAnsi="Cambria"/>
          <w:color w:val="000000" w:themeColor="text1"/>
        </w:rPr>
        <w:t xml:space="preserve"> will showcase the </w:t>
      </w:r>
      <w:r w:rsidRPr="004126DB">
        <w:rPr>
          <w:rFonts w:ascii="Cambria" w:eastAsia="Times New Roman" w:hAnsi="Cambria"/>
          <w:color w:val="000000" w:themeColor="text1"/>
        </w:rPr>
        <w:t>lates</w:t>
      </w:r>
      <w:r w:rsidRPr="004126DB">
        <w:rPr>
          <w:rFonts w:ascii="Cambria" w:hAnsi="Cambria"/>
          <w:color w:val="000000" w:themeColor="text1"/>
        </w:rPr>
        <w:t xml:space="preserve">t ingredients and raw materials, and the </w:t>
      </w:r>
      <w:r w:rsidRPr="00307F25">
        <w:rPr>
          <w:rFonts w:ascii="Cambria" w:hAnsi="Cambria"/>
          <w:b/>
          <w:color w:val="000000" w:themeColor="text1"/>
        </w:rPr>
        <w:t>New Products Zone</w:t>
      </w:r>
      <w:r w:rsidRPr="0031447E">
        <w:rPr>
          <w:rFonts w:ascii="Cambria" w:hAnsi="Cambria"/>
          <w:b/>
          <w:color w:val="000000" w:themeColor="text1"/>
        </w:rPr>
        <w:t xml:space="preserve"> </w:t>
      </w:r>
      <w:r w:rsidRPr="0031447E">
        <w:rPr>
          <w:rFonts w:ascii="Cambria" w:hAnsi="Cambria"/>
          <w:color w:val="000000" w:themeColor="text1"/>
        </w:rPr>
        <w:t xml:space="preserve">will </w:t>
      </w:r>
      <w:r w:rsidRPr="0031447E">
        <w:rPr>
          <w:rFonts w:ascii="Cambria" w:eastAsia="Times New Roman" w:hAnsi="Cambria"/>
        </w:rPr>
        <w:t>display the latest functional foods and beverages</w:t>
      </w:r>
      <w:r>
        <w:rPr>
          <w:rFonts w:ascii="Cambria" w:eastAsia="Times New Roman" w:hAnsi="Cambria"/>
        </w:rPr>
        <w:t xml:space="preserve"> </w:t>
      </w:r>
      <w:r w:rsidR="005D03B1">
        <w:rPr>
          <w:rFonts w:ascii="Cambria" w:eastAsia="Times New Roman" w:hAnsi="Cambria"/>
        </w:rPr>
        <w:t xml:space="preserve">– </w:t>
      </w:r>
      <w:r>
        <w:rPr>
          <w:rFonts w:ascii="Cambria" w:eastAsia="Times New Roman" w:hAnsi="Cambria"/>
        </w:rPr>
        <w:t xml:space="preserve">from </w:t>
      </w:r>
      <w:r w:rsidRPr="005E4EA2">
        <w:rPr>
          <w:rFonts w:ascii="Cambria" w:eastAsia="Times New Roman" w:hAnsi="Cambria"/>
        </w:rPr>
        <w:t>teas, bars and powders to health shots and chewable vitamins.</w:t>
      </w:r>
      <w:r>
        <w:rPr>
          <w:b/>
          <w:bCs/>
        </w:rPr>
        <w:t> </w:t>
      </w:r>
    </w:p>
    <w:p w14:paraId="103D29E6" w14:textId="77777777" w:rsidR="004126DB" w:rsidRDefault="004126DB" w:rsidP="004126DB">
      <w:pPr>
        <w:rPr>
          <w:rFonts w:ascii="Cambria" w:hAnsi="Cambria"/>
          <w:color w:val="000000" w:themeColor="text1"/>
        </w:rPr>
      </w:pPr>
    </w:p>
    <w:p w14:paraId="157D12BB" w14:textId="13FCEEE4" w:rsidR="004126DB" w:rsidRPr="007C24B5" w:rsidRDefault="00380363" w:rsidP="004126DB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In</w:t>
      </w:r>
      <w:r w:rsidR="004126DB">
        <w:rPr>
          <w:rFonts w:ascii="Cambria" w:hAnsi="Cambria"/>
          <w:color w:val="000000" w:themeColor="text1"/>
        </w:rPr>
        <w:t xml:space="preserve"> the Education Programme, there will be a </w:t>
      </w:r>
      <w:r w:rsidR="00664D0F">
        <w:rPr>
          <w:rFonts w:ascii="Cambria" w:hAnsi="Cambria"/>
          <w:color w:val="000000" w:themeColor="text1"/>
        </w:rPr>
        <w:t>stream of</w:t>
      </w:r>
      <w:r w:rsidR="004126DB">
        <w:rPr>
          <w:rFonts w:ascii="Cambria" w:hAnsi="Cambria"/>
          <w:color w:val="000000" w:themeColor="text1"/>
        </w:rPr>
        <w:t xml:space="preserve"> R&amp;D Forum</w:t>
      </w:r>
      <w:r w:rsidR="00664D0F">
        <w:rPr>
          <w:rFonts w:ascii="Cambria" w:hAnsi="Cambria"/>
          <w:color w:val="000000" w:themeColor="text1"/>
        </w:rPr>
        <w:t>s</w:t>
      </w:r>
      <w:r w:rsidR="004126DB">
        <w:rPr>
          <w:rFonts w:ascii="Cambria" w:hAnsi="Cambria"/>
          <w:color w:val="000000" w:themeColor="text1"/>
        </w:rPr>
        <w:t xml:space="preserve"> </w:t>
      </w:r>
      <w:r w:rsidR="00E856B2">
        <w:rPr>
          <w:rFonts w:ascii="Cambria" w:hAnsi="Cambria"/>
          <w:color w:val="000000" w:themeColor="text1"/>
        </w:rPr>
        <w:t>devoted</w:t>
      </w:r>
      <w:r w:rsidR="00664D0F">
        <w:rPr>
          <w:rFonts w:ascii="Cambria" w:hAnsi="Cambria"/>
          <w:color w:val="000000" w:themeColor="text1"/>
        </w:rPr>
        <w:t xml:space="preserve"> entirely</w:t>
      </w:r>
      <w:r w:rsidR="00E856B2">
        <w:rPr>
          <w:rFonts w:ascii="Cambria" w:hAnsi="Cambria"/>
          <w:color w:val="000000" w:themeColor="text1"/>
        </w:rPr>
        <w:t xml:space="preserve"> to</w:t>
      </w:r>
      <w:r w:rsidR="004126DB" w:rsidRPr="007C24B5">
        <w:rPr>
          <w:rFonts w:ascii="Cambria" w:hAnsi="Cambria"/>
          <w:color w:val="000000" w:themeColor="text1"/>
        </w:rPr>
        <w:t xml:space="preserve"> </w:t>
      </w:r>
      <w:r w:rsidR="00D00BEF">
        <w:rPr>
          <w:rFonts w:ascii="Cambria" w:hAnsi="Cambria"/>
          <w:color w:val="000000" w:themeColor="text1"/>
        </w:rPr>
        <w:t>e</w:t>
      </w:r>
      <w:r w:rsidR="004126DB" w:rsidRPr="007C24B5">
        <w:rPr>
          <w:rFonts w:ascii="Cambria" w:hAnsi="Cambria"/>
          <w:color w:val="000000" w:themeColor="text1"/>
        </w:rPr>
        <w:t>merging ingredients. Speakers will include Rimantas Venskutonis of the Kaunas University of Technology who will discuss industrial hemp as 'an old-new’ source of functional ingredients, and Miomir Niksic of the University of Belgrade on the potential of Kombucha and other ingredients from fungi.</w:t>
      </w:r>
    </w:p>
    <w:p w14:paraId="7A444FEB" w14:textId="77777777" w:rsidR="004126DB" w:rsidRDefault="004126DB" w:rsidP="004126DB">
      <w:pPr>
        <w:rPr>
          <w:rFonts w:ascii="Cambria" w:eastAsia="Times New Roman" w:hAnsi="Cambria"/>
        </w:rPr>
      </w:pPr>
    </w:p>
    <w:p w14:paraId="29BAEF38" w14:textId="3FDFD99E" w:rsidR="004126DB" w:rsidRDefault="00A137C5" w:rsidP="004126DB">
      <w:pPr>
        <w:rPr>
          <w:rFonts w:ascii="Cambria" w:eastAsia="Times New Roman" w:hAnsi="Cambria"/>
          <w:color w:val="000000" w:themeColor="text1"/>
          <w:lang w:eastAsia="en-GB"/>
        </w:rPr>
      </w:pPr>
      <w:r>
        <w:rPr>
          <w:rFonts w:ascii="Cambria" w:hAnsi="Cambria"/>
          <w:color w:val="000000" w:themeColor="text1"/>
        </w:rPr>
        <w:t>V</w:t>
      </w:r>
      <w:r w:rsidR="004126DB">
        <w:rPr>
          <w:rFonts w:ascii="Cambria" w:hAnsi="Cambria"/>
          <w:color w:val="000000" w:themeColor="text1"/>
        </w:rPr>
        <w:t>isitors will</w:t>
      </w:r>
      <w:r>
        <w:rPr>
          <w:rFonts w:ascii="Cambria" w:hAnsi="Cambria"/>
          <w:color w:val="000000" w:themeColor="text1"/>
        </w:rPr>
        <w:t xml:space="preserve"> be</w:t>
      </w:r>
      <w:r w:rsidR="004126DB">
        <w:rPr>
          <w:rFonts w:ascii="Cambria" w:hAnsi="Cambria"/>
          <w:color w:val="000000" w:themeColor="text1"/>
        </w:rPr>
        <w:t xml:space="preserve"> able to engage with entrepreneurs at the cutting edge of the nutrition sector at </w:t>
      </w:r>
      <w:r w:rsidR="004126DB" w:rsidRPr="004126DB">
        <w:rPr>
          <w:rFonts w:ascii="Cambria" w:hAnsi="Cambria"/>
          <w:color w:val="000000" w:themeColor="text1"/>
        </w:rPr>
        <w:t xml:space="preserve">the </w:t>
      </w:r>
      <w:r w:rsidR="004126DB" w:rsidRPr="00D00BEF">
        <w:rPr>
          <w:rFonts w:ascii="Cambria" w:hAnsi="Cambria"/>
          <w:b/>
          <w:color w:val="000000" w:themeColor="text1"/>
        </w:rPr>
        <w:t>Springboard Pavilion</w:t>
      </w:r>
      <w:r w:rsidR="005D03B1">
        <w:rPr>
          <w:rFonts w:ascii="Cambria" w:hAnsi="Cambria"/>
          <w:color w:val="000000" w:themeColor="text1"/>
        </w:rPr>
        <w:t xml:space="preserve">. </w:t>
      </w:r>
      <w:r w:rsidR="00B8097B">
        <w:rPr>
          <w:rFonts w:ascii="Cambria" w:hAnsi="Cambria"/>
          <w:color w:val="000000" w:themeColor="text1"/>
        </w:rPr>
        <w:t>Alternatively, they can</w:t>
      </w:r>
      <w:r w:rsidR="004126DB" w:rsidRPr="004126DB">
        <w:rPr>
          <w:rFonts w:ascii="Cambria" w:hAnsi="Cambria"/>
          <w:color w:val="000000" w:themeColor="text1"/>
        </w:rPr>
        <w:t xml:space="preserve"> meet experts </w:t>
      </w:r>
      <w:r w:rsidR="0060619B">
        <w:rPr>
          <w:rFonts w:ascii="Cambria" w:hAnsi="Cambria"/>
          <w:color w:val="000000" w:themeColor="text1"/>
        </w:rPr>
        <w:t>on</w:t>
      </w:r>
      <w:r w:rsidR="004126DB" w:rsidRPr="004126DB">
        <w:rPr>
          <w:rFonts w:ascii="Cambria" w:hAnsi="Cambria"/>
          <w:color w:val="000000" w:themeColor="text1"/>
        </w:rPr>
        <w:t xml:space="preserve"> innovative ingredients, products and technologies </w:t>
      </w:r>
      <w:r w:rsidR="00E856B2">
        <w:rPr>
          <w:rFonts w:ascii="Cambria" w:hAnsi="Cambria"/>
          <w:color w:val="000000" w:themeColor="text1"/>
        </w:rPr>
        <w:t>by taking one of the</w:t>
      </w:r>
      <w:r w:rsidR="004126DB" w:rsidRPr="004126DB">
        <w:rPr>
          <w:rFonts w:ascii="Cambria" w:hAnsi="Cambria"/>
          <w:color w:val="000000" w:themeColor="text1"/>
        </w:rPr>
        <w:t xml:space="preserve"> themed </w:t>
      </w:r>
      <w:r w:rsidR="004126DB" w:rsidRPr="00D00BEF">
        <w:rPr>
          <w:rFonts w:ascii="Cambria" w:hAnsi="Cambria"/>
          <w:b/>
          <w:color w:val="000000" w:themeColor="text1"/>
        </w:rPr>
        <w:t>Innovation Tours</w:t>
      </w:r>
      <w:r w:rsidR="004126DB" w:rsidRPr="004126DB">
        <w:rPr>
          <w:rFonts w:ascii="Cambria" w:hAnsi="Cambria"/>
          <w:color w:val="000000" w:themeColor="text1"/>
        </w:rPr>
        <w:t xml:space="preserve"> </w:t>
      </w:r>
      <w:r w:rsidR="00E856B2">
        <w:rPr>
          <w:rFonts w:ascii="Cambria" w:hAnsi="Cambria"/>
          <w:color w:val="000000" w:themeColor="text1"/>
        </w:rPr>
        <w:t>or</w:t>
      </w:r>
      <w:r w:rsidR="004126DB" w:rsidRPr="004126DB">
        <w:rPr>
          <w:rFonts w:ascii="Cambria" w:hAnsi="Cambria"/>
          <w:color w:val="000000" w:themeColor="text1"/>
        </w:rPr>
        <w:t xml:space="preserve"> self-guided </w:t>
      </w:r>
      <w:r w:rsidR="004126DB" w:rsidRPr="00D00BEF">
        <w:rPr>
          <w:rFonts w:ascii="Cambria" w:hAnsi="Cambria"/>
          <w:b/>
          <w:color w:val="000000" w:themeColor="text1"/>
        </w:rPr>
        <w:t>Discovery Trails.</w:t>
      </w:r>
      <w:r w:rsidR="004126DB" w:rsidRPr="0031447E">
        <w:rPr>
          <w:rFonts w:ascii="Cambria" w:eastAsia="Times New Roman" w:hAnsi="Cambria"/>
          <w:color w:val="000000" w:themeColor="text1"/>
          <w:lang w:eastAsia="en-GB"/>
        </w:rPr>
        <w:t xml:space="preserve"> </w:t>
      </w:r>
    </w:p>
    <w:p w14:paraId="03781323" w14:textId="77777777" w:rsidR="004126DB" w:rsidRDefault="004126DB" w:rsidP="004126DB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3082C663" w14:textId="39D674F4" w:rsidR="004126DB" w:rsidRPr="007C24B5" w:rsidRDefault="004126DB" w:rsidP="004126DB">
      <w:pPr>
        <w:rPr>
          <w:rFonts w:ascii="Cambria" w:hAnsi="Cambria"/>
          <w:color w:val="000000" w:themeColor="text1"/>
        </w:rPr>
      </w:pPr>
      <w:r w:rsidRPr="007C24B5">
        <w:rPr>
          <w:rFonts w:ascii="Cambria" w:hAnsi="Cambria"/>
          <w:color w:val="000000" w:themeColor="text1"/>
        </w:rPr>
        <w:t xml:space="preserve">For those who want to see, touch and taste before they </w:t>
      </w:r>
      <w:r w:rsidR="00E856B2">
        <w:rPr>
          <w:rFonts w:ascii="Cambria" w:hAnsi="Cambria"/>
          <w:color w:val="000000" w:themeColor="text1"/>
        </w:rPr>
        <w:t>buy, the</w:t>
      </w:r>
      <w:r w:rsidRPr="007C24B5">
        <w:rPr>
          <w:rFonts w:ascii="Cambria" w:hAnsi="Cambria"/>
          <w:color w:val="000000" w:themeColor="text1"/>
        </w:rPr>
        <w:t xml:space="preserve"> </w:t>
      </w:r>
      <w:r w:rsidRPr="00D00BEF">
        <w:rPr>
          <w:rFonts w:ascii="Cambria" w:hAnsi="Cambria"/>
          <w:b/>
          <w:color w:val="000000" w:themeColor="text1"/>
        </w:rPr>
        <w:t>Tasting Centre</w:t>
      </w:r>
      <w:r w:rsidRPr="007C24B5">
        <w:rPr>
          <w:rFonts w:ascii="Cambria" w:hAnsi="Cambria"/>
          <w:color w:val="000000" w:themeColor="text1"/>
        </w:rPr>
        <w:t xml:space="preserve"> offers opportunities to sample the latest retail-ready products</w:t>
      </w:r>
      <w:r w:rsidR="00445B4C">
        <w:rPr>
          <w:rFonts w:ascii="Cambria" w:hAnsi="Cambria"/>
          <w:color w:val="000000" w:themeColor="text1"/>
        </w:rPr>
        <w:t>;</w:t>
      </w:r>
      <w:r w:rsidR="00E856B2">
        <w:rPr>
          <w:rFonts w:ascii="Cambria" w:hAnsi="Cambria"/>
          <w:color w:val="000000" w:themeColor="text1"/>
        </w:rPr>
        <w:t xml:space="preserve"> and </w:t>
      </w:r>
      <w:r w:rsidR="007E019F">
        <w:rPr>
          <w:rFonts w:ascii="Cambria" w:hAnsi="Cambria"/>
          <w:color w:val="000000" w:themeColor="text1"/>
        </w:rPr>
        <w:t xml:space="preserve">visitors </w:t>
      </w:r>
      <w:r w:rsidR="002A0507" w:rsidRPr="007C24B5">
        <w:rPr>
          <w:rFonts w:ascii="Cambria" w:hAnsi="Cambria"/>
          <w:color w:val="000000" w:themeColor="text1"/>
        </w:rPr>
        <w:t xml:space="preserve">will </w:t>
      </w:r>
      <w:r w:rsidR="002A0507">
        <w:rPr>
          <w:rFonts w:ascii="Cambria" w:hAnsi="Cambria"/>
          <w:color w:val="000000" w:themeColor="text1"/>
        </w:rPr>
        <w:t>be able to gain one-to-one advice at</w:t>
      </w:r>
      <w:r w:rsidR="00A22E18">
        <w:rPr>
          <w:rFonts w:ascii="Cambria" w:hAnsi="Cambria"/>
          <w:color w:val="000000" w:themeColor="text1"/>
        </w:rPr>
        <w:t xml:space="preserve"> </w:t>
      </w:r>
      <w:r w:rsidR="00F40D65">
        <w:rPr>
          <w:rFonts w:ascii="Cambria" w:hAnsi="Cambria"/>
          <w:color w:val="000000" w:themeColor="text1"/>
        </w:rPr>
        <w:t xml:space="preserve">the </w:t>
      </w:r>
      <w:r w:rsidR="00F40D65" w:rsidRPr="00445B4C">
        <w:rPr>
          <w:rFonts w:ascii="Cambria" w:hAnsi="Cambria"/>
          <w:b/>
          <w:color w:val="000000" w:themeColor="text1"/>
        </w:rPr>
        <w:t>Packaging</w:t>
      </w:r>
      <w:r w:rsidRPr="007C24B5">
        <w:rPr>
          <w:rFonts w:ascii="Cambria" w:hAnsi="Cambria"/>
          <w:color w:val="000000" w:themeColor="text1"/>
        </w:rPr>
        <w:t xml:space="preserve"> </w:t>
      </w:r>
      <w:r w:rsidR="00664D0F" w:rsidRPr="00664D0F">
        <w:rPr>
          <w:rFonts w:ascii="Cambria" w:hAnsi="Cambria"/>
          <w:b/>
          <w:color w:val="000000" w:themeColor="text1"/>
        </w:rPr>
        <w:t>Zone</w:t>
      </w:r>
      <w:r w:rsidR="002A0507">
        <w:rPr>
          <w:rFonts w:ascii="Cambria" w:hAnsi="Cambria"/>
          <w:b/>
          <w:color w:val="000000" w:themeColor="text1"/>
        </w:rPr>
        <w:t>,</w:t>
      </w:r>
      <w:r w:rsidR="00664D0F">
        <w:rPr>
          <w:rFonts w:ascii="Cambria" w:hAnsi="Cambria"/>
          <w:color w:val="000000" w:themeColor="text1"/>
        </w:rPr>
        <w:t xml:space="preserve"> </w:t>
      </w:r>
      <w:r w:rsidR="002A0507">
        <w:rPr>
          <w:rFonts w:ascii="Cambria" w:hAnsi="Cambria"/>
          <w:color w:val="000000" w:themeColor="text1"/>
        </w:rPr>
        <w:t xml:space="preserve">where they can </w:t>
      </w:r>
      <w:r w:rsidRPr="007C24B5">
        <w:rPr>
          <w:rFonts w:ascii="Cambria" w:hAnsi="Cambria"/>
          <w:color w:val="000000" w:themeColor="text1"/>
        </w:rPr>
        <w:t xml:space="preserve">discover creative </w:t>
      </w:r>
      <w:r w:rsidR="00A22E18" w:rsidRPr="007C24B5">
        <w:rPr>
          <w:rFonts w:ascii="Cambria" w:hAnsi="Cambria"/>
          <w:color w:val="000000" w:themeColor="text1"/>
        </w:rPr>
        <w:t xml:space="preserve">new </w:t>
      </w:r>
      <w:r w:rsidRPr="007C24B5">
        <w:rPr>
          <w:rFonts w:ascii="Cambria" w:hAnsi="Cambria"/>
          <w:color w:val="000000" w:themeColor="text1"/>
        </w:rPr>
        <w:t>packaging solutions</w:t>
      </w:r>
      <w:r w:rsidR="00664F29">
        <w:rPr>
          <w:rFonts w:ascii="Cambria" w:hAnsi="Cambria"/>
          <w:color w:val="000000" w:themeColor="text1"/>
        </w:rPr>
        <w:t xml:space="preserve">, with </w:t>
      </w:r>
      <w:r w:rsidR="00195761">
        <w:rPr>
          <w:rFonts w:ascii="Cambria" w:hAnsi="Cambria"/>
          <w:color w:val="000000" w:themeColor="text1"/>
        </w:rPr>
        <w:t xml:space="preserve">an </w:t>
      </w:r>
      <w:r w:rsidR="00195761" w:rsidRPr="00195761">
        <w:rPr>
          <w:rFonts w:ascii="Cambria" w:hAnsi="Cambria"/>
          <w:color w:val="000000" w:themeColor="text1"/>
        </w:rPr>
        <w:t xml:space="preserve">overarching theme of </w:t>
      </w:r>
      <w:r w:rsidR="00664F29">
        <w:rPr>
          <w:rFonts w:ascii="Cambria" w:hAnsi="Cambria"/>
          <w:color w:val="000000" w:themeColor="text1"/>
        </w:rPr>
        <w:t>simplicity and convenience</w:t>
      </w:r>
    </w:p>
    <w:bookmarkEnd w:id="4"/>
    <w:p w14:paraId="5E2346AA" w14:textId="0A5AD408" w:rsidR="00210CE1" w:rsidRDefault="00210CE1" w:rsidP="006F2F3A">
      <w:pPr>
        <w:rPr>
          <w:rFonts w:ascii="Cambria" w:hAnsi="Cambria"/>
        </w:rPr>
      </w:pPr>
    </w:p>
    <w:p w14:paraId="085ACE75" w14:textId="77777777" w:rsidR="00635C31" w:rsidRPr="00523A4D" w:rsidRDefault="00635C31" w:rsidP="00635C31">
      <w:pPr>
        <w:rPr>
          <w:rFonts w:ascii="Cambria" w:hAnsi="Cambria"/>
          <w:b/>
          <w:sz w:val="28"/>
          <w:szCs w:val="28"/>
        </w:rPr>
      </w:pPr>
      <w:r w:rsidRPr="00523A4D">
        <w:rPr>
          <w:rFonts w:ascii="Cambria" w:hAnsi="Cambria"/>
          <w:b/>
          <w:sz w:val="28"/>
          <w:szCs w:val="28"/>
        </w:rPr>
        <w:t xml:space="preserve">Exploring the </w:t>
      </w:r>
      <w:r>
        <w:rPr>
          <w:rFonts w:ascii="Cambria" w:hAnsi="Cambria"/>
          <w:b/>
          <w:sz w:val="28"/>
          <w:szCs w:val="28"/>
        </w:rPr>
        <w:t xml:space="preserve">consumer </w:t>
      </w:r>
      <w:r w:rsidRPr="00523A4D">
        <w:rPr>
          <w:rFonts w:ascii="Cambria" w:hAnsi="Cambria"/>
          <w:b/>
          <w:sz w:val="28"/>
          <w:szCs w:val="28"/>
        </w:rPr>
        <w:t>trends shaping the future</w:t>
      </w:r>
    </w:p>
    <w:p w14:paraId="1EAF1940" w14:textId="521FB33E" w:rsidR="00635C31" w:rsidRDefault="00635C31" w:rsidP="00635C31">
      <w:pPr>
        <w:rPr>
          <w:rFonts w:ascii="Cambria" w:hAnsi="Cambria"/>
        </w:rPr>
      </w:pPr>
    </w:p>
    <w:p w14:paraId="3E686F50" w14:textId="0544642C" w:rsidR="00635C31" w:rsidRPr="00210CE1" w:rsidRDefault="0060619B" w:rsidP="00635C31">
      <w:pPr>
        <w:rPr>
          <w:rFonts w:ascii="Cambria" w:hAnsi="Cambria"/>
        </w:rPr>
      </w:pPr>
      <w:r>
        <w:rPr>
          <w:rFonts w:ascii="Cambria" w:hAnsi="Cambria"/>
        </w:rPr>
        <w:t>Vitafoods Europe always focuses on new trends and hot topics, with a focus on how businesses</w:t>
      </w:r>
      <w:r w:rsidR="007E019F">
        <w:rPr>
          <w:rFonts w:ascii="Cambria" w:hAnsi="Cambria"/>
        </w:rPr>
        <w:t xml:space="preserve"> can apply the</w:t>
      </w:r>
      <w:r w:rsidR="00F40D65">
        <w:rPr>
          <w:rFonts w:ascii="Cambria" w:hAnsi="Cambria"/>
        </w:rPr>
        <w:t>m.</w:t>
      </w:r>
      <w:r w:rsidR="00A22E18">
        <w:rPr>
          <w:rFonts w:ascii="Cambria" w:hAnsi="Cambria"/>
        </w:rPr>
        <w:t xml:space="preserve"> </w:t>
      </w:r>
      <w:r>
        <w:rPr>
          <w:rFonts w:ascii="Cambria" w:hAnsi="Cambria"/>
        </w:rPr>
        <w:t>This year, c</w:t>
      </w:r>
      <w:r w:rsidR="00635C31">
        <w:rPr>
          <w:rFonts w:ascii="Cambria" w:hAnsi="Cambria"/>
        </w:rPr>
        <w:t>lean label</w:t>
      </w:r>
      <w:r w:rsidR="00635C31" w:rsidRPr="007C24B5">
        <w:rPr>
          <w:rFonts w:ascii="Cambria" w:hAnsi="Cambria"/>
        </w:rPr>
        <w:t xml:space="preserve"> </w:t>
      </w:r>
      <w:r w:rsidR="00635C31" w:rsidRPr="00210CE1">
        <w:rPr>
          <w:rFonts w:ascii="Cambria" w:hAnsi="Cambria"/>
        </w:rPr>
        <w:t>chosen by 49%</w:t>
      </w:r>
      <w:r w:rsidR="00635C31">
        <w:rPr>
          <w:rFonts w:ascii="Cambria" w:hAnsi="Cambria"/>
        </w:rPr>
        <w:t xml:space="preserve"> of survey respondents, topped the poll of </w:t>
      </w:r>
      <w:r w:rsidR="003E184A">
        <w:rPr>
          <w:rFonts w:ascii="Cambria" w:hAnsi="Cambria"/>
        </w:rPr>
        <w:t>the</w:t>
      </w:r>
      <w:r>
        <w:rPr>
          <w:rFonts w:ascii="Cambria" w:hAnsi="Cambria"/>
        </w:rPr>
        <w:t xml:space="preserve"> most significant trends, </w:t>
      </w:r>
      <w:r w:rsidR="00635C31">
        <w:rPr>
          <w:rFonts w:ascii="Cambria" w:hAnsi="Cambria"/>
        </w:rPr>
        <w:t xml:space="preserve">overtaking </w:t>
      </w:r>
      <w:r w:rsidR="00635C31" w:rsidRPr="00210CE1">
        <w:rPr>
          <w:rFonts w:ascii="Cambria" w:hAnsi="Cambria"/>
        </w:rPr>
        <w:t>scientifically supported health claims on 39%</w:t>
      </w:r>
      <w:r w:rsidR="00635C31">
        <w:rPr>
          <w:rFonts w:ascii="Cambria" w:hAnsi="Cambria"/>
        </w:rPr>
        <w:t>.</w:t>
      </w:r>
    </w:p>
    <w:p w14:paraId="0D69E548" w14:textId="77777777" w:rsidR="00A22E18" w:rsidRDefault="00A22E18" w:rsidP="00635C31">
      <w:pPr>
        <w:rPr>
          <w:rFonts w:ascii="Cambria" w:hAnsi="Cambria"/>
        </w:rPr>
      </w:pPr>
    </w:p>
    <w:p w14:paraId="654F9468" w14:textId="7F96D859" w:rsidR="00635C31" w:rsidRDefault="00635C31" w:rsidP="00635C31">
      <w:pPr>
        <w:rPr>
          <w:rFonts w:ascii="Cambria" w:hAnsi="Cambria"/>
        </w:rPr>
      </w:pPr>
      <w:r w:rsidRPr="00210CE1">
        <w:rPr>
          <w:rFonts w:ascii="Cambria" w:hAnsi="Cambria"/>
        </w:rPr>
        <w:t xml:space="preserve">Vitafoods Europe will </w:t>
      </w:r>
      <w:r>
        <w:rPr>
          <w:rFonts w:ascii="Cambria" w:hAnsi="Cambria"/>
        </w:rPr>
        <w:t>provide a range of opportunities to learn more about</w:t>
      </w:r>
      <w:r w:rsidR="0060619B">
        <w:rPr>
          <w:rFonts w:ascii="Cambria" w:hAnsi="Cambria"/>
        </w:rPr>
        <w:t xml:space="preserve"> these</w:t>
      </w:r>
      <w:r>
        <w:rPr>
          <w:rFonts w:ascii="Cambria" w:hAnsi="Cambria"/>
        </w:rPr>
        <w:t xml:space="preserve"> </w:t>
      </w:r>
      <w:r w:rsidR="0060619B">
        <w:rPr>
          <w:rFonts w:ascii="Cambria" w:hAnsi="Cambria"/>
        </w:rPr>
        <w:t xml:space="preserve">key </w:t>
      </w:r>
      <w:r>
        <w:rPr>
          <w:rFonts w:ascii="Cambria" w:hAnsi="Cambria"/>
        </w:rPr>
        <w:t>trends, as well as providing a window on emerging issues for the future.</w:t>
      </w:r>
      <w:r w:rsidR="00A22E1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Speakers at </w:t>
      </w:r>
      <w:r w:rsidR="00650B40">
        <w:rPr>
          <w:rFonts w:ascii="Cambria" w:hAnsi="Cambria"/>
        </w:rPr>
        <w:t xml:space="preserve">the </w:t>
      </w:r>
      <w:r w:rsidRPr="00D00BEF">
        <w:rPr>
          <w:rFonts w:ascii="Cambria" w:hAnsi="Cambria"/>
          <w:b/>
        </w:rPr>
        <w:t>Vitafoods Centre Stage</w:t>
      </w:r>
      <w:r w:rsidRPr="00210CE1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Pr="00210CE1">
        <w:rPr>
          <w:rFonts w:ascii="Cambria" w:hAnsi="Cambria"/>
        </w:rPr>
        <w:t xml:space="preserve"> a one-stop shop for industry insights</w:t>
      </w:r>
      <w:r>
        <w:rPr>
          <w:rFonts w:ascii="Cambria" w:hAnsi="Cambria"/>
        </w:rPr>
        <w:t xml:space="preserve"> at the heart of the event – </w:t>
      </w:r>
      <w:r w:rsidRPr="00210CE1">
        <w:rPr>
          <w:rFonts w:ascii="Cambria" w:hAnsi="Cambria"/>
        </w:rPr>
        <w:t xml:space="preserve">will include Suzanne Robinson of Happen UK on </w:t>
      </w:r>
      <w:r w:rsidR="004102CC">
        <w:rPr>
          <w:rFonts w:ascii="Cambria" w:hAnsi="Cambria"/>
        </w:rPr>
        <w:t xml:space="preserve">the growth of the </w:t>
      </w:r>
      <w:r w:rsidRPr="00210CE1">
        <w:rPr>
          <w:rFonts w:ascii="Cambria" w:hAnsi="Cambria"/>
        </w:rPr>
        <w:t>free</w:t>
      </w:r>
      <w:r w:rsidR="004102CC">
        <w:rPr>
          <w:rFonts w:ascii="Cambria" w:hAnsi="Cambria"/>
        </w:rPr>
        <w:t>-</w:t>
      </w:r>
      <w:r w:rsidRPr="00210CE1">
        <w:rPr>
          <w:rFonts w:ascii="Cambria" w:hAnsi="Cambria"/>
        </w:rPr>
        <w:t>from</w:t>
      </w:r>
      <w:r w:rsidR="004102CC">
        <w:rPr>
          <w:rFonts w:ascii="Cambria" w:hAnsi="Cambria"/>
        </w:rPr>
        <w:t xml:space="preserve"> trend</w:t>
      </w:r>
      <w:r>
        <w:rPr>
          <w:rFonts w:ascii="Cambria" w:hAnsi="Cambria"/>
        </w:rPr>
        <w:t xml:space="preserve">, </w:t>
      </w:r>
      <w:r w:rsidRPr="00210CE1">
        <w:rPr>
          <w:rFonts w:ascii="Cambria" w:hAnsi="Cambria"/>
        </w:rPr>
        <w:t>and Monica Feldman of Consumer Health Strategy Inc</w:t>
      </w:r>
      <w:r>
        <w:rPr>
          <w:rFonts w:ascii="Cambria" w:hAnsi="Cambria"/>
        </w:rPr>
        <w:t>.</w:t>
      </w:r>
      <w:r w:rsidRPr="00210CE1">
        <w:rPr>
          <w:rFonts w:ascii="Cambria" w:hAnsi="Cambria"/>
        </w:rPr>
        <w:t xml:space="preserve"> on fasting.</w:t>
      </w:r>
      <w:r>
        <w:rPr>
          <w:rFonts w:ascii="Cambria" w:hAnsi="Cambria"/>
        </w:rPr>
        <w:t xml:space="preserve"> </w:t>
      </w:r>
    </w:p>
    <w:p w14:paraId="38FD484D" w14:textId="77777777" w:rsidR="00635C31" w:rsidRDefault="00635C31" w:rsidP="00635C31">
      <w:pPr>
        <w:rPr>
          <w:rFonts w:ascii="Cambria" w:hAnsi="Cambria"/>
        </w:rPr>
      </w:pPr>
    </w:p>
    <w:p w14:paraId="67CB88BD" w14:textId="77777777" w:rsidR="00635C31" w:rsidRPr="00210CE1" w:rsidRDefault="00635C31" w:rsidP="00635C31">
      <w:pPr>
        <w:rPr>
          <w:rFonts w:ascii="Cambria" w:hAnsi="Cambria"/>
        </w:rPr>
      </w:pPr>
      <w:r w:rsidRPr="00210CE1">
        <w:rPr>
          <w:rFonts w:ascii="Cambria" w:hAnsi="Cambria"/>
        </w:rPr>
        <w:t xml:space="preserve">Elsewhere, experts from Innova Market Insights will showcase a series of poster and iPad presentations, with specialists on hand to offer independent advice on emerging trends at the </w:t>
      </w:r>
      <w:r w:rsidRPr="00D00BEF">
        <w:rPr>
          <w:rFonts w:ascii="Cambria" w:hAnsi="Cambria"/>
          <w:b/>
        </w:rPr>
        <w:t>Market &amp; Trend Overview</w:t>
      </w:r>
      <w:r w:rsidRPr="00210CE1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210CE1">
        <w:rPr>
          <w:rFonts w:ascii="Cambria" w:hAnsi="Cambria"/>
        </w:rPr>
        <w:t xml:space="preserve">Meanwhile, companies will be seeking strategic partners in the </w:t>
      </w:r>
      <w:r w:rsidRPr="00D00BEF">
        <w:rPr>
          <w:rFonts w:ascii="Cambria" w:hAnsi="Cambria"/>
          <w:b/>
        </w:rPr>
        <w:t>NCN Investor Meeting</w:t>
      </w:r>
      <w:r w:rsidRPr="00210CE1">
        <w:rPr>
          <w:rFonts w:ascii="Cambria" w:hAnsi="Cambria"/>
        </w:rPr>
        <w:t xml:space="preserve"> and the </w:t>
      </w:r>
      <w:r w:rsidRPr="00D00BEF">
        <w:rPr>
          <w:rFonts w:ascii="Cambria" w:hAnsi="Cambria"/>
          <w:b/>
        </w:rPr>
        <w:t>NutraIngredients Awards</w:t>
      </w:r>
      <w:r w:rsidRPr="00210CE1">
        <w:rPr>
          <w:rFonts w:ascii="Cambria" w:hAnsi="Cambria"/>
        </w:rPr>
        <w:t xml:space="preserve"> will take place for the fourth year.</w:t>
      </w:r>
    </w:p>
    <w:p w14:paraId="5D988B24" w14:textId="77777777" w:rsidR="00E86301" w:rsidRDefault="00E86301" w:rsidP="006F2F3A">
      <w:pPr>
        <w:rPr>
          <w:rFonts w:ascii="Cambria" w:hAnsi="Cambria"/>
        </w:rPr>
      </w:pPr>
    </w:p>
    <w:p w14:paraId="0AD8B93A" w14:textId="485B9937" w:rsidR="00663151" w:rsidRPr="00523A4D" w:rsidRDefault="00B42D9E" w:rsidP="00F45726">
      <w:pPr>
        <w:rPr>
          <w:rFonts w:ascii="Cambria" w:hAnsi="Cambria"/>
          <w:b/>
          <w:color w:val="000000" w:themeColor="text1"/>
          <w:sz w:val="28"/>
          <w:szCs w:val="28"/>
        </w:rPr>
      </w:pPr>
      <w:bookmarkStart w:id="5" w:name="_Hlk507165807"/>
      <w:r w:rsidRPr="00523A4D">
        <w:rPr>
          <w:rFonts w:ascii="Cambria" w:hAnsi="Cambria"/>
          <w:b/>
          <w:color w:val="000000" w:themeColor="text1"/>
          <w:sz w:val="28"/>
          <w:szCs w:val="28"/>
        </w:rPr>
        <w:t>The</w:t>
      </w:r>
      <w:r w:rsidR="007D7838">
        <w:rPr>
          <w:rFonts w:ascii="Cambria" w:hAnsi="Cambria"/>
          <w:b/>
          <w:color w:val="000000" w:themeColor="text1"/>
          <w:sz w:val="28"/>
          <w:szCs w:val="28"/>
        </w:rPr>
        <w:t xml:space="preserve"> new and improved</w:t>
      </w:r>
      <w:r w:rsidRPr="00523A4D">
        <w:rPr>
          <w:rFonts w:ascii="Cambria" w:hAnsi="Cambria"/>
          <w:b/>
          <w:color w:val="000000" w:themeColor="text1"/>
          <w:sz w:val="28"/>
          <w:szCs w:val="28"/>
        </w:rPr>
        <w:t xml:space="preserve"> Vitafoods Education Programme</w:t>
      </w:r>
    </w:p>
    <w:p w14:paraId="6C5F8A5F" w14:textId="713DA66F" w:rsidR="00F45726" w:rsidRDefault="00F45726" w:rsidP="00F45726">
      <w:pPr>
        <w:rPr>
          <w:rFonts w:ascii="Cambria" w:hAnsi="Cambria"/>
          <w:color w:val="000000" w:themeColor="text1"/>
        </w:rPr>
      </w:pPr>
    </w:p>
    <w:p w14:paraId="533AF2D0" w14:textId="4D263DB8" w:rsidR="000552A6" w:rsidRDefault="007D7838" w:rsidP="000552A6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In a fast-moving consumer-led industry, the importance of marrying future trends with the </w:t>
      </w:r>
      <w:r w:rsidR="006A7258">
        <w:rPr>
          <w:rFonts w:ascii="Cambria" w:hAnsi="Cambria"/>
          <w:color w:val="000000" w:themeColor="text1"/>
        </w:rPr>
        <w:t>latest</w:t>
      </w:r>
      <w:r>
        <w:rPr>
          <w:rFonts w:ascii="Cambria" w:hAnsi="Cambria"/>
          <w:color w:val="000000" w:themeColor="text1"/>
        </w:rPr>
        <w:t xml:space="preserve"> scientific research has never been greater.</w:t>
      </w:r>
    </w:p>
    <w:p w14:paraId="717C2E31" w14:textId="44050696" w:rsidR="007D7838" w:rsidRDefault="007D7838" w:rsidP="000552A6">
      <w:pPr>
        <w:rPr>
          <w:rFonts w:ascii="Cambria" w:hAnsi="Cambria"/>
          <w:color w:val="000000" w:themeColor="text1"/>
        </w:rPr>
      </w:pPr>
    </w:p>
    <w:p w14:paraId="1933DE12" w14:textId="54CFAF44" w:rsidR="00665143" w:rsidRDefault="00B61A36" w:rsidP="000552A6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The Vitafoods Education</w:t>
      </w:r>
      <w:r w:rsidR="00665143">
        <w:rPr>
          <w:rFonts w:ascii="Cambria" w:hAnsi="Cambria"/>
          <w:color w:val="000000" w:themeColor="text1"/>
        </w:rPr>
        <w:t xml:space="preserve"> Programme, which runs alongside the main </w:t>
      </w:r>
      <w:r w:rsidR="00984957">
        <w:rPr>
          <w:rFonts w:ascii="Cambria" w:hAnsi="Cambria"/>
          <w:color w:val="000000" w:themeColor="text1"/>
        </w:rPr>
        <w:t xml:space="preserve">trade </w:t>
      </w:r>
      <w:r w:rsidR="00665143">
        <w:rPr>
          <w:rFonts w:ascii="Cambria" w:hAnsi="Cambria"/>
          <w:color w:val="000000" w:themeColor="text1"/>
        </w:rPr>
        <w:t>show,</w:t>
      </w:r>
      <w:r w:rsidR="00BD1CB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brings </w:t>
      </w:r>
      <w:r w:rsidR="0060619B">
        <w:rPr>
          <w:rFonts w:ascii="Cambria" w:hAnsi="Cambria"/>
          <w:color w:val="000000" w:themeColor="text1"/>
        </w:rPr>
        <w:t>together big names</w:t>
      </w:r>
      <w:r>
        <w:rPr>
          <w:rFonts w:ascii="Cambria" w:hAnsi="Cambria"/>
          <w:color w:val="000000" w:themeColor="text1"/>
        </w:rPr>
        <w:t xml:space="preserve"> from academia and industry</w:t>
      </w:r>
      <w:r w:rsidR="0060619B"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>The interaction between them, and the value it creates for businesses, is a core element of the event.</w:t>
      </w:r>
      <w:r w:rsidR="00E14CEF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After </w:t>
      </w:r>
      <w:r w:rsidR="00E14CEF">
        <w:rPr>
          <w:rFonts w:ascii="Cambria" w:hAnsi="Cambria"/>
          <w:color w:val="000000" w:themeColor="text1"/>
        </w:rPr>
        <w:t>securing in-depth feedback from delegates</w:t>
      </w:r>
      <w:r>
        <w:rPr>
          <w:rFonts w:ascii="Cambria" w:hAnsi="Cambria"/>
          <w:color w:val="000000" w:themeColor="text1"/>
        </w:rPr>
        <w:t xml:space="preserve"> </w:t>
      </w:r>
      <w:r w:rsidR="0060619B">
        <w:rPr>
          <w:rFonts w:ascii="Cambria" w:hAnsi="Cambria"/>
          <w:color w:val="000000" w:themeColor="text1"/>
        </w:rPr>
        <w:t>through</w:t>
      </w:r>
      <w:r w:rsidR="00C80380">
        <w:rPr>
          <w:rFonts w:ascii="Cambria" w:hAnsi="Cambria"/>
          <w:color w:val="000000" w:themeColor="text1"/>
        </w:rPr>
        <w:t xml:space="preserve"> research and interviews,</w:t>
      </w:r>
      <w:r w:rsidR="0060619B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Vitafoods Europe is proud to present a new, improved, more </w:t>
      </w:r>
      <w:r w:rsidR="00836B8A">
        <w:rPr>
          <w:rFonts w:ascii="Cambria" w:hAnsi="Cambria"/>
          <w:color w:val="000000" w:themeColor="text1"/>
        </w:rPr>
        <w:t>interactive</w:t>
      </w:r>
      <w:r>
        <w:rPr>
          <w:rFonts w:ascii="Cambria" w:hAnsi="Cambria"/>
          <w:color w:val="000000" w:themeColor="text1"/>
        </w:rPr>
        <w:t xml:space="preserve"> Education Programme in 2018.</w:t>
      </w:r>
    </w:p>
    <w:p w14:paraId="75A0FC71" w14:textId="3C017E40" w:rsidR="000A20A2" w:rsidRDefault="000A20A2" w:rsidP="000552A6">
      <w:pPr>
        <w:rPr>
          <w:rFonts w:ascii="Cambria" w:hAnsi="Cambria"/>
          <w:color w:val="000000" w:themeColor="text1"/>
        </w:rPr>
      </w:pPr>
    </w:p>
    <w:p w14:paraId="7CDA4F8D" w14:textId="3E43AC58" w:rsidR="00E11ACD" w:rsidRPr="00784052" w:rsidRDefault="00C55F26" w:rsidP="00E11AC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bCs/>
        </w:rPr>
        <w:t xml:space="preserve">One </w:t>
      </w:r>
      <w:r w:rsidR="009B7637">
        <w:rPr>
          <w:rFonts w:ascii="Cambria" w:hAnsi="Cambria"/>
          <w:bCs/>
        </w:rPr>
        <w:t xml:space="preserve">major </w:t>
      </w:r>
      <w:r w:rsidR="005D03B1">
        <w:rPr>
          <w:rFonts w:ascii="Cambria" w:hAnsi="Cambria"/>
          <w:bCs/>
        </w:rPr>
        <w:t xml:space="preserve">focus area will be </w:t>
      </w:r>
      <w:r w:rsidR="00E11ACD" w:rsidRPr="0035585C">
        <w:rPr>
          <w:rFonts w:ascii="Cambria" w:hAnsi="Cambria"/>
          <w:bCs/>
        </w:rPr>
        <w:t xml:space="preserve">personalised nutrition, which ranked in </w:t>
      </w:r>
      <w:r w:rsidR="00523A4D">
        <w:rPr>
          <w:rFonts w:ascii="Cambria" w:hAnsi="Cambria"/>
          <w:bCs/>
        </w:rPr>
        <w:t xml:space="preserve">the </w:t>
      </w:r>
      <w:r w:rsidR="00E11ACD" w:rsidRPr="0035585C">
        <w:rPr>
          <w:rFonts w:ascii="Cambria" w:hAnsi="Cambria"/>
          <w:bCs/>
        </w:rPr>
        <w:t>poll</w:t>
      </w:r>
      <w:r w:rsidR="00E11ACD" w:rsidRPr="0035585C">
        <w:rPr>
          <w:rFonts w:ascii="Cambria" w:hAnsi="Cambria"/>
          <w:color w:val="000000" w:themeColor="text1"/>
        </w:rPr>
        <w:t xml:space="preserve"> as one of the most important industry trends for </w:t>
      </w:r>
      <w:r w:rsidR="003E184A" w:rsidRPr="0035585C">
        <w:rPr>
          <w:rFonts w:ascii="Cambria" w:hAnsi="Cambria"/>
          <w:color w:val="000000" w:themeColor="text1"/>
        </w:rPr>
        <w:t>2018</w:t>
      </w:r>
      <w:r w:rsidR="003E184A">
        <w:rPr>
          <w:rFonts w:ascii="Cambria" w:hAnsi="Cambria"/>
          <w:color w:val="000000" w:themeColor="text1"/>
        </w:rPr>
        <w:t xml:space="preserve"> but</w:t>
      </w:r>
      <w:r w:rsidR="009B7637">
        <w:rPr>
          <w:rFonts w:ascii="Cambria" w:hAnsi="Cambria"/>
          <w:color w:val="000000" w:themeColor="text1"/>
        </w:rPr>
        <w:t xml:space="preserve"> </w:t>
      </w:r>
      <w:r w:rsidR="000A20A2">
        <w:rPr>
          <w:rFonts w:ascii="Cambria" w:hAnsi="Cambria"/>
          <w:color w:val="000000" w:themeColor="text1"/>
        </w:rPr>
        <w:t>is yet to conquer</w:t>
      </w:r>
      <w:r w:rsidR="00E11ACD" w:rsidRPr="0035585C">
        <w:rPr>
          <w:rFonts w:ascii="Cambria" w:hAnsi="Cambria"/>
          <w:color w:val="000000" w:themeColor="text1"/>
        </w:rPr>
        <w:t xml:space="preserve"> the mass market</w:t>
      </w:r>
      <w:r w:rsidR="000A20A2">
        <w:rPr>
          <w:rFonts w:ascii="Cambria" w:hAnsi="Cambria"/>
          <w:color w:val="000000" w:themeColor="text1"/>
        </w:rPr>
        <w:t xml:space="preserve">. </w:t>
      </w:r>
      <w:r w:rsidR="00F93776">
        <w:rPr>
          <w:rFonts w:ascii="Cambria" w:hAnsi="Cambria"/>
          <w:color w:val="000000" w:themeColor="text1"/>
        </w:rPr>
        <w:t xml:space="preserve">To </w:t>
      </w:r>
      <w:r w:rsidR="00B8097B">
        <w:rPr>
          <w:rFonts w:ascii="Cambria" w:hAnsi="Cambria"/>
          <w:color w:val="000000" w:themeColor="text1"/>
        </w:rPr>
        <w:t xml:space="preserve">find out </w:t>
      </w:r>
      <w:r w:rsidR="00F93776">
        <w:rPr>
          <w:rFonts w:ascii="Cambria" w:hAnsi="Cambria"/>
          <w:color w:val="000000" w:themeColor="text1"/>
        </w:rPr>
        <w:t>why, the Education Programme</w:t>
      </w:r>
      <w:r w:rsidR="00E11ACD" w:rsidRPr="0035585C">
        <w:rPr>
          <w:rFonts w:ascii="Cambria" w:hAnsi="Cambria"/>
          <w:color w:val="000000" w:themeColor="text1"/>
        </w:rPr>
        <w:t xml:space="preserve"> will</w:t>
      </w:r>
      <w:r w:rsidR="00F93776">
        <w:rPr>
          <w:rFonts w:ascii="Cambria" w:hAnsi="Cambria"/>
          <w:color w:val="000000" w:themeColor="text1"/>
        </w:rPr>
        <w:t xml:space="preserve"> </w:t>
      </w:r>
      <w:r w:rsidR="00E11ACD" w:rsidRPr="0035585C">
        <w:rPr>
          <w:rFonts w:ascii="Cambria" w:hAnsi="Cambria"/>
          <w:color w:val="000000" w:themeColor="text1"/>
        </w:rPr>
        <w:t xml:space="preserve">include a </w:t>
      </w:r>
      <w:r w:rsidR="00442D96">
        <w:rPr>
          <w:rFonts w:ascii="Cambria" w:hAnsi="Cambria"/>
          <w:color w:val="000000" w:themeColor="text1"/>
        </w:rPr>
        <w:t xml:space="preserve">new </w:t>
      </w:r>
      <w:r w:rsidR="00E11ACD" w:rsidRPr="00D00BEF">
        <w:rPr>
          <w:rFonts w:ascii="Cambria" w:hAnsi="Cambria"/>
          <w:b/>
          <w:color w:val="000000" w:themeColor="text1"/>
        </w:rPr>
        <w:t xml:space="preserve">Personalised Nutrition </w:t>
      </w:r>
      <w:r w:rsidR="00E11ACD" w:rsidRPr="00D00BEF">
        <w:rPr>
          <w:rFonts w:ascii="Cambria" w:hAnsi="Cambria"/>
          <w:b/>
          <w:color w:val="000000" w:themeColor="text1"/>
        </w:rPr>
        <w:lastRenderedPageBreak/>
        <w:t>Workshop</w:t>
      </w:r>
      <w:r w:rsidR="00784052">
        <w:rPr>
          <w:rFonts w:ascii="Cambria" w:hAnsi="Cambria"/>
          <w:color w:val="000000" w:themeColor="text1"/>
        </w:rPr>
        <w:t>.</w:t>
      </w:r>
      <w:r w:rsidR="00784052">
        <w:rPr>
          <w:rFonts w:ascii="Cambria" w:hAnsi="Cambria"/>
          <w:b/>
          <w:color w:val="000000" w:themeColor="text1"/>
        </w:rPr>
        <w:t xml:space="preserve"> </w:t>
      </w:r>
      <w:r w:rsidR="00784052">
        <w:rPr>
          <w:rFonts w:ascii="Cambria" w:hAnsi="Cambria"/>
          <w:color w:val="000000" w:themeColor="text1"/>
        </w:rPr>
        <w:t xml:space="preserve">This half-day, interactive event will explore issues such as ways to improve consumer awareness, as well as legislative and policy changes that </w:t>
      </w:r>
      <w:r w:rsidR="00836B8A">
        <w:rPr>
          <w:rFonts w:ascii="Cambria" w:hAnsi="Cambria"/>
          <w:color w:val="000000" w:themeColor="text1"/>
        </w:rPr>
        <w:t>might</w:t>
      </w:r>
      <w:r w:rsidR="00784052">
        <w:rPr>
          <w:rFonts w:ascii="Cambria" w:hAnsi="Cambria"/>
          <w:color w:val="000000" w:themeColor="text1"/>
        </w:rPr>
        <w:t xml:space="preserve"> help the category achieve its potential.</w:t>
      </w:r>
    </w:p>
    <w:p w14:paraId="1390DD64" w14:textId="378A047E" w:rsidR="00784052" w:rsidRDefault="00784052" w:rsidP="00E11ACD">
      <w:pPr>
        <w:rPr>
          <w:rFonts w:ascii="Cambria" w:hAnsi="Cambria"/>
          <w:color w:val="000000" w:themeColor="text1"/>
        </w:rPr>
      </w:pPr>
    </w:p>
    <w:p w14:paraId="28738390" w14:textId="4EF13681" w:rsidR="00784052" w:rsidRDefault="00784052" w:rsidP="00784052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For delegates with a professional interest in science and technology, a series of </w:t>
      </w:r>
      <w:r w:rsidRPr="00D00BEF">
        <w:rPr>
          <w:rFonts w:ascii="Cambria" w:hAnsi="Cambria"/>
          <w:b/>
          <w:color w:val="000000" w:themeColor="text1"/>
        </w:rPr>
        <w:t>Research &amp; Development Forums</w:t>
      </w:r>
      <w:r>
        <w:rPr>
          <w:rFonts w:ascii="Cambria" w:hAnsi="Cambria"/>
          <w:color w:val="000000" w:themeColor="text1"/>
        </w:rPr>
        <w:t xml:space="preserve"> will</w:t>
      </w:r>
      <w:r w:rsidRPr="0035585C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introduce ingredient benefits from recent </w:t>
      </w:r>
      <w:r w:rsidR="00B8097B">
        <w:rPr>
          <w:rFonts w:ascii="Cambria" w:hAnsi="Cambria"/>
          <w:color w:val="000000" w:themeColor="text1"/>
        </w:rPr>
        <w:t>studies</w:t>
      </w:r>
      <w:r>
        <w:rPr>
          <w:rFonts w:ascii="Cambria" w:hAnsi="Cambria"/>
          <w:color w:val="000000" w:themeColor="text1"/>
        </w:rPr>
        <w:t>, as well as exploring ingredient application and product development.</w:t>
      </w:r>
      <w:r w:rsidR="00786A99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The Forums will </w:t>
      </w:r>
      <w:r w:rsidRPr="0035585C">
        <w:rPr>
          <w:rFonts w:ascii="Cambria" w:hAnsi="Cambria"/>
          <w:color w:val="000000" w:themeColor="text1"/>
        </w:rPr>
        <w:t>focus on eight key topic areas</w:t>
      </w:r>
      <w:r>
        <w:rPr>
          <w:rFonts w:ascii="Cambria" w:hAnsi="Cambria"/>
          <w:color w:val="000000" w:themeColor="text1"/>
        </w:rPr>
        <w:t xml:space="preserve">: </w:t>
      </w:r>
      <w:r w:rsidRPr="0035585C">
        <w:rPr>
          <w:rFonts w:ascii="Cambria" w:hAnsi="Cambria"/>
          <w:color w:val="000000" w:themeColor="text1"/>
        </w:rPr>
        <w:t xml:space="preserve">Probiotics; Vitamins and Minerals; Marine </w:t>
      </w:r>
      <w:r w:rsidR="00086D90">
        <w:rPr>
          <w:rFonts w:ascii="Cambria" w:hAnsi="Cambria"/>
          <w:color w:val="000000" w:themeColor="text1"/>
        </w:rPr>
        <w:t>I</w:t>
      </w:r>
      <w:r w:rsidRPr="0035585C">
        <w:rPr>
          <w:rFonts w:ascii="Cambria" w:hAnsi="Cambria"/>
          <w:color w:val="000000" w:themeColor="text1"/>
        </w:rPr>
        <w:t xml:space="preserve">ngredients; Protein; Polyphenols; Up-and-coming ingredients; </w:t>
      </w:r>
      <w:r w:rsidR="00086D90">
        <w:rPr>
          <w:rFonts w:ascii="Cambria" w:hAnsi="Cambria"/>
          <w:color w:val="000000" w:themeColor="text1"/>
        </w:rPr>
        <w:t>B</w:t>
      </w:r>
      <w:r w:rsidRPr="0035585C">
        <w:rPr>
          <w:rFonts w:ascii="Cambria" w:hAnsi="Cambria"/>
          <w:color w:val="000000" w:themeColor="text1"/>
        </w:rPr>
        <w:t>otanicals; and</w:t>
      </w:r>
      <w:r w:rsidR="00F40D65">
        <w:rPr>
          <w:rFonts w:ascii="Cambria" w:hAnsi="Cambria"/>
          <w:color w:val="000000" w:themeColor="text1"/>
        </w:rPr>
        <w:t xml:space="preserve"> </w:t>
      </w:r>
      <w:r w:rsidR="0097044D">
        <w:rPr>
          <w:rFonts w:ascii="Cambria" w:hAnsi="Cambria"/>
          <w:color w:val="000000" w:themeColor="text1"/>
        </w:rPr>
        <w:t>New technologies and approaches for nutraceutical product development</w:t>
      </w:r>
      <w:r w:rsidRPr="0035585C">
        <w:rPr>
          <w:rFonts w:ascii="Cambria" w:hAnsi="Cambria"/>
          <w:color w:val="000000" w:themeColor="text1"/>
        </w:rPr>
        <w:t xml:space="preserve">. </w:t>
      </w:r>
      <w:r w:rsidRPr="00287CD9">
        <w:rPr>
          <w:rFonts w:ascii="Cambria" w:hAnsi="Cambria"/>
          <w:color w:val="000000" w:themeColor="text1"/>
        </w:rPr>
        <w:t xml:space="preserve">Speakers will include </w:t>
      </w:r>
      <w:r>
        <w:rPr>
          <w:rFonts w:ascii="Cambria" w:hAnsi="Cambria"/>
          <w:color w:val="000000" w:themeColor="text1"/>
        </w:rPr>
        <w:t>Professor Philip Calder of the University of Southampton who will discuss a review of the factors influencing the bioavailability of Omega-3; Dr Steffen Oesser of the University of Kiel on advances in collagen research; and Dr Emma Wightman of the University of Northumbria on the cognitive and mood effects of resveratrol.</w:t>
      </w:r>
    </w:p>
    <w:p w14:paraId="1C99473B" w14:textId="77777777" w:rsidR="00E11ACD" w:rsidRDefault="00E11ACD" w:rsidP="00E11ACD">
      <w:pPr>
        <w:rPr>
          <w:rFonts w:ascii="Cambria" w:hAnsi="Cambria"/>
          <w:color w:val="000000" w:themeColor="text1"/>
        </w:rPr>
      </w:pPr>
    </w:p>
    <w:p w14:paraId="07A9761A" w14:textId="4D729E5C" w:rsidR="00CD784D" w:rsidRPr="00E856B2" w:rsidRDefault="009B7637" w:rsidP="00CD784D">
      <w:r w:rsidRPr="0035585C">
        <w:rPr>
          <w:rFonts w:ascii="Cambria" w:hAnsi="Cambria"/>
          <w:color w:val="000000" w:themeColor="text1"/>
        </w:rPr>
        <w:t xml:space="preserve">Meanwhile, </w:t>
      </w:r>
      <w:r w:rsidR="00A97D29">
        <w:rPr>
          <w:rFonts w:ascii="Cambria" w:hAnsi="Cambria"/>
          <w:color w:val="000000" w:themeColor="text1"/>
        </w:rPr>
        <w:t>five</w:t>
      </w:r>
      <w:r w:rsidR="00F40D65">
        <w:rPr>
          <w:rFonts w:ascii="Cambria" w:hAnsi="Cambria"/>
          <w:color w:val="000000" w:themeColor="text1"/>
        </w:rPr>
        <w:t xml:space="preserve"> </w:t>
      </w:r>
      <w:r w:rsidRPr="00D00BEF">
        <w:rPr>
          <w:rFonts w:ascii="Cambria" w:hAnsi="Cambria"/>
          <w:b/>
          <w:color w:val="000000" w:themeColor="text1"/>
        </w:rPr>
        <w:t>Business &amp; Marketing Forums</w:t>
      </w:r>
      <w:r w:rsidRPr="0035585C">
        <w:rPr>
          <w:rFonts w:ascii="Cambria" w:hAnsi="Cambria"/>
          <w:color w:val="000000" w:themeColor="text1"/>
        </w:rPr>
        <w:t xml:space="preserve"> </w:t>
      </w:r>
      <w:r w:rsidR="00F93776">
        <w:rPr>
          <w:rFonts w:ascii="Cambria" w:hAnsi="Cambria"/>
          <w:color w:val="000000" w:themeColor="text1"/>
        </w:rPr>
        <w:t xml:space="preserve">will </w:t>
      </w:r>
      <w:r w:rsidR="00784052">
        <w:rPr>
          <w:rFonts w:ascii="Cambria" w:hAnsi="Cambria"/>
          <w:color w:val="000000" w:themeColor="text1"/>
        </w:rPr>
        <w:t xml:space="preserve">help delegates understand marketing strategies and benefit from </w:t>
      </w:r>
      <w:r w:rsidR="006A7258">
        <w:rPr>
          <w:rFonts w:ascii="Cambria" w:hAnsi="Cambria"/>
          <w:color w:val="000000" w:themeColor="text1"/>
        </w:rPr>
        <w:t>consumer</w:t>
      </w:r>
      <w:r w:rsidR="00784052">
        <w:rPr>
          <w:rFonts w:ascii="Cambria" w:hAnsi="Cambria"/>
          <w:color w:val="000000" w:themeColor="text1"/>
        </w:rPr>
        <w:t xml:space="preserve"> trends in a regulatory environment</w:t>
      </w:r>
      <w:r w:rsidR="005C5CB5">
        <w:rPr>
          <w:rFonts w:ascii="Cambria" w:hAnsi="Cambria"/>
          <w:color w:val="000000" w:themeColor="text1"/>
        </w:rPr>
        <w:t>.</w:t>
      </w:r>
      <w:r w:rsidR="00D936BB">
        <w:rPr>
          <w:rFonts w:ascii="Cambria" w:hAnsi="Cambria"/>
          <w:color w:val="000000" w:themeColor="text1"/>
        </w:rPr>
        <w:t xml:space="preserve"> </w:t>
      </w:r>
      <w:r w:rsidR="0078762C" w:rsidRPr="00F93776">
        <w:rPr>
          <w:rFonts w:ascii="Cambria" w:hAnsi="Cambria"/>
          <w:color w:val="000000" w:themeColor="text1"/>
        </w:rPr>
        <w:t>Jeff Hilton of Brand Hive will discuss digital strategies to drive awareness, engagement and conversions, and there will be a round table discussion on the interaction between R&amp;D and marketing.</w:t>
      </w:r>
      <w:r w:rsidR="00F93776">
        <w:rPr>
          <w:rFonts w:ascii="Cambria" w:hAnsi="Cambria"/>
          <w:color w:val="000000" w:themeColor="text1"/>
        </w:rPr>
        <w:t xml:space="preserve"> </w:t>
      </w:r>
      <w:r w:rsidR="005C5CB5">
        <w:rPr>
          <w:rFonts w:ascii="Cambria" w:hAnsi="Cambria"/>
          <w:color w:val="000000" w:themeColor="text1"/>
        </w:rPr>
        <w:t xml:space="preserve">And with Generations Y and Z increasingly important to the </w:t>
      </w:r>
      <w:r w:rsidR="00270A58">
        <w:rPr>
          <w:rFonts w:ascii="Cambria" w:hAnsi="Cambria"/>
          <w:color w:val="000000" w:themeColor="text1"/>
        </w:rPr>
        <w:t>nutrition</w:t>
      </w:r>
      <w:r w:rsidR="005C5CB5">
        <w:rPr>
          <w:rFonts w:ascii="Cambria" w:hAnsi="Cambria"/>
          <w:color w:val="000000" w:themeColor="text1"/>
        </w:rPr>
        <w:t xml:space="preserve"> industry, Alexia Rea of Nutrikeo will be</w:t>
      </w:r>
      <w:r w:rsidR="005D03B1">
        <w:rPr>
          <w:rFonts w:ascii="Cambria" w:hAnsi="Cambria"/>
          <w:color w:val="000000" w:themeColor="text1"/>
        </w:rPr>
        <w:t xml:space="preserve"> asking </w:t>
      </w:r>
      <w:r w:rsidR="00CD784D" w:rsidRPr="005D03B1">
        <w:rPr>
          <w:rFonts w:ascii="Cambria" w:hAnsi="Cambria"/>
          <w:color w:val="000000" w:themeColor="text1"/>
        </w:rPr>
        <w:t>who the consumers of the future are.</w:t>
      </w:r>
    </w:p>
    <w:p w14:paraId="2B393490" w14:textId="1B7F445B" w:rsidR="005D03B1" w:rsidRPr="00784052" w:rsidRDefault="00CD784D" w:rsidP="00114D3E">
      <w:pPr>
        <w:rPr>
          <w:rFonts w:eastAsia="Times New Roman"/>
          <w:lang w:val="en-GB" w:eastAsia="en-GB"/>
        </w:rPr>
      </w:pPr>
      <w:r w:rsidRPr="00CD784D">
        <w:rPr>
          <w:rFonts w:eastAsia="Times New Roman"/>
          <w:lang w:val="en-GB" w:eastAsia="en-GB"/>
        </w:rPr>
        <w:t xml:space="preserve"> </w:t>
      </w:r>
    </w:p>
    <w:p w14:paraId="0556EBF9" w14:textId="16610D67" w:rsidR="005D03B1" w:rsidRPr="00287CD9" w:rsidRDefault="005D03B1" w:rsidP="00114D3E">
      <w:pPr>
        <w:rPr>
          <w:rFonts w:ascii="Cambria" w:hAnsi="Cambria"/>
          <w:color w:val="000000" w:themeColor="text1"/>
        </w:rPr>
      </w:pPr>
      <w:r w:rsidRPr="0035585C">
        <w:rPr>
          <w:rFonts w:ascii="Cambria" w:hAnsi="Cambria"/>
          <w:color w:val="000000" w:themeColor="text1"/>
        </w:rPr>
        <w:t xml:space="preserve">For the first time, both the </w:t>
      </w:r>
      <w:r w:rsidR="00C2195D" w:rsidRPr="00F93776">
        <w:rPr>
          <w:rFonts w:ascii="Cambria" w:hAnsi="Cambria"/>
          <w:color w:val="000000" w:themeColor="text1"/>
        </w:rPr>
        <w:t xml:space="preserve">R&amp;D </w:t>
      </w:r>
      <w:r w:rsidRPr="0035585C">
        <w:rPr>
          <w:rFonts w:ascii="Cambria" w:hAnsi="Cambria"/>
          <w:color w:val="000000" w:themeColor="text1"/>
        </w:rPr>
        <w:t xml:space="preserve">Forums and the Business &amp; Marketing Forums will include </w:t>
      </w:r>
      <w:r w:rsidR="002339CA">
        <w:rPr>
          <w:rFonts w:ascii="Cambria" w:hAnsi="Cambria"/>
          <w:color w:val="000000" w:themeColor="text1"/>
        </w:rPr>
        <w:t xml:space="preserve">seven </w:t>
      </w:r>
      <w:r w:rsidR="002339CA" w:rsidRPr="00F40D65">
        <w:rPr>
          <w:rFonts w:ascii="Cambria" w:hAnsi="Cambria"/>
          <w:b/>
          <w:color w:val="000000" w:themeColor="text1"/>
        </w:rPr>
        <w:t>I</w:t>
      </w:r>
      <w:r w:rsidR="00784052" w:rsidRPr="00F40D65">
        <w:rPr>
          <w:rFonts w:ascii="Cambria" w:hAnsi="Cambria"/>
          <w:b/>
          <w:color w:val="000000" w:themeColor="text1"/>
        </w:rPr>
        <w:t xml:space="preserve">nteractive </w:t>
      </w:r>
      <w:r w:rsidR="002339CA" w:rsidRPr="00F40D65">
        <w:rPr>
          <w:rFonts w:ascii="Cambria" w:hAnsi="Cambria"/>
          <w:b/>
          <w:color w:val="000000" w:themeColor="text1"/>
        </w:rPr>
        <w:t>R</w:t>
      </w:r>
      <w:r w:rsidRPr="00F40D65">
        <w:rPr>
          <w:rFonts w:ascii="Cambria" w:hAnsi="Cambria"/>
          <w:b/>
          <w:color w:val="000000" w:themeColor="text1"/>
        </w:rPr>
        <w:t xml:space="preserve">ound </w:t>
      </w:r>
      <w:r w:rsidR="002339CA" w:rsidRPr="00F40D65">
        <w:rPr>
          <w:rFonts w:ascii="Cambria" w:hAnsi="Cambria"/>
          <w:b/>
          <w:color w:val="000000" w:themeColor="text1"/>
        </w:rPr>
        <w:t>T</w:t>
      </w:r>
      <w:r w:rsidRPr="00F40D65">
        <w:rPr>
          <w:rFonts w:ascii="Cambria" w:hAnsi="Cambria"/>
          <w:b/>
          <w:color w:val="000000" w:themeColor="text1"/>
        </w:rPr>
        <w:t xml:space="preserve">able </w:t>
      </w:r>
      <w:r w:rsidR="002339CA" w:rsidRPr="00F40D65">
        <w:rPr>
          <w:rFonts w:ascii="Cambria" w:hAnsi="Cambria"/>
          <w:b/>
          <w:color w:val="000000" w:themeColor="text1"/>
        </w:rPr>
        <w:t>D</w:t>
      </w:r>
      <w:r w:rsidRPr="00F40D65">
        <w:rPr>
          <w:rFonts w:ascii="Cambria" w:hAnsi="Cambria"/>
          <w:b/>
          <w:color w:val="000000" w:themeColor="text1"/>
        </w:rPr>
        <w:t>iscussions</w:t>
      </w:r>
      <w:r w:rsidR="00784052">
        <w:rPr>
          <w:rFonts w:ascii="Cambria" w:hAnsi="Cambria"/>
          <w:color w:val="000000" w:themeColor="text1"/>
        </w:rPr>
        <w:t xml:space="preserve"> to encourage the sharing of best practice and peer-to-peer networking.</w:t>
      </w:r>
      <w:r w:rsidR="00786A99">
        <w:rPr>
          <w:rFonts w:ascii="Cambria" w:hAnsi="Cambria"/>
          <w:color w:val="000000" w:themeColor="text1"/>
        </w:rPr>
        <w:t xml:space="preserve"> </w:t>
      </w:r>
      <w:r w:rsidR="00784052">
        <w:rPr>
          <w:rFonts w:ascii="Cambria" w:hAnsi="Cambria"/>
          <w:color w:val="000000" w:themeColor="text1"/>
        </w:rPr>
        <w:t>And a new one-day pass option w</w:t>
      </w:r>
      <w:r w:rsidR="00C2195D">
        <w:rPr>
          <w:rFonts w:ascii="Cambria" w:hAnsi="Cambria"/>
          <w:color w:val="000000" w:themeColor="text1"/>
        </w:rPr>
        <w:t xml:space="preserve">ill allow time-pressured delegates </w:t>
      </w:r>
      <w:r w:rsidR="00836B8A">
        <w:rPr>
          <w:rFonts w:ascii="Cambria" w:hAnsi="Cambria"/>
          <w:color w:val="000000" w:themeColor="text1"/>
        </w:rPr>
        <w:t xml:space="preserve">to </w:t>
      </w:r>
      <w:r w:rsidR="00C2195D">
        <w:rPr>
          <w:rFonts w:ascii="Cambria" w:hAnsi="Cambria"/>
          <w:color w:val="000000" w:themeColor="text1"/>
        </w:rPr>
        <w:t>take part in the forums on a cost-effective basis.</w:t>
      </w:r>
    </w:p>
    <w:bookmarkEnd w:id="5"/>
    <w:p w14:paraId="01E1AA17" w14:textId="6FFB63C0" w:rsidR="00114D3E" w:rsidRDefault="00114D3E" w:rsidP="00F45726">
      <w:pPr>
        <w:rPr>
          <w:rFonts w:ascii="Cambria" w:hAnsi="Cambria"/>
          <w:color w:val="000000" w:themeColor="text1"/>
        </w:rPr>
      </w:pPr>
    </w:p>
    <w:p w14:paraId="0C1F84E5" w14:textId="77777777" w:rsidR="005D03B1" w:rsidRPr="00523A4D" w:rsidRDefault="005D03B1" w:rsidP="005D03B1">
      <w:pPr>
        <w:rPr>
          <w:rFonts w:ascii="Cambria" w:hAnsi="Cambria"/>
          <w:b/>
          <w:sz w:val="28"/>
          <w:szCs w:val="28"/>
        </w:rPr>
      </w:pPr>
      <w:r w:rsidRPr="00523A4D">
        <w:rPr>
          <w:rFonts w:ascii="Cambria" w:hAnsi="Cambria"/>
          <w:b/>
          <w:sz w:val="28"/>
          <w:szCs w:val="28"/>
        </w:rPr>
        <w:t>Guidance through the regulatory maze</w:t>
      </w:r>
    </w:p>
    <w:p w14:paraId="3039F359" w14:textId="77777777" w:rsidR="005D03B1" w:rsidRDefault="005D03B1" w:rsidP="005D03B1">
      <w:pPr>
        <w:rPr>
          <w:rFonts w:ascii="Cambria" w:hAnsi="Cambria"/>
        </w:rPr>
      </w:pPr>
    </w:p>
    <w:p w14:paraId="3A3972FA" w14:textId="77777777" w:rsidR="005D03B1" w:rsidRDefault="005D03B1" w:rsidP="005D03B1">
      <w:pPr>
        <w:rPr>
          <w:rFonts w:ascii="Cambria" w:hAnsi="Cambria"/>
        </w:rPr>
      </w:pPr>
      <w:r>
        <w:rPr>
          <w:rFonts w:ascii="Cambria" w:hAnsi="Cambria"/>
        </w:rPr>
        <w:t xml:space="preserve">Stricter regulation topped the Vitafoods poll as the biggest challenge for businesses. </w:t>
      </w:r>
    </w:p>
    <w:p w14:paraId="48FCABE6" w14:textId="0318D9F7" w:rsidR="005D03B1" w:rsidRDefault="005D03B1" w:rsidP="005D03B1">
      <w:pPr>
        <w:rPr>
          <w:rFonts w:ascii="Cambria" w:hAnsi="Cambria"/>
        </w:rPr>
      </w:pPr>
      <w:r>
        <w:rPr>
          <w:rFonts w:ascii="Cambria" w:hAnsi="Cambria"/>
        </w:rPr>
        <w:t>In fact, a third</w:t>
      </w:r>
      <w:r w:rsidR="00E856B2">
        <w:rPr>
          <w:rFonts w:ascii="Cambria" w:hAnsi="Cambria"/>
        </w:rPr>
        <w:t xml:space="preserve"> (33%)</w:t>
      </w:r>
      <w:r>
        <w:rPr>
          <w:rFonts w:ascii="Cambria" w:hAnsi="Cambria"/>
        </w:rPr>
        <w:t xml:space="preserve"> of survey respondents said they now see the EU </w:t>
      </w:r>
      <w:r w:rsidRPr="00FD1792">
        <w:rPr>
          <w:rFonts w:ascii="Cambria" w:hAnsi="Cambria"/>
        </w:rPr>
        <w:t xml:space="preserve">regulatory framework </w:t>
      </w:r>
      <w:r>
        <w:rPr>
          <w:rFonts w:ascii="Cambria" w:hAnsi="Cambria"/>
        </w:rPr>
        <w:t xml:space="preserve">as </w:t>
      </w:r>
      <w:r w:rsidRPr="00FD1792">
        <w:rPr>
          <w:rFonts w:ascii="Cambria" w:hAnsi="Cambria"/>
        </w:rPr>
        <w:t>unhelpful</w:t>
      </w:r>
      <w:r>
        <w:rPr>
          <w:rFonts w:ascii="Cambria" w:hAnsi="Cambria"/>
        </w:rPr>
        <w:t xml:space="preserve">, </w:t>
      </w:r>
      <w:r w:rsidRPr="00FD1792">
        <w:rPr>
          <w:rFonts w:ascii="Cambria" w:hAnsi="Cambria"/>
        </w:rPr>
        <w:t>up from 25% at the start of 2017</w:t>
      </w:r>
      <w:r>
        <w:rPr>
          <w:rFonts w:ascii="Cambria" w:hAnsi="Cambria"/>
        </w:rPr>
        <w:t>. A key reason for this is the EU’s apparently tough stance on the approval of health claims.</w:t>
      </w:r>
    </w:p>
    <w:p w14:paraId="205B708C" w14:textId="77777777" w:rsidR="005D03B1" w:rsidRPr="00FD1792" w:rsidRDefault="005D03B1" w:rsidP="005D03B1">
      <w:pPr>
        <w:rPr>
          <w:rFonts w:ascii="Cambria" w:hAnsi="Cambria"/>
        </w:rPr>
      </w:pPr>
    </w:p>
    <w:p w14:paraId="6EF9641A" w14:textId="4F2C13F7" w:rsidR="005D03B1" w:rsidRDefault="005D03B1" w:rsidP="005D03B1">
      <w:pPr>
        <w:rPr>
          <w:rFonts w:ascii="Cambria" w:hAnsi="Cambria"/>
        </w:rPr>
      </w:pPr>
      <w:r>
        <w:rPr>
          <w:rFonts w:ascii="Cambria" w:hAnsi="Cambria"/>
        </w:rPr>
        <w:t>With over a quarter (28%)</w:t>
      </w:r>
      <w:r w:rsidRPr="00FD1792">
        <w:rPr>
          <w:rFonts w:ascii="Cambria" w:hAnsi="Cambria"/>
        </w:rPr>
        <w:t xml:space="preserve"> of respondents s</w:t>
      </w:r>
      <w:r>
        <w:rPr>
          <w:rFonts w:ascii="Cambria" w:hAnsi="Cambria"/>
        </w:rPr>
        <w:t>aying</w:t>
      </w:r>
      <w:r w:rsidRPr="00FD1792">
        <w:rPr>
          <w:rFonts w:ascii="Cambria" w:hAnsi="Cambria"/>
        </w:rPr>
        <w:t xml:space="preserve"> the EU policy change that woul</w:t>
      </w:r>
      <w:r w:rsidR="00E856B2">
        <w:rPr>
          <w:rFonts w:ascii="Cambria" w:hAnsi="Cambria"/>
        </w:rPr>
        <w:t>d</w:t>
      </w:r>
      <w:r w:rsidRPr="00FD1792">
        <w:rPr>
          <w:rFonts w:ascii="Cambria" w:hAnsi="Cambria"/>
        </w:rPr>
        <w:t xml:space="preserve"> most help their business </w:t>
      </w:r>
      <w:r>
        <w:rPr>
          <w:rFonts w:ascii="Cambria" w:hAnsi="Cambria"/>
        </w:rPr>
        <w:t xml:space="preserve">is </w:t>
      </w:r>
      <w:r w:rsidRPr="00FD1792">
        <w:rPr>
          <w:rFonts w:ascii="Cambria" w:hAnsi="Cambria"/>
        </w:rPr>
        <w:t>an overhaul of health claims regulations</w:t>
      </w:r>
      <w:r>
        <w:rPr>
          <w:rFonts w:ascii="Cambria" w:hAnsi="Cambria"/>
        </w:rPr>
        <w:t>, Vitafoods Europe will offer practical help in this department, with Patrick Coppens of EAS Strategies outlining the</w:t>
      </w:r>
      <w:r w:rsidRPr="00FD1792">
        <w:rPr>
          <w:rFonts w:ascii="Cambria" w:hAnsi="Cambria"/>
        </w:rPr>
        <w:t xml:space="preserve"> step by step </w:t>
      </w:r>
      <w:r w:rsidRPr="004358FF">
        <w:rPr>
          <w:rFonts w:ascii="Cambria" w:hAnsi="Cambria"/>
        </w:rPr>
        <w:t>process to register health claims</w:t>
      </w:r>
      <w:r w:rsidR="00F40D65" w:rsidRPr="00F40D65">
        <w:rPr>
          <w:rFonts w:ascii="Cambria" w:hAnsi="Cambria"/>
        </w:rPr>
        <w:t xml:space="preserve"> in one of the Business &amp; Marketing Forums</w:t>
      </w:r>
      <w:r w:rsidR="00F40D65">
        <w:rPr>
          <w:rFonts w:ascii="Cambria" w:hAnsi="Cambria"/>
        </w:rPr>
        <w:t>.</w:t>
      </w:r>
    </w:p>
    <w:p w14:paraId="708230F4" w14:textId="77777777" w:rsidR="005D03B1" w:rsidRDefault="005D03B1" w:rsidP="005D03B1">
      <w:pPr>
        <w:outlineLvl w:val="0"/>
        <w:rPr>
          <w:rFonts w:ascii="Cambria" w:hAnsi="Cambria"/>
        </w:rPr>
      </w:pPr>
    </w:p>
    <w:p w14:paraId="4D9CF60E" w14:textId="60E6B9F1" w:rsidR="005D03B1" w:rsidRPr="00F93776" w:rsidRDefault="005D03B1" w:rsidP="005D03B1">
      <w:pPr>
        <w:rPr>
          <w:rFonts w:ascii="Cambria" w:hAnsi="Cambria"/>
        </w:rPr>
      </w:pPr>
      <w:r w:rsidRPr="009309C9">
        <w:rPr>
          <w:rFonts w:ascii="Cambria" w:hAnsi="Cambria"/>
          <w:color w:val="000000" w:themeColor="text1"/>
        </w:rPr>
        <w:t>A key regulatory change this year has been the introduction of new rules for the approval of novel foods, with applications now submitted to the European Commission rather than</w:t>
      </w:r>
      <w:r w:rsidRPr="009309C9">
        <w:rPr>
          <w:rFonts w:ascii="Cambria" w:hAnsi="Cambria"/>
        </w:rPr>
        <w:t xml:space="preserve"> individual member states.</w:t>
      </w:r>
      <w:r>
        <w:rPr>
          <w:rFonts w:ascii="Cambria" w:hAnsi="Cambria"/>
        </w:rPr>
        <w:t xml:space="preserve"> </w:t>
      </w:r>
      <w:r w:rsidRPr="0031447E">
        <w:rPr>
          <w:rFonts w:ascii="Cambria" w:hAnsi="Cambria"/>
          <w:color w:val="000000" w:themeColor="text1"/>
        </w:rPr>
        <w:t>Visitors interested in how the new system will affect them will be able to learn more in an update</w:t>
      </w:r>
      <w:r>
        <w:rPr>
          <w:rFonts w:ascii="Cambria" w:hAnsi="Cambria"/>
          <w:color w:val="000000" w:themeColor="text1"/>
        </w:rPr>
        <w:t xml:space="preserve"> </w:t>
      </w:r>
      <w:r w:rsidRPr="0031447E">
        <w:rPr>
          <w:rFonts w:ascii="Cambria" w:hAnsi="Cambria"/>
          <w:color w:val="000000" w:themeColor="text1"/>
        </w:rPr>
        <w:t>from</w:t>
      </w:r>
      <w:r>
        <w:rPr>
          <w:rFonts w:ascii="Cambria" w:hAnsi="Cambria"/>
          <w:color w:val="000000" w:themeColor="text1"/>
        </w:rPr>
        <w:t xml:space="preserve"> </w:t>
      </w:r>
      <w:r w:rsidRPr="0031447E">
        <w:rPr>
          <w:rFonts w:ascii="Cambria" w:hAnsi="Cambria"/>
          <w:color w:val="000000" w:themeColor="text1"/>
        </w:rPr>
        <w:t>Liza Van Den Eede, Regulatory Affairs Director at Pen &amp;</w:t>
      </w:r>
      <w:r>
        <w:rPr>
          <w:rFonts w:ascii="Cambria" w:hAnsi="Cambria"/>
          <w:color w:val="000000" w:themeColor="text1"/>
        </w:rPr>
        <w:t xml:space="preserve"> Tec Consulting, in </w:t>
      </w:r>
      <w:r w:rsidR="00442D96">
        <w:rPr>
          <w:rFonts w:ascii="Cambria" w:hAnsi="Cambria"/>
          <w:color w:val="000000" w:themeColor="text1"/>
        </w:rPr>
        <w:t>a</w:t>
      </w:r>
      <w:r>
        <w:rPr>
          <w:rFonts w:ascii="Cambria" w:hAnsi="Cambria"/>
          <w:color w:val="000000" w:themeColor="text1"/>
        </w:rPr>
        <w:t xml:space="preserve"> Business &amp; Marketing Forum</w:t>
      </w:r>
      <w:r w:rsidR="00442D96">
        <w:rPr>
          <w:rFonts w:ascii="Cambria" w:hAnsi="Cambria"/>
          <w:color w:val="000000" w:themeColor="text1"/>
        </w:rPr>
        <w:t xml:space="preserve"> titled </w:t>
      </w:r>
      <w:r w:rsidR="00505E9C">
        <w:rPr>
          <w:rFonts w:ascii="Cambria" w:hAnsi="Cambria"/>
          <w:color w:val="000000" w:themeColor="text1"/>
        </w:rPr>
        <w:t>“</w:t>
      </w:r>
      <w:r w:rsidR="00442D96">
        <w:rPr>
          <w:rFonts w:ascii="Cambria" w:hAnsi="Cambria"/>
          <w:color w:val="000000" w:themeColor="text1"/>
        </w:rPr>
        <w:t>Insights on Recent &amp; Upcoming Regulatory Developments.</w:t>
      </w:r>
      <w:r w:rsidR="00505E9C">
        <w:rPr>
          <w:rFonts w:ascii="Cambria" w:hAnsi="Cambria"/>
          <w:color w:val="000000" w:themeColor="text1"/>
        </w:rPr>
        <w:t>”</w:t>
      </w:r>
    </w:p>
    <w:p w14:paraId="41D1812D" w14:textId="77777777" w:rsidR="00E856B2" w:rsidRDefault="00E856B2" w:rsidP="00114D3E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1912C8B5" w14:textId="77777777" w:rsidR="00810FA6" w:rsidRDefault="00810FA6" w:rsidP="00114D3E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5A16B962" w14:textId="155FD8F4" w:rsidR="00114D3E" w:rsidRPr="00781877" w:rsidRDefault="00270A58" w:rsidP="00114D3E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781877">
        <w:rPr>
          <w:rFonts w:ascii="Cambria" w:hAnsi="Cambria"/>
          <w:b/>
          <w:color w:val="000000" w:themeColor="text1"/>
          <w:sz w:val="28"/>
          <w:szCs w:val="28"/>
        </w:rPr>
        <w:lastRenderedPageBreak/>
        <w:t>Unrivalled</w:t>
      </w:r>
      <w:r w:rsidR="00114D3E" w:rsidRPr="00781877">
        <w:rPr>
          <w:rFonts w:ascii="Cambria" w:hAnsi="Cambria"/>
          <w:b/>
          <w:color w:val="000000" w:themeColor="text1"/>
          <w:sz w:val="28"/>
          <w:szCs w:val="28"/>
        </w:rPr>
        <w:t xml:space="preserve"> Networking </w:t>
      </w:r>
      <w:bookmarkStart w:id="6" w:name="_GoBack"/>
      <w:bookmarkEnd w:id="6"/>
      <w:r w:rsidR="00114D3E" w:rsidRPr="00781877">
        <w:rPr>
          <w:rFonts w:ascii="Cambria" w:hAnsi="Cambria"/>
          <w:b/>
          <w:color w:val="000000" w:themeColor="text1"/>
          <w:sz w:val="28"/>
          <w:szCs w:val="28"/>
        </w:rPr>
        <w:t xml:space="preserve">Opportunities </w:t>
      </w:r>
    </w:p>
    <w:p w14:paraId="34D2BBF8" w14:textId="5F7D1A1F" w:rsidR="00114D3E" w:rsidRDefault="00114D3E" w:rsidP="00114D3E">
      <w:pPr>
        <w:rPr>
          <w:rFonts w:ascii="Cambria" w:hAnsi="Cambria"/>
          <w:color w:val="000000" w:themeColor="text1"/>
        </w:rPr>
      </w:pPr>
    </w:p>
    <w:p w14:paraId="47A5421B" w14:textId="72BFF2D7" w:rsidR="00265782" w:rsidRPr="003A60A5" w:rsidRDefault="00781877" w:rsidP="003A60A5">
      <w:pPr>
        <w:rPr>
          <w:rFonts w:ascii="Cambria" w:eastAsia="Times New Roman" w:hAnsi="Cambria"/>
          <w:color w:val="000000" w:themeColor="text1"/>
          <w:lang w:eastAsia="en-GB"/>
        </w:rPr>
      </w:pPr>
      <w:r w:rsidRPr="003A60A5">
        <w:rPr>
          <w:rFonts w:ascii="Cambria" w:eastAsia="Times New Roman" w:hAnsi="Cambria"/>
          <w:color w:val="000000" w:themeColor="text1"/>
          <w:lang w:eastAsia="en-GB"/>
        </w:rPr>
        <w:t xml:space="preserve">Over the past two decades Vitafoods Europe has earned a </w:t>
      </w:r>
      <w:r w:rsidR="00265782" w:rsidRPr="003A60A5">
        <w:rPr>
          <w:rFonts w:ascii="Cambria" w:eastAsia="Times New Roman" w:hAnsi="Cambria"/>
          <w:color w:val="000000" w:themeColor="text1"/>
          <w:lang w:eastAsia="en-GB"/>
        </w:rPr>
        <w:t>reputation as the place where professionals from across the global nutraceutical supply chain meet to create products that deliver optimal health.</w:t>
      </w:r>
      <w:r w:rsidR="00D936BB">
        <w:rPr>
          <w:rFonts w:ascii="Cambria" w:eastAsia="Times New Roman" w:hAnsi="Cambria"/>
          <w:color w:val="000000" w:themeColor="text1"/>
          <w:lang w:eastAsia="en-GB"/>
        </w:rPr>
        <w:t xml:space="preserve"> </w:t>
      </w:r>
    </w:p>
    <w:p w14:paraId="5D6004CE" w14:textId="77777777" w:rsidR="00265782" w:rsidRPr="003A60A5" w:rsidRDefault="00265782" w:rsidP="00114D3E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1381EAFE" w14:textId="685C2B74" w:rsidR="00114D3E" w:rsidRDefault="00114D3E" w:rsidP="00114D3E">
      <w:pPr>
        <w:rPr>
          <w:rFonts w:ascii="Cambria" w:eastAsia="Times New Roman" w:hAnsi="Cambria"/>
          <w:color w:val="000000" w:themeColor="text1"/>
          <w:lang w:eastAsia="en-GB"/>
        </w:rPr>
      </w:pPr>
      <w:r w:rsidRPr="003A60A5">
        <w:rPr>
          <w:rFonts w:ascii="Cambria" w:eastAsia="Times New Roman" w:hAnsi="Cambria"/>
          <w:color w:val="000000" w:themeColor="text1"/>
          <w:lang w:eastAsia="en-GB"/>
        </w:rPr>
        <w:t xml:space="preserve">The event’s </w:t>
      </w:r>
      <w:r w:rsidR="00C0766D">
        <w:rPr>
          <w:rFonts w:ascii="Cambria" w:eastAsia="Times New Roman" w:hAnsi="Cambria"/>
          <w:color w:val="000000" w:themeColor="text1"/>
          <w:lang w:eastAsia="en-GB"/>
        </w:rPr>
        <w:t xml:space="preserve">expected </w:t>
      </w:r>
      <w:r w:rsidRPr="003A60A5">
        <w:rPr>
          <w:rFonts w:ascii="Cambria" w:eastAsia="Times New Roman" w:hAnsi="Cambria"/>
          <w:color w:val="000000" w:themeColor="text1"/>
          <w:lang w:eastAsia="en-GB"/>
        </w:rPr>
        <w:t>2</w:t>
      </w:r>
      <w:r w:rsidR="00C0766D">
        <w:rPr>
          <w:rFonts w:ascii="Cambria" w:eastAsia="Times New Roman" w:hAnsi="Cambria"/>
          <w:color w:val="000000" w:themeColor="text1"/>
          <w:lang w:eastAsia="en-GB"/>
        </w:rPr>
        <w:t>1</w:t>
      </w:r>
      <w:r w:rsidRPr="003A60A5">
        <w:rPr>
          <w:rFonts w:ascii="Cambria" w:eastAsia="Times New Roman" w:hAnsi="Cambria"/>
          <w:color w:val="000000" w:themeColor="text1"/>
          <w:lang w:eastAsia="en-GB"/>
        </w:rPr>
        <w:t>,000+ visitors are able to connect with leading manufacturers, distributors, buyers and high-quality suppliers across the four key nutraceutical industry areas: Ingredients &amp; Raw Materials; Branded Finished Products; Contract Manufacturing &amp; Private Label; and Services &amp; Equipment.</w:t>
      </w:r>
    </w:p>
    <w:p w14:paraId="0A0D337D" w14:textId="77777777" w:rsidR="003A60A5" w:rsidRPr="003A60A5" w:rsidRDefault="003A60A5" w:rsidP="00114D3E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2A89BC1A" w14:textId="4C0127E0" w:rsidR="004375BF" w:rsidRDefault="00FC27B7" w:rsidP="003A60A5">
      <w:pPr>
        <w:rPr>
          <w:rFonts w:ascii="Cambria" w:eastAsia="Times New Roman" w:hAnsi="Cambria"/>
          <w:color w:val="000000" w:themeColor="text1"/>
          <w:lang w:eastAsia="en-GB"/>
        </w:rPr>
      </w:pPr>
      <w:r>
        <w:rPr>
          <w:rFonts w:ascii="Cambria" w:eastAsia="Times New Roman" w:hAnsi="Cambria"/>
          <w:color w:val="000000" w:themeColor="text1"/>
          <w:lang w:eastAsia="en-GB"/>
        </w:rPr>
        <w:t>For both</w:t>
      </w:r>
      <w:r w:rsidR="004375BF" w:rsidRPr="003A60A5">
        <w:rPr>
          <w:rFonts w:ascii="Cambria" w:eastAsia="Times New Roman" w:hAnsi="Cambria"/>
          <w:color w:val="000000" w:themeColor="text1"/>
          <w:lang w:eastAsia="en-GB"/>
        </w:rPr>
        <w:t xml:space="preserve"> established brand</w:t>
      </w:r>
      <w:r>
        <w:rPr>
          <w:rFonts w:ascii="Cambria" w:eastAsia="Times New Roman" w:hAnsi="Cambria"/>
          <w:color w:val="000000" w:themeColor="text1"/>
          <w:lang w:eastAsia="en-GB"/>
        </w:rPr>
        <w:t>s</w:t>
      </w:r>
      <w:r w:rsidR="004375BF" w:rsidRPr="003A60A5">
        <w:rPr>
          <w:rFonts w:ascii="Cambria" w:eastAsia="Times New Roman" w:hAnsi="Cambria"/>
          <w:color w:val="000000" w:themeColor="text1"/>
          <w:lang w:eastAsia="en-GB"/>
        </w:rPr>
        <w:t xml:space="preserve"> and </w:t>
      </w:r>
      <w:r>
        <w:rPr>
          <w:rFonts w:ascii="Cambria" w:eastAsia="Times New Roman" w:hAnsi="Cambria"/>
          <w:color w:val="000000" w:themeColor="text1"/>
          <w:lang w:eastAsia="en-GB"/>
        </w:rPr>
        <w:t>smaller companies with products, ingredients or services</w:t>
      </w:r>
      <w:r w:rsidR="004375BF" w:rsidRPr="003A60A5">
        <w:rPr>
          <w:rFonts w:ascii="Cambria" w:eastAsia="Times New Roman" w:hAnsi="Cambria"/>
          <w:color w:val="000000" w:themeColor="text1"/>
          <w:lang w:eastAsia="en-GB"/>
        </w:rPr>
        <w:t xml:space="preserve"> to launch or showcase, Vitafoods Europe is the perfect platform</w:t>
      </w:r>
      <w:r>
        <w:rPr>
          <w:rFonts w:ascii="Cambria" w:eastAsia="Times New Roman" w:hAnsi="Cambria"/>
          <w:color w:val="000000" w:themeColor="text1"/>
          <w:lang w:eastAsia="en-GB"/>
        </w:rPr>
        <w:t>.</w:t>
      </w:r>
    </w:p>
    <w:p w14:paraId="4CBEC3B9" w14:textId="77777777" w:rsidR="00F45726" w:rsidRPr="00FC27B7" w:rsidRDefault="00F45726" w:rsidP="00F45726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4F302FB0" w14:textId="58BF94FC" w:rsidR="00F40D65" w:rsidRDefault="00F45726" w:rsidP="00F40D65">
      <w:r w:rsidRPr="00FC27B7">
        <w:rPr>
          <w:rFonts w:ascii="Cambria" w:eastAsia="Times New Roman" w:hAnsi="Cambria"/>
          <w:color w:val="000000" w:themeColor="text1"/>
          <w:lang w:eastAsia="en-GB"/>
        </w:rPr>
        <w:t>Register now to attend Vitafoods Europe for FREE and find out more at</w:t>
      </w:r>
      <w:r w:rsidR="00F40D65">
        <w:rPr>
          <w:rFonts w:ascii="Cambria" w:eastAsia="Times New Roman" w:hAnsi="Cambria"/>
          <w:color w:val="000000" w:themeColor="text1"/>
          <w:lang w:eastAsia="en-GB"/>
        </w:rPr>
        <w:t>:</w:t>
      </w:r>
    </w:p>
    <w:p w14:paraId="1E67BD70" w14:textId="77777777" w:rsidR="00F40D65" w:rsidRDefault="00F40D65" w:rsidP="00F40D65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3BAC7915" w14:textId="57D85CF7" w:rsidR="00F40D65" w:rsidRPr="00F40D65" w:rsidRDefault="0052795F" w:rsidP="00F40D65">
      <w:pPr>
        <w:rPr>
          <w:sz w:val="22"/>
          <w:szCs w:val="22"/>
        </w:rPr>
      </w:pPr>
      <w:hyperlink r:id="rId7" w:history="1">
        <w:r w:rsidR="00F40D65" w:rsidRPr="00F40D65">
          <w:rPr>
            <w:rStyle w:val="Hyperlink"/>
            <w:rFonts w:ascii="Cambria" w:eastAsia="Times New Roman" w:hAnsi="Cambria"/>
            <w:sz w:val="22"/>
            <w:szCs w:val="22"/>
          </w:rPr>
          <w:t>http://www.vitafoods.eu.com/?utm_source=PR&amp;utm_campaign=PRV&amp;utm_medium=PRE</w:t>
        </w:r>
      </w:hyperlink>
    </w:p>
    <w:p w14:paraId="5E10C002" w14:textId="77777777" w:rsidR="00F40D65" w:rsidRDefault="00F40D65" w:rsidP="00F40D65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01F7B67A" w14:textId="77777777" w:rsidR="0052795F" w:rsidRPr="00FD1792" w:rsidRDefault="0052795F" w:rsidP="0052795F">
      <w:pPr>
        <w:rPr>
          <w:rFonts w:ascii="Cambria" w:hAnsi="Cambria"/>
          <w:b/>
        </w:rPr>
      </w:pPr>
      <w:r w:rsidRPr="00FD1792">
        <w:rPr>
          <w:rFonts w:ascii="Cambria" w:hAnsi="Cambria"/>
          <w:b/>
        </w:rPr>
        <w:t>About Vitafoods Europe</w:t>
      </w:r>
    </w:p>
    <w:p w14:paraId="17201108" w14:textId="77777777" w:rsidR="0052795F" w:rsidRPr="00FD1792" w:rsidRDefault="0052795F" w:rsidP="0052795F">
      <w:pPr>
        <w:rPr>
          <w:rFonts w:ascii="Cambria" w:hAnsi="Cambria"/>
        </w:rPr>
      </w:pPr>
    </w:p>
    <w:p w14:paraId="443A27EA" w14:textId="77777777" w:rsidR="0052795F" w:rsidRPr="00FD1792" w:rsidRDefault="0052795F" w:rsidP="0052795F">
      <w:pPr>
        <w:rPr>
          <w:rFonts w:ascii="Cambria" w:hAnsi="Cambria"/>
        </w:rPr>
      </w:pPr>
      <w:r w:rsidRPr="00FD1792">
        <w:rPr>
          <w:rFonts w:ascii="Cambria" w:hAnsi="Cambria"/>
        </w:rPr>
        <w:t xml:space="preserve">Vitafoods Europe is the global nutraceutical event, featuring exhibitors from all over the world in four key market areas: ingredients &amp; raw materials; branded finished products; contract manufacturing &amp; private label; and services &amp; equipment. The event offers a range of visitor attractions, including an industry-leading Education Programme. </w:t>
      </w:r>
    </w:p>
    <w:p w14:paraId="061A1BD8" w14:textId="77777777" w:rsidR="0052795F" w:rsidRPr="00FD1792" w:rsidRDefault="0052795F" w:rsidP="0052795F">
      <w:pPr>
        <w:rPr>
          <w:rFonts w:ascii="Cambria" w:hAnsi="Cambria"/>
        </w:rPr>
      </w:pPr>
    </w:p>
    <w:p w14:paraId="32AAED29" w14:textId="77777777" w:rsidR="0052795F" w:rsidRPr="00FD1792" w:rsidRDefault="0052795F" w:rsidP="0052795F">
      <w:pPr>
        <w:rPr>
          <w:rFonts w:ascii="Cambria" w:hAnsi="Cambria"/>
        </w:rPr>
      </w:pPr>
      <w:r w:rsidRPr="00FD1792">
        <w:rPr>
          <w:rFonts w:ascii="Cambria" w:hAnsi="Cambria"/>
        </w:rPr>
        <w:t xml:space="preserve">Vitafoods Europe is part of Informa Exhibitions’ Global Health &amp; Nutrition Network (GHNN), which brings together a portfolio of events, digital media and publishing for marketers, manufacturers and formulators of nutrition and dietary supplements, healthy foods/beverages and personal care products. GHNN’s events include Vitafoods Europe, Vitafoods Asia, SupplySide West, SupplySide East and SupplySide China. </w:t>
      </w:r>
    </w:p>
    <w:p w14:paraId="62590081" w14:textId="77777777" w:rsidR="0052795F" w:rsidRPr="00FD1792" w:rsidRDefault="0052795F" w:rsidP="0052795F">
      <w:pPr>
        <w:rPr>
          <w:rFonts w:ascii="Cambria" w:hAnsi="Cambria"/>
        </w:rPr>
      </w:pPr>
    </w:p>
    <w:p w14:paraId="0B754110" w14:textId="77777777" w:rsidR="0052795F" w:rsidRPr="00FD1792" w:rsidRDefault="0052795F" w:rsidP="0052795F">
      <w:pPr>
        <w:rPr>
          <w:rFonts w:ascii="Cambria" w:hAnsi="Cambria"/>
        </w:rPr>
      </w:pPr>
      <w:r w:rsidRPr="00FD1792">
        <w:rPr>
          <w:rFonts w:ascii="Cambria" w:hAnsi="Cambria"/>
        </w:rPr>
        <w:t xml:space="preserve">Natural Products INSIDER is the global media brand covering healthy ingredients and finished applications. Vitafoods Insights offers expert online content and a series of topic-specific digital magazines that bring highlights of the Vitafoods events to a global audience. </w:t>
      </w:r>
      <w:hyperlink r:id="rId8" w:tgtFrame="_blank" w:history="1">
        <w:r w:rsidRPr="00FD1792">
          <w:rPr>
            <w:rFonts w:ascii="Cambria" w:hAnsi="Cambria"/>
          </w:rPr>
          <w:t>SupplySide</w:t>
        </w:r>
      </w:hyperlink>
      <w:r w:rsidRPr="00FD1792">
        <w:rPr>
          <w:rFonts w:ascii="Cambria" w:hAnsi="Cambria"/>
        </w:rPr>
        <w:t xml:space="preserve"> Connect is the always-on directory of ingredients, products and services that provides in-depth information about the companies that supply to the market. For more information, visit </w:t>
      </w:r>
      <w:hyperlink r:id="rId9" w:history="1">
        <w:r w:rsidRPr="00FD1792">
          <w:rPr>
            <w:rFonts w:ascii="Cambria" w:hAnsi="Cambria"/>
          </w:rPr>
          <w:t>www.informaglobalhealth.com</w:t>
        </w:r>
      </w:hyperlink>
      <w:r w:rsidRPr="00FD1792">
        <w:rPr>
          <w:rFonts w:ascii="Cambria" w:hAnsi="Cambria"/>
        </w:rPr>
        <w:t>.</w:t>
      </w:r>
    </w:p>
    <w:p w14:paraId="2C4DC161" w14:textId="77777777" w:rsidR="0052795F" w:rsidRPr="00FD1792" w:rsidRDefault="0052795F" w:rsidP="0052795F">
      <w:pPr>
        <w:rPr>
          <w:rFonts w:ascii="Cambria" w:hAnsi="Cambria"/>
        </w:rPr>
      </w:pPr>
    </w:p>
    <w:p w14:paraId="3E00736A" w14:textId="77777777" w:rsidR="0052795F" w:rsidRPr="00FD1792" w:rsidRDefault="0052795F" w:rsidP="0052795F">
      <w:pPr>
        <w:rPr>
          <w:rFonts w:ascii="Cambria" w:hAnsi="Cambria"/>
        </w:rPr>
      </w:pPr>
      <w:r w:rsidRPr="00FD1792">
        <w:rPr>
          <w:rFonts w:ascii="Cambria" w:hAnsi="Cambria"/>
        </w:rPr>
        <w:t>Informa’s Global Exhibitions Division organises transaction-oriented exhibitions and trade shows, which provide buyers and sellers across different industries and communities with a powerful platform to meet face-to-face, build relationships and conduct business. Informa has a portfolio of more than 150 exhibitions, serving a number of core verticals, including Health &amp; Nutrition, Beauty, Property &amp; Construction and Pop Culture.</w:t>
      </w:r>
    </w:p>
    <w:p w14:paraId="4349B6A4" w14:textId="7DF08CB0" w:rsidR="00F40D65" w:rsidRDefault="00F40D65" w:rsidP="00F40D65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10523759" w14:textId="77777777" w:rsidR="00F40D65" w:rsidRPr="00F40D65" w:rsidRDefault="00F40D65" w:rsidP="00F40D65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39771CC7" w14:textId="77777777" w:rsidR="00F40D65" w:rsidRPr="00FC27B7" w:rsidRDefault="00F40D65" w:rsidP="00784786">
      <w:pPr>
        <w:rPr>
          <w:rFonts w:ascii="Cambria" w:eastAsia="Times New Roman" w:hAnsi="Cambria"/>
          <w:color w:val="000000" w:themeColor="text1"/>
          <w:lang w:eastAsia="en-GB"/>
        </w:rPr>
      </w:pPr>
    </w:p>
    <w:p w14:paraId="37CD330B" w14:textId="562C0F27" w:rsidR="00F45726" w:rsidRPr="00F45726" w:rsidRDefault="00F45726">
      <w:pPr>
        <w:rPr>
          <w:rFonts w:ascii="Cambria" w:hAnsi="Cambria"/>
        </w:rPr>
      </w:pPr>
    </w:p>
    <w:p w14:paraId="734E230E" w14:textId="77777777" w:rsidR="00F45726" w:rsidRDefault="00F45726"/>
    <w:sectPr w:rsidR="00F45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162"/>
    <w:multiLevelType w:val="multilevel"/>
    <w:tmpl w:val="A5B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A6608"/>
    <w:multiLevelType w:val="multilevel"/>
    <w:tmpl w:val="2B7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27C66"/>
    <w:multiLevelType w:val="multilevel"/>
    <w:tmpl w:val="6AF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12E56"/>
    <w:multiLevelType w:val="multilevel"/>
    <w:tmpl w:val="BAC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2059F"/>
    <w:multiLevelType w:val="multilevel"/>
    <w:tmpl w:val="9DB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071B8"/>
    <w:multiLevelType w:val="multilevel"/>
    <w:tmpl w:val="BBB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5B"/>
    <w:rsid w:val="0004633F"/>
    <w:rsid w:val="000552A6"/>
    <w:rsid w:val="00055D77"/>
    <w:rsid w:val="00086D90"/>
    <w:rsid w:val="000A20A2"/>
    <w:rsid w:val="000C1E99"/>
    <w:rsid w:val="000C3EB1"/>
    <w:rsid w:val="000F5C17"/>
    <w:rsid w:val="00114D3E"/>
    <w:rsid w:val="001313B8"/>
    <w:rsid w:val="001368BF"/>
    <w:rsid w:val="001447D5"/>
    <w:rsid w:val="0015086A"/>
    <w:rsid w:val="00161B64"/>
    <w:rsid w:val="0017402C"/>
    <w:rsid w:val="0017516D"/>
    <w:rsid w:val="00186FAA"/>
    <w:rsid w:val="00193B17"/>
    <w:rsid w:val="00195761"/>
    <w:rsid w:val="001D037C"/>
    <w:rsid w:val="001D08FB"/>
    <w:rsid w:val="00210CE1"/>
    <w:rsid w:val="0023375B"/>
    <w:rsid w:val="002339CA"/>
    <w:rsid w:val="00235062"/>
    <w:rsid w:val="002427D9"/>
    <w:rsid w:val="002569FE"/>
    <w:rsid w:val="00265782"/>
    <w:rsid w:val="00270A58"/>
    <w:rsid w:val="00274F26"/>
    <w:rsid w:val="00282A01"/>
    <w:rsid w:val="00287CD9"/>
    <w:rsid w:val="002A0507"/>
    <w:rsid w:val="002B55D0"/>
    <w:rsid w:val="002C5F4E"/>
    <w:rsid w:val="002D2582"/>
    <w:rsid w:val="002D25D1"/>
    <w:rsid w:val="00307F25"/>
    <w:rsid w:val="00315810"/>
    <w:rsid w:val="00323832"/>
    <w:rsid w:val="00332D23"/>
    <w:rsid w:val="00335D2F"/>
    <w:rsid w:val="00373743"/>
    <w:rsid w:val="00374734"/>
    <w:rsid w:val="00380363"/>
    <w:rsid w:val="00397DE9"/>
    <w:rsid w:val="003A60A5"/>
    <w:rsid w:val="003B3B20"/>
    <w:rsid w:val="003C2B58"/>
    <w:rsid w:val="003C37EB"/>
    <w:rsid w:val="003E184A"/>
    <w:rsid w:val="004102CC"/>
    <w:rsid w:val="004126DB"/>
    <w:rsid w:val="00430EFE"/>
    <w:rsid w:val="004375BF"/>
    <w:rsid w:val="00442D96"/>
    <w:rsid w:val="00443501"/>
    <w:rsid w:val="00445B4C"/>
    <w:rsid w:val="004A0575"/>
    <w:rsid w:val="004B0F52"/>
    <w:rsid w:val="004C54FB"/>
    <w:rsid w:val="004D579F"/>
    <w:rsid w:val="005014BE"/>
    <w:rsid w:val="00505E9C"/>
    <w:rsid w:val="005062F4"/>
    <w:rsid w:val="00523503"/>
    <w:rsid w:val="00523A4D"/>
    <w:rsid w:val="0052795F"/>
    <w:rsid w:val="00537B0B"/>
    <w:rsid w:val="00545369"/>
    <w:rsid w:val="005739C4"/>
    <w:rsid w:val="005C3229"/>
    <w:rsid w:val="005C5CB5"/>
    <w:rsid w:val="005D03B1"/>
    <w:rsid w:val="005E09BF"/>
    <w:rsid w:val="005E11CC"/>
    <w:rsid w:val="005E4EA2"/>
    <w:rsid w:val="005E7BEB"/>
    <w:rsid w:val="0060619B"/>
    <w:rsid w:val="00606ABA"/>
    <w:rsid w:val="00610961"/>
    <w:rsid w:val="00611150"/>
    <w:rsid w:val="0062508D"/>
    <w:rsid w:val="00635C31"/>
    <w:rsid w:val="006363D6"/>
    <w:rsid w:val="00650B40"/>
    <w:rsid w:val="00663151"/>
    <w:rsid w:val="00664D0F"/>
    <w:rsid w:val="00664F29"/>
    <w:rsid w:val="00665143"/>
    <w:rsid w:val="006835BC"/>
    <w:rsid w:val="006972EE"/>
    <w:rsid w:val="006A7258"/>
    <w:rsid w:val="006C5AD3"/>
    <w:rsid w:val="006C6EB6"/>
    <w:rsid w:val="006D64F4"/>
    <w:rsid w:val="006F2F3A"/>
    <w:rsid w:val="007252BB"/>
    <w:rsid w:val="00736482"/>
    <w:rsid w:val="00771FA6"/>
    <w:rsid w:val="00781877"/>
    <w:rsid w:val="00784052"/>
    <w:rsid w:val="00784786"/>
    <w:rsid w:val="00786A99"/>
    <w:rsid w:val="0078762C"/>
    <w:rsid w:val="007934DF"/>
    <w:rsid w:val="007B6532"/>
    <w:rsid w:val="007C24B5"/>
    <w:rsid w:val="007D7838"/>
    <w:rsid w:val="007E019F"/>
    <w:rsid w:val="007E34E7"/>
    <w:rsid w:val="007F1B33"/>
    <w:rsid w:val="00810FA6"/>
    <w:rsid w:val="0083385D"/>
    <w:rsid w:val="00834A35"/>
    <w:rsid w:val="00836B8A"/>
    <w:rsid w:val="00845B71"/>
    <w:rsid w:val="00851EF9"/>
    <w:rsid w:val="008B509C"/>
    <w:rsid w:val="008C1139"/>
    <w:rsid w:val="009309C9"/>
    <w:rsid w:val="00947ED8"/>
    <w:rsid w:val="009531E2"/>
    <w:rsid w:val="009647F9"/>
    <w:rsid w:val="0097044D"/>
    <w:rsid w:val="00971C5B"/>
    <w:rsid w:val="00973091"/>
    <w:rsid w:val="00984957"/>
    <w:rsid w:val="009A4372"/>
    <w:rsid w:val="009B39CD"/>
    <w:rsid w:val="009B7637"/>
    <w:rsid w:val="009D23BF"/>
    <w:rsid w:val="009D7F0E"/>
    <w:rsid w:val="009E2FD8"/>
    <w:rsid w:val="00A137C5"/>
    <w:rsid w:val="00A22E18"/>
    <w:rsid w:val="00A52293"/>
    <w:rsid w:val="00A93E99"/>
    <w:rsid w:val="00A95D66"/>
    <w:rsid w:val="00A97D29"/>
    <w:rsid w:val="00AA3C2B"/>
    <w:rsid w:val="00B03EBB"/>
    <w:rsid w:val="00B05BD0"/>
    <w:rsid w:val="00B07194"/>
    <w:rsid w:val="00B256A9"/>
    <w:rsid w:val="00B25E13"/>
    <w:rsid w:val="00B400F4"/>
    <w:rsid w:val="00B40208"/>
    <w:rsid w:val="00B42D9E"/>
    <w:rsid w:val="00B567B2"/>
    <w:rsid w:val="00B61A36"/>
    <w:rsid w:val="00B8097B"/>
    <w:rsid w:val="00B947BA"/>
    <w:rsid w:val="00BD1CB8"/>
    <w:rsid w:val="00BF2BC1"/>
    <w:rsid w:val="00C01A8E"/>
    <w:rsid w:val="00C0766D"/>
    <w:rsid w:val="00C169B2"/>
    <w:rsid w:val="00C17CC3"/>
    <w:rsid w:val="00C2195D"/>
    <w:rsid w:val="00C50D5D"/>
    <w:rsid w:val="00C55F26"/>
    <w:rsid w:val="00C62D68"/>
    <w:rsid w:val="00C80380"/>
    <w:rsid w:val="00C86141"/>
    <w:rsid w:val="00C96129"/>
    <w:rsid w:val="00C97038"/>
    <w:rsid w:val="00CD784D"/>
    <w:rsid w:val="00CE506C"/>
    <w:rsid w:val="00CF1CEA"/>
    <w:rsid w:val="00CF20A6"/>
    <w:rsid w:val="00D00BEF"/>
    <w:rsid w:val="00D24D10"/>
    <w:rsid w:val="00D35A42"/>
    <w:rsid w:val="00D52ADC"/>
    <w:rsid w:val="00D5631D"/>
    <w:rsid w:val="00D830E7"/>
    <w:rsid w:val="00D936BB"/>
    <w:rsid w:val="00DD3AEB"/>
    <w:rsid w:val="00E01EDF"/>
    <w:rsid w:val="00E11ACD"/>
    <w:rsid w:val="00E14A71"/>
    <w:rsid w:val="00E14CEF"/>
    <w:rsid w:val="00E576D8"/>
    <w:rsid w:val="00E856B2"/>
    <w:rsid w:val="00E86301"/>
    <w:rsid w:val="00E93C0F"/>
    <w:rsid w:val="00ED24F9"/>
    <w:rsid w:val="00EF537E"/>
    <w:rsid w:val="00F37803"/>
    <w:rsid w:val="00F40D65"/>
    <w:rsid w:val="00F45726"/>
    <w:rsid w:val="00F572CE"/>
    <w:rsid w:val="00F65DCE"/>
    <w:rsid w:val="00F86E5B"/>
    <w:rsid w:val="00F93776"/>
    <w:rsid w:val="00F979A9"/>
    <w:rsid w:val="00FB2309"/>
    <w:rsid w:val="00FB3153"/>
    <w:rsid w:val="00FC2582"/>
    <w:rsid w:val="00FC27B7"/>
    <w:rsid w:val="00FD2513"/>
    <w:rsid w:val="00FE47D6"/>
    <w:rsid w:val="00FE56A2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ABDC"/>
  <w15:chartTrackingRefBased/>
  <w15:docId w15:val="{42962B77-38D3-4724-920A-AD4DA97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5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C3E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7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72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3E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-seminar-entryitemspeakerstitle">
    <w:name w:val="m-seminar-entry__item__speakers__title"/>
    <w:basedOn w:val="DefaultParagraphFont"/>
    <w:rsid w:val="000C3EB1"/>
  </w:style>
  <w:style w:type="character" w:customStyle="1" w:styleId="m-seminar-entryitemspeakersspeakername">
    <w:name w:val="m-seminar-entry__item__speakers__speaker__name"/>
    <w:basedOn w:val="DefaultParagraphFont"/>
    <w:rsid w:val="000C3EB1"/>
  </w:style>
  <w:style w:type="character" w:customStyle="1" w:styleId="m-speaker-entryitemdetailsposition">
    <w:name w:val="m-speaker-entry__item__details__position"/>
    <w:basedOn w:val="DefaultParagraphFont"/>
    <w:rsid w:val="000C3EB1"/>
  </w:style>
  <w:style w:type="character" w:customStyle="1" w:styleId="m-speaker-entryitemdetailscompany">
    <w:name w:val="m-speaker-entry__item__details__company"/>
    <w:basedOn w:val="DefaultParagraphFont"/>
    <w:rsid w:val="000C3EB1"/>
  </w:style>
  <w:style w:type="character" w:customStyle="1" w:styleId="Heading4Char">
    <w:name w:val="Heading 4 Char"/>
    <w:basedOn w:val="DefaultParagraphFont"/>
    <w:link w:val="Heading4"/>
    <w:uiPriority w:val="9"/>
    <w:semiHidden/>
    <w:rsid w:val="004375B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m-seminar-listlistitemsitemspeakersspeakername">
    <w:name w:val="m-seminar-list__list__items__item__speakers__speaker__name"/>
    <w:basedOn w:val="DefaultParagraphFont"/>
    <w:rsid w:val="00D35A42"/>
  </w:style>
  <w:style w:type="character" w:customStyle="1" w:styleId="m-seminar-listlistitemsitemheaderstreamname">
    <w:name w:val="m-seminar-list__list__items__item__header__stream__name"/>
    <w:basedOn w:val="DefaultParagraphFont"/>
    <w:rsid w:val="00335D2F"/>
  </w:style>
  <w:style w:type="paragraph" w:styleId="BalloonText">
    <w:name w:val="Balloon Text"/>
    <w:basedOn w:val="Normal"/>
    <w:link w:val="BalloonTextChar"/>
    <w:uiPriority w:val="99"/>
    <w:semiHidden/>
    <w:unhideWhenUsed/>
    <w:rsid w:val="00412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D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5B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5B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D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fronts.supplysideshow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tafoods.eu.com/?utm_source=PR&amp;utm_campaign=PRV&amp;utm_medium=P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aglobal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5818-F076-4569-8825-C1F147FE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2086</Words>
  <Characters>11540</Characters>
  <Application>Microsoft Office Word</Application>
  <DocSecurity>0</DocSecurity>
  <Lines>245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Harman</dc:creator>
  <cp:keywords/>
  <dc:description/>
  <cp:lastModifiedBy>Steve Harman</cp:lastModifiedBy>
  <cp:revision>3</cp:revision>
  <cp:lastPrinted>2018-03-02T07:59:00Z</cp:lastPrinted>
  <dcterms:created xsi:type="dcterms:W3CDTF">2018-03-02T09:13:00Z</dcterms:created>
  <dcterms:modified xsi:type="dcterms:W3CDTF">2018-03-02T09:22:00Z</dcterms:modified>
</cp:coreProperties>
</file>