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50" w:rsidRDefault="00FE6C50" w:rsidP="00FE6C50">
      <w:pPr>
        <w:rPr>
          <w:b/>
          <w:sz w:val="32"/>
          <w:szCs w:val="32"/>
        </w:rPr>
      </w:pPr>
      <w:r w:rsidRPr="00473870">
        <w:rPr>
          <w:b/>
          <w:noProof/>
          <w:sz w:val="32"/>
          <w:szCs w:val="32"/>
          <w:lang w:eastAsia="sv-SE"/>
        </w:rPr>
        <w:drawing>
          <wp:inline distT="0" distB="0" distL="0" distR="0">
            <wp:extent cx="5760720" cy="653455"/>
            <wp:effectExtent l="19050" t="0" r="0" b="0"/>
            <wp:docPr id="1" name="Bild 1" descr="Pila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ar-Header"/>
                    <pic:cNvPicPr>
                      <a:picLocks noChangeAspect="1" noChangeArrowheads="1"/>
                    </pic:cNvPicPr>
                  </pic:nvPicPr>
                  <pic:blipFill>
                    <a:blip r:embed="rId5" cstate="print"/>
                    <a:srcRect/>
                    <a:stretch>
                      <a:fillRect/>
                    </a:stretch>
                  </pic:blipFill>
                  <pic:spPr bwMode="auto">
                    <a:xfrm>
                      <a:off x="0" y="0"/>
                      <a:ext cx="5760720" cy="653455"/>
                    </a:xfrm>
                    <a:prstGeom prst="rect">
                      <a:avLst/>
                    </a:prstGeom>
                    <a:noFill/>
                    <a:ln w="9525">
                      <a:noFill/>
                      <a:miter lim="800000"/>
                      <a:headEnd/>
                      <a:tailEnd/>
                    </a:ln>
                  </pic:spPr>
                </pic:pic>
              </a:graphicData>
            </a:graphic>
          </wp:inline>
        </w:drawing>
      </w:r>
    </w:p>
    <w:p w:rsidR="00FE6C50" w:rsidRPr="00BC3EE7" w:rsidRDefault="00FE6C50" w:rsidP="00FE6C50">
      <w:pPr>
        <w:jc w:val="right"/>
        <w:rPr>
          <w:sz w:val="20"/>
          <w:szCs w:val="20"/>
        </w:rPr>
      </w:pPr>
      <w:r w:rsidRPr="00BC3EE7">
        <w:rPr>
          <w:sz w:val="20"/>
          <w:szCs w:val="20"/>
        </w:rPr>
        <w:t>Ynnor AB, oberoende rådgivare för företagens bilar</w:t>
      </w:r>
      <w:r>
        <w:rPr>
          <w:sz w:val="20"/>
          <w:szCs w:val="20"/>
        </w:rPr>
        <w:t>.</w:t>
      </w:r>
    </w:p>
    <w:p w:rsidR="00FE6C50" w:rsidRDefault="00FE6C50" w:rsidP="00FE6C50">
      <w:pPr>
        <w:rPr>
          <w:b/>
          <w:sz w:val="32"/>
          <w:szCs w:val="32"/>
        </w:rPr>
      </w:pPr>
    </w:p>
    <w:p w:rsidR="00FE6C50" w:rsidRPr="00473870" w:rsidRDefault="00FE6C50" w:rsidP="00FE6C50">
      <w:pPr>
        <w:rPr>
          <w:b/>
          <w:sz w:val="24"/>
          <w:szCs w:val="24"/>
        </w:rPr>
      </w:pPr>
      <w:r w:rsidRPr="00473870">
        <w:rPr>
          <w:b/>
          <w:sz w:val="24"/>
          <w:szCs w:val="24"/>
        </w:rPr>
        <w:t>Pressmeddelande 2011-</w:t>
      </w:r>
      <w:r w:rsidR="00414870">
        <w:rPr>
          <w:b/>
          <w:sz w:val="24"/>
          <w:szCs w:val="24"/>
        </w:rPr>
        <w:t>07-09</w:t>
      </w:r>
    </w:p>
    <w:p w:rsidR="00737C34" w:rsidRPr="00F5143B" w:rsidRDefault="002E22D1" w:rsidP="002E22D1">
      <w:pPr>
        <w:rPr>
          <w:b/>
          <w:sz w:val="36"/>
          <w:szCs w:val="36"/>
        </w:rPr>
      </w:pPr>
      <w:r w:rsidRPr="00F5143B">
        <w:rPr>
          <w:b/>
          <w:sz w:val="36"/>
          <w:szCs w:val="36"/>
        </w:rPr>
        <w:t>Ynnor Bil 90</w:t>
      </w:r>
      <w:r w:rsidR="002A2020" w:rsidRPr="00F5143B">
        <w:rPr>
          <w:b/>
          <w:sz w:val="36"/>
          <w:szCs w:val="36"/>
        </w:rPr>
        <w:t xml:space="preserve">: </w:t>
      </w:r>
      <w:r w:rsidR="00737C34" w:rsidRPr="00F5143B">
        <w:rPr>
          <w:b/>
          <w:sz w:val="36"/>
          <w:szCs w:val="36"/>
        </w:rPr>
        <w:t xml:space="preserve">Opel </w:t>
      </w:r>
      <w:r w:rsidR="00691D09" w:rsidRPr="00F5143B">
        <w:rPr>
          <w:b/>
          <w:sz w:val="36"/>
          <w:szCs w:val="36"/>
        </w:rPr>
        <w:t xml:space="preserve">och Volvo </w:t>
      </w:r>
      <w:r w:rsidR="00737C34" w:rsidRPr="00F5143B">
        <w:rPr>
          <w:b/>
          <w:sz w:val="36"/>
          <w:szCs w:val="36"/>
        </w:rPr>
        <w:t xml:space="preserve">ökar </w:t>
      </w:r>
      <w:r w:rsidR="007318F3" w:rsidRPr="00F5143B">
        <w:rPr>
          <w:b/>
          <w:sz w:val="36"/>
          <w:szCs w:val="36"/>
        </w:rPr>
        <w:t>mest</w:t>
      </w:r>
    </w:p>
    <w:p w:rsidR="00737C34" w:rsidRDefault="00737C34" w:rsidP="002E22D1">
      <w:pPr>
        <w:rPr>
          <w:b/>
        </w:rPr>
      </w:pPr>
    </w:p>
    <w:p w:rsidR="002E22D1" w:rsidRPr="00BA6996" w:rsidRDefault="00737C34" w:rsidP="002E22D1">
      <w:pPr>
        <w:rPr>
          <w:b/>
        </w:rPr>
      </w:pPr>
      <w:r>
        <w:rPr>
          <w:b/>
        </w:rPr>
        <w:t xml:space="preserve">Opel </w:t>
      </w:r>
      <w:r w:rsidR="00691D09">
        <w:rPr>
          <w:b/>
        </w:rPr>
        <w:t xml:space="preserve">och Volvo har ökat </w:t>
      </w:r>
      <w:r>
        <w:rPr>
          <w:b/>
        </w:rPr>
        <w:t xml:space="preserve">mest </w:t>
      </w:r>
      <w:r w:rsidR="002E22D1" w:rsidRPr="00BA6996">
        <w:rPr>
          <w:b/>
        </w:rPr>
        <w:t>på tjänstebils</w:t>
      </w:r>
      <w:r w:rsidR="00691D09">
        <w:rPr>
          <w:b/>
        </w:rPr>
        <w:t>- respektive privat</w:t>
      </w:r>
      <w:r w:rsidR="002E22D1" w:rsidRPr="00BA6996">
        <w:rPr>
          <w:b/>
        </w:rPr>
        <w:t xml:space="preserve">marknaden </w:t>
      </w:r>
      <w:r>
        <w:rPr>
          <w:b/>
        </w:rPr>
        <w:t>de senaste tre månaderna</w:t>
      </w:r>
      <w:r w:rsidR="002E22D1" w:rsidRPr="00BA6996">
        <w:rPr>
          <w:b/>
        </w:rPr>
        <w:t>. Det visar de verkliga försäljningssiffrorna i Ynnor Bil 90, som baseras på uppgifter från Statistiska Centralbyrån (SCB).</w:t>
      </w:r>
    </w:p>
    <w:p w:rsidR="002E22D1" w:rsidRDefault="002E22D1" w:rsidP="002E22D1"/>
    <w:p w:rsidR="002E22D1" w:rsidRDefault="002E22D1" w:rsidP="002E22D1">
      <w:r>
        <w:t>Statistiken Ynnor Bil 90 baseras på uppgifter från SCB och publiceras månadsvis. Ynnor Bil 90 är unikt genom att försäljningssiffrorna är rensade från så kallade bilhandelsregistreringar, det vill säga att bilhandeln registrerar bilen på sig själv innan den når slutkunden.</w:t>
      </w:r>
    </w:p>
    <w:p w:rsidR="002E22D1" w:rsidRDefault="002E22D1" w:rsidP="002E22D1"/>
    <w:p w:rsidR="002E22D1" w:rsidRDefault="002E22D1" w:rsidP="002E22D1">
      <w:r>
        <w:t>Med Ynnor Bil 90 kan man följa bilförsäljningen mer än bara månadsvis och därigenom kunna dämpa effekten av tillfälliga fluktuationer, exempelvis stora leveranser till enstaka kunder, samtidigt som man nu kan se vilka det faktiskt är som köper bilarna, företag eller privatpersoner.</w:t>
      </w:r>
    </w:p>
    <w:p w:rsidR="002E22D1" w:rsidRPr="00062694" w:rsidRDefault="002E22D1" w:rsidP="002E22D1">
      <w:pPr>
        <w:rPr>
          <w:rFonts w:cstheme="minorHAnsi"/>
        </w:rPr>
      </w:pPr>
    </w:p>
    <w:p w:rsidR="00804A83" w:rsidRPr="00062694" w:rsidRDefault="00062694" w:rsidP="00062694">
      <w:pPr>
        <w:spacing w:line="240" w:lineRule="auto"/>
        <w:rPr>
          <w:rFonts w:cstheme="minorHAnsi"/>
        </w:rPr>
      </w:pPr>
      <w:r w:rsidRPr="00062694">
        <w:rPr>
          <w:rFonts w:eastAsia="Times New Roman" w:cstheme="minorHAnsi"/>
          <w:lang w:eastAsia="sv-SE"/>
        </w:rPr>
        <w:t>Under perioden såldes 30 599 bilar till juridiska personer och 27 084 till privatpersoner. Det är liten minskning jämf</w:t>
      </w:r>
      <w:r>
        <w:rPr>
          <w:rFonts w:eastAsia="Times New Roman" w:cstheme="minorHAnsi"/>
          <w:lang w:eastAsia="sv-SE"/>
        </w:rPr>
        <w:t>ört med förra 90-dagarsperioden</w:t>
      </w:r>
      <w:r w:rsidR="00BF43B8">
        <w:rPr>
          <w:rFonts w:eastAsia="Times New Roman" w:cstheme="minorHAnsi"/>
          <w:lang w:eastAsia="sv-SE"/>
        </w:rPr>
        <w:t>, mars-maj</w:t>
      </w:r>
      <w:r>
        <w:rPr>
          <w:rFonts w:eastAsia="Times New Roman" w:cstheme="minorHAnsi"/>
          <w:lang w:eastAsia="sv-SE"/>
        </w:rPr>
        <w:t>: 31 034 respektive 27 739.</w:t>
      </w:r>
    </w:p>
    <w:p w:rsidR="00804A83" w:rsidRDefault="00804A83" w:rsidP="002E22D1"/>
    <w:p w:rsidR="002E22D1" w:rsidRDefault="002E22D1" w:rsidP="002E22D1">
      <w:r>
        <w:t>S</w:t>
      </w:r>
      <w:r w:rsidR="00BF43B8">
        <w:t>ammantaget för de senaste tre må</w:t>
      </w:r>
      <w:r>
        <w:t xml:space="preserve">naderna, </w:t>
      </w:r>
      <w:r w:rsidR="00C032E3">
        <w:t>april-juni</w:t>
      </w:r>
      <w:r>
        <w:t>, är tjänstebilstoppen intakt:</w:t>
      </w:r>
    </w:p>
    <w:p w:rsidR="002E22D1" w:rsidRDefault="002E22D1" w:rsidP="002E22D1"/>
    <w:p w:rsidR="002E22D1" w:rsidRPr="00F04C53" w:rsidRDefault="00C032E3" w:rsidP="002E22D1">
      <w:pPr>
        <w:rPr>
          <w:lang w:val="en-US"/>
        </w:rPr>
      </w:pPr>
      <w:r>
        <w:rPr>
          <w:lang w:val="en-US"/>
        </w:rPr>
        <w:t xml:space="preserve">1. Volvo, 9 135 </w:t>
      </w:r>
      <w:proofErr w:type="spellStart"/>
      <w:r>
        <w:rPr>
          <w:lang w:val="en-US"/>
        </w:rPr>
        <w:t>bilar</w:t>
      </w:r>
      <w:proofErr w:type="spellEnd"/>
      <w:r>
        <w:rPr>
          <w:lang w:val="en-US"/>
        </w:rPr>
        <w:t>, +32</w:t>
      </w:r>
      <w:proofErr w:type="gramStart"/>
      <w:r>
        <w:rPr>
          <w:lang w:val="en-US"/>
        </w:rPr>
        <w:t>,1</w:t>
      </w:r>
      <w:proofErr w:type="gramEnd"/>
      <w:r w:rsidR="002E22D1" w:rsidRPr="00F04C53">
        <w:rPr>
          <w:lang w:val="en-US"/>
        </w:rPr>
        <w:t>%</w:t>
      </w:r>
    </w:p>
    <w:p w:rsidR="002E22D1" w:rsidRPr="00F04C53" w:rsidRDefault="00C032E3" w:rsidP="002E22D1">
      <w:pPr>
        <w:rPr>
          <w:lang w:val="en-US"/>
        </w:rPr>
      </w:pPr>
      <w:r>
        <w:rPr>
          <w:lang w:val="en-US"/>
        </w:rPr>
        <w:t>2. Volkswagen, 5 1</w:t>
      </w:r>
      <w:r w:rsidR="002E22D1" w:rsidRPr="00F04C53">
        <w:rPr>
          <w:lang w:val="en-US"/>
        </w:rPr>
        <w:t>88, +</w:t>
      </w:r>
      <w:r>
        <w:rPr>
          <w:lang w:val="en-US"/>
        </w:rPr>
        <w:t>2</w:t>
      </w:r>
      <w:proofErr w:type="gramStart"/>
      <w:r>
        <w:rPr>
          <w:lang w:val="en-US"/>
        </w:rPr>
        <w:t>,4</w:t>
      </w:r>
      <w:proofErr w:type="gramEnd"/>
      <w:r w:rsidR="002E22D1" w:rsidRPr="00F04C53">
        <w:rPr>
          <w:lang w:val="en-US"/>
        </w:rPr>
        <w:t>%</w:t>
      </w:r>
    </w:p>
    <w:p w:rsidR="002E22D1" w:rsidRPr="00F04C53" w:rsidRDefault="00C032E3" w:rsidP="002E22D1">
      <w:pPr>
        <w:rPr>
          <w:lang w:val="en-US"/>
        </w:rPr>
      </w:pPr>
      <w:r>
        <w:rPr>
          <w:lang w:val="en-US"/>
        </w:rPr>
        <w:t>3. Audi, 2 308, +9</w:t>
      </w:r>
      <w:proofErr w:type="gramStart"/>
      <w:r>
        <w:rPr>
          <w:lang w:val="en-US"/>
        </w:rPr>
        <w:t>,7</w:t>
      </w:r>
      <w:proofErr w:type="gramEnd"/>
      <w:r w:rsidR="002E22D1" w:rsidRPr="00F04C53">
        <w:rPr>
          <w:lang w:val="en-US"/>
        </w:rPr>
        <w:t>%</w:t>
      </w:r>
    </w:p>
    <w:p w:rsidR="002E22D1" w:rsidRPr="00F04C53" w:rsidRDefault="00C032E3" w:rsidP="002E22D1">
      <w:pPr>
        <w:rPr>
          <w:lang w:val="en-US"/>
        </w:rPr>
      </w:pPr>
      <w:r>
        <w:rPr>
          <w:lang w:val="en-US"/>
        </w:rPr>
        <w:t>4. BMW, 2 096, +39</w:t>
      </w:r>
      <w:proofErr w:type="gramStart"/>
      <w:r>
        <w:rPr>
          <w:lang w:val="en-US"/>
        </w:rPr>
        <w:t>,8</w:t>
      </w:r>
      <w:proofErr w:type="gramEnd"/>
      <w:r w:rsidR="002E22D1" w:rsidRPr="00F04C53">
        <w:rPr>
          <w:lang w:val="en-US"/>
        </w:rPr>
        <w:t>%</w:t>
      </w:r>
    </w:p>
    <w:p w:rsidR="002E22D1" w:rsidRPr="002E22D1" w:rsidRDefault="001353A2" w:rsidP="002E22D1">
      <w:r>
        <w:t>5. Ford, 1 627</w:t>
      </w:r>
      <w:r w:rsidR="002E22D1" w:rsidRPr="002E22D1">
        <w:t>, +</w:t>
      </w:r>
      <w:r>
        <w:t>14,8</w:t>
      </w:r>
      <w:r w:rsidR="002E22D1" w:rsidRPr="002E22D1">
        <w:t>%</w:t>
      </w:r>
    </w:p>
    <w:p w:rsidR="002E22D1" w:rsidRPr="002E22D1" w:rsidRDefault="002E22D1" w:rsidP="002E22D1"/>
    <w:p w:rsidR="002E22D1" w:rsidRDefault="002E22D1" w:rsidP="002E22D1">
      <w:r w:rsidRPr="00F04C53">
        <w:t>Volvo fortsätter att dra ifrån nä</w:t>
      </w:r>
      <w:r w:rsidR="00C032E3">
        <w:t xml:space="preserve">rmaste konkurrenten Volkswagen. </w:t>
      </w:r>
      <w:r>
        <w:t xml:space="preserve">BMW </w:t>
      </w:r>
      <w:r w:rsidR="001353A2">
        <w:t xml:space="preserve">har starkaste trenden </w:t>
      </w:r>
      <w:r w:rsidR="00C032E3">
        <w:t>på topp fem-listan.</w:t>
      </w:r>
    </w:p>
    <w:p w:rsidR="002E22D1" w:rsidRDefault="002E22D1" w:rsidP="002E22D1"/>
    <w:p w:rsidR="0047182A" w:rsidRDefault="00EC3989" w:rsidP="002E22D1">
      <w:r>
        <w:t>Mitsubishi, som växte mest under förra tremånadersperioden, 85,6 %, har fått se sin ökning mattas av, även om märket fortfarande har stark tillväxt med 54,8 % (373 bilar)</w:t>
      </w:r>
      <w:r w:rsidR="0047182A">
        <w:t>.</w:t>
      </w:r>
    </w:p>
    <w:p w:rsidR="0047182A" w:rsidRDefault="0047182A" w:rsidP="002E22D1"/>
    <w:p w:rsidR="000C12EB" w:rsidRDefault="00EC3989" w:rsidP="002E22D1">
      <w:r>
        <w:t>I stället är det nu Opel som har mest fart: upp hela 89,9%</w:t>
      </w:r>
      <w:r w:rsidR="00D86ABD">
        <w:t xml:space="preserve"> (636 bilar), kanske framför allt tack vare n</w:t>
      </w:r>
      <w:r w:rsidR="0047182A">
        <w:t xml:space="preserve">ya Opel Astra i kombiutförande och </w:t>
      </w:r>
      <w:r w:rsidR="00D86ABD">
        <w:t xml:space="preserve">som </w:t>
      </w:r>
      <w:r w:rsidR="0047182A">
        <w:t>miljödiesel.</w:t>
      </w:r>
    </w:p>
    <w:p w:rsidR="000C12EB" w:rsidRDefault="000C12EB" w:rsidP="002E22D1"/>
    <w:p w:rsidR="002E22D1" w:rsidRDefault="000D6914" w:rsidP="002E22D1">
      <w:r>
        <w:t>Även Hyundais starka försäljning står sig, upp 52,6 %.</w:t>
      </w:r>
    </w:p>
    <w:p w:rsidR="002E22D1" w:rsidRDefault="002E22D1" w:rsidP="002E22D1"/>
    <w:p w:rsidR="00FC23DE" w:rsidRDefault="00FC23DE" w:rsidP="002E22D1">
      <w:r>
        <w:t xml:space="preserve">Saabs stillastående fabrik har nu fått fullt genomslag i statistiken. Från att ha legat på 4,4 % plus under mars-maj är raset nu störst på marknaden de senaste 90 dagarna: -57,9 %, även om </w:t>
      </w:r>
      <w:r w:rsidR="00C40D96">
        <w:t>man</w:t>
      </w:r>
      <w:r>
        <w:t xml:space="preserve"> </w:t>
      </w:r>
      <w:r>
        <w:lastRenderedPageBreak/>
        <w:t>f</w:t>
      </w:r>
      <w:r w:rsidR="00C40D96">
        <w:t>aktiskt sålde</w:t>
      </w:r>
      <w:r>
        <w:t xml:space="preserve"> 552 bilar</w:t>
      </w:r>
      <w:r w:rsidR="00C40D96">
        <w:t xml:space="preserve"> och ligger på 14:e plats</w:t>
      </w:r>
      <w:r>
        <w:t>.</w:t>
      </w:r>
      <w:r w:rsidR="00570DF6">
        <w:t xml:space="preserve"> Renault slapp därmed jumboplatsen för att i stället gå näst sämst med sitt tapp på 36,8 % (824 bilar).</w:t>
      </w:r>
    </w:p>
    <w:p w:rsidR="00FC23DE" w:rsidRDefault="00FC23DE" w:rsidP="002E22D1"/>
    <w:p w:rsidR="002E22D1" w:rsidRDefault="000D6914" w:rsidP="002E22D1">
      <w:r>
        <w:t>– Det är förstås avgörande att Saab snarast möjligt kan lösa sina skulder så man kan börja bygga och sälja bilar igen. Det är också nödvändigt att snabbt få en ny affärsplan på plats, liksom klartecken för sina nya kinesiska samarbetsavtal. Vi märker ju att företagen fortfarande vill köpa Saab-bilar bara de kan levereras, säger Ronny Svensson, vd på tjänstebilskonsulten Ynnor AB.</w:t>
      </w:r>
    </w:p>
    <w:p w:rsidR="002E22D1" w:rsidRDefault="002E22D1" w:rsidP="002E22D1"/>
    <w:p w:rsidR="000C12EB" w:rsidRDefault="0047182A" w:rsidP="002E22D1">
      <w:r>
        <w:t>På p</w:t>
      </w:r>
      <w:r w:rsidR="00804A83">
        <w:t>rivat</w:t>
      </w:r>
      <w:r w:rsidR="002E22D1">
        <w:t xml:space="preserve">topplistan </w:t>
      </w:r>
      <w:r>
        <w:t>händ</w:t>
      </w:r>
      <w:r w:rsidR="000C12EB">
        <w:t>er det också intressanta saker:</w:t>
      </w:r>
    </w:p>
    <w:p w:rsidR="000C12EB" w:rsidRDefault="000C12EB" w:rsidP="002E22D1"/>
    <w:p w:rsidR="000C12EB" w:rsidRDefault="000C12EB" w:rsidP="000C12EB">
      <w:r>
        <w:t>1. Volvo, 4 411, +36,2 %</w:t>
      </w:r>
    </w:p>
    <w:p w:rsidR="000C12EB" w:rsidRDefault="000C12EB" w:rsidP="000C12EB">
      <w:r>
        <w:t>2. Volkswagen, 2 860, +6,</w:t>
      </w:r>
      <w:proofErr w:type="gramStart"/>
      <w:r>
        <w:t>2%</w:t>
      </w:r>
      <w:proofErr w:type="gramEnd"/>
    </w:p>
    <w:p w:rsidR="000C12EB" w:rsidRDefault="000C12EB" w:rsidP="000C12EB">
      <w:r>
        <w:t>3. Kia, 2 782, +13,2 %</w:t>
      </w:r>
    </w:p>
    <w:p w:rsidR="000C12EB" w:rsidRDefault="000C12EB" w:rsidP="000C12EB">
      <w:r>
        <w:t>4. Ford, 1 754, -2,1 %</w:t>
      </w:r>
    </w:p>
    <w:p w:rsidR="000C12EB" w:rsidRDefault="000C12EB" w:rsidP="000C12EB">
      <w:r>
        <w:t>5. Toyota, 1 739, - 14,6 %</w:t>
      </w:r>
    </w:p>
    <w:p w:rsidR="000C12EB" w:rsidRDefault="000C12EB" w:rsidP="002E22D1"/>
    <w:p w:rsidR="000C12EB" w:rsidRDefault="00BF76B1" w:rsidP="002E22D1">
      <w:r>
        <w:t xml:space="preserve">Värt att notera är att Ford, som trots en minskning på 2,1 %, har </w:t>
      </w:r>
      <w:r w:rsidR="007318F3">
        <w:t>kört</w:t>
      </w:r>
      <w:r>
        <w:t xml:space="preserve"> om Toyota, </w:t>
      </w:r>
      <w:r w:rsidR="00804A83">
        <w:t>som befinner sig i en nedåtgående kurva både på privat- och tjänstebilsmarknaden.</w:t>
      </w:r>
    </w:p>
    <w:p w:rsidR="000C12EB" w:rsidRDefault="000C12EB" w:rsidP="002E22D1"/>
    <w:p w:rsidR="002E22D1" w:rsidRDefault="00804A83" w:rsidP="002E22D1">
      <w:r>
        <w:t xml:space="preserve">Kia går väldigt starkt och </w:t>
      </w:r>
      <w:r w:rsidR="007318F3">
        <w:t xml:space="preserve">passerar snart </w:t>
      </w:r>
      <w:r w:rsidR="004A4504">
        <w:t>Volkswagen om trenden står sig.</w:t>
      </w:r>
    </w:p>
    <w:p w:rsidR="00D9208F" w:rsidRDefault="00D9208F"/>
    <w:p w:rsidR="004A4504" w:rsidRDefault="004A4504" w:rsidP="004A4504">
      <w:r>
        <w:t xml:space="preserve">– Kias succé beror på en mycket lyckad marknadsföring av sin nybilsgaranti, i kombination med prisvärda och snåla dieselmodeller – och inte minst nya, tuffa </w:t>
      </w:r>
      <w:proofErr w:type="spellStart"/>
      <w:r>
        <w:t>Sportage</w:t>
      </w:r>
      <w:proofErr w:type="spellEnd"/>
      <w:r>
        <w:t>. Men för Volkswagen är det ett misslyckande om man inte lyckas hålla undan Kia, kommenterar Ronny Svensson.</w:t>
      </w:r>
    </w:p>
    <w:p w:rsidR="004A4504" w:rsidRDefault="004A4504"/>
    <w:p w:rsidR="004A4504" w:rsidRDefault="004A4504">
      <w:r>
        <w:t xml:space="preserve">Opel går starkt även </w:t>
      </w:r>
      <w:r w:rsidR="000C12EB">
        <w:t>här</w:t>
      </w:r>
      <w:r>
        <w:t xml:space="preserve">, men Volvo är faktiskt märket som ökar allra mest på. Nya V60 </w:t>
      </w:r>
      <w:r w:rsidR="0047182A">
        <w:t xml:space="preserve">och kraftiga rabatter på utgående V50 och V70 inför ansiktslyftningen, </w:t>
      </w:r>
      <w:r>
        <w:t xml:space="preserve">är </w:t>
      </w:r>
      <w:r w:rsidR="0047182A">
        <w:t>några förklaringar.</w:t>
      </w:r>
    </w:p>
    <w:p w:rsidR="004A4504" w:rsidRDefault="004A4504"/>
    <w:p w:rsidR="00CA592D" w:rsidRDefault="004A4504">
      <w:r>
        <w:t>– Det är imponerande av Volvo att lyckas attrahera såväl företagskunder som privatköpare. Det tyder på en produktportfölj med imponerande bredd i både modeller och pris för att lyckas träffa rätt i så många målgrupper, säger Ronny Svensson.</w:t>
      </w:r>
    </w:p>
    <w:p w:rsidR="00CA592D" w:rsidRDefault="00CA592D"/>
    <w:tbl>
      <w:tblPr>
        <w:tblW w:w="8814" w:type="dxa"/>
        <w:tblInd w:w="58" w:type="dxa"/>
        <w:tblCellMar>
          <w:left w:w="70" w:type="dxa"/>
          <w:right w:w="70" w:type="dxa"/>
        </w:tblCellMar>
        <w:tblLook w:val="04A0"/>
      </w:tblPr>
      <w:tblGrid>
        <w:gridCol w:w="1596"/>
        <w:gridCol w:w="585"/>
        <w:gridCol w:w="585"/>
        <w:gridCol w:w="641"/>
        <w:gridCol w:w="196"/>
        <w:gridCol w:w="1041"/>
        <w:gridCol w:w="1041"/>
        <w:gridCol w:w="1041"/>
        <w:gridCol w:w="1081"/>
        <w:gridCol w:w="1007"/>
      </w:tblGrid>
      <w:tr w:rsidR="00FF3963" w:rsidRPr="00FF3963" w:rsidTr="00FF3963">
        <w:trPr>
          <w:trHeight w:val="255"/>
        </w:trPr>
        <w:tc>
          <w:tcPr>
            <w:tcW w:w="7807" w:type="dxa"/>
            <w:gridSpan w:val="9"/>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Nyregistrering Juridisk Person</w:t>
            </w:r>
          </w:p>
        </w:tc>
        <w:tc>
          <w:tcPr>
            <w:tcW w:w="1007"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p>
        </w:tc>
      </w:tr>
      <w:tr w:rsidR="00FF3963" w:rsidRPr="00FF3963" w:rsidTr="00FF3963">
        <w:trPr>
          <w:trHeight w:val="255"/>
        </w:trPr>
        <w:tc>
          <w:tcPr>
            <w:tcW w:w="15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p>
        </w:tc>
        <w:tc>
          <w:tcPr>
            <w:tcW w:w="585" w:type="dxa"/>
            <w:tcBorders>
              <w:top w:val="single" w:sz="4" w:space="0" w:color="auto"/>
              <w:left w:val="nil"/>
              <w:bottom w:val="nil"/>
              <w:right w:val="nil"/>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Jun</w:t>
            </w:r>
          </w:p>
        </w:tc>
        <w:tc>
          <w:tcPr>
            <w:tcW w:w="585" w:type="dxa"/>
            <w:tcBorders>
              <w:top w:val="single" w:sz="4" w:space="0" w:color="auto"/>
              <w:left w:val="nil"/>
              <w:bottom w:val="nil"/>
              <w:right w:val="nil"/>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 </w:t>
            </w:r>
          </w:p>
        </w:tc>
        <w:tc>
          <w:tcPr>
            <w:tcW w:w="641" w:type="dxa"/>
            <w:tcBorders>
              <w:top w:val="single" w:sz="4" w:space="0" w:color="auto"/>
              <w:left w:val="nil"/>
              <w:bottom w:val="nil"/>
              <w:right w:val="single" w:sz="4" w:space="0" w:color="auto"/>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 </w:t>
            </w:r>
          </w:p>
        </w:tc>
        <w:tc>
          <w:tcPr>
            <w:tcW w:w="1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p>
        </w:tc>
        <w:tc>
          <w:tcPr>
            <w:tcW w:w="1041" w:type="dxa"/>
            <w:tcBorders>
              <w:top w:val="single" w:sz="4" w:space="0" w:color="auto"/>
              <w:left w:val="single" w:sz="4" w:space="0" w:color="auto"/>
              <w:bottom w:val="nil"/>
              <w:right w:val="nil"/>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Placering</w:t>
            </w:r>
          </w:p>
        </w:tc>
        <w:tc>
          <w:tcPr>
            <w:tcW w:w="1041" w:type="dxa"/>
            <w:tcBorders>
              <w:top w:val="single" w:sz="4" w:space="0" w:color="auto"/>
              <w:left w:val="nil"/>
              <w:bottom w:val="nil"/>
              <w:right w:val="nil"/>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Placering</w:t>
            </w:r>
          </w:p>
        </w:tc>
        <w:tc>
          <w:tcPr>
            <w:tcW w:w="1041" w:type="dxa"/>
            <w:tcBorders>
              <w:top w:val="single" w:sz="4" w:space="0" w:color="auto"/>
              <w:left w:val="nil"/>
              <w:bottom w:val="nil"/>
              <w:right w:val="nil"/>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Placering</w:t>
            </w:r>
          </w:p>
        </w:tc>
        <w:tc>
          <w:tcPr>
            <w:tcW w:w="1081" w:type="dxa"/>
            <w:tcBorders>
              <w:top w:val="single" w:sz="4" w:space="0" w:color="auto"/>
              <w:left w:val="nil"/>
              <w:bottom w:val="nil"/>
              <w:right w:val="nil"/>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Differens</w:t>
            </w:r>
          </w:p>
        </w:tc>
        <w:tc>
          <w:tcPr>
            <w:tcW w:w="1007" w:type="dxa"/>
            <w:tcBorders>
              <w:top w:val="single" w:sz="4" w:space="0" w:color="auto"/>
              <w:left w:val="nil"/>
              <w:bottom w:val="nil"/>
              <w:right w:val="single" w:sz="4" w:space="0" w:color="auto"/>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Differens</w:t>
            </w:r>
          </w:p>
        </w:tc>
      </w:tr>
      <w:tr w:rsidR="00FF3963" w:rsidRPr="00FF3963" w:rsidTr="00FF3963">
        <w:trPr>
          <w:trHeight w:val="510"/>
        </w:trPr>
        <w:tc>
          <w:tcPr>
            <w:tcW w:w="1596" w:type="dxa"/>
            <w:tcBorders>
              <w:top w:val="single" w:sz="4" w:space="0" w:color="auto"/>
              <w:left w:val="single" w:sz="4" w:space="0" w:color="auto"/>
              <w:bottom w:val="single" w:sz="4" w:space="0" w:color="auto"/>
              <w:right w:val="nil"/>
            </w:tcBorders>
            <w:shd w:val="clear" w:color="000000" w:fill="FFFF00"/>
            <w:noWrap/>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Märke</w:t>
            </w:r>
          </w:p>
        </w:tc>
        <w:tc>
          <w:tcPr>
            <w:tcW w:w="585" w:type="dxa"/>
            <w:tcBorders>
              <w:top w:val="nil"/>
              <w:left w:val="nil"/>
              <w:bottom w:val="single" w:sz="4" w:space="0" w:color="auto"/>
              <w:right w:val="nil"/>
            </w:tcBorders>
            <w:shd w:val="clear" w:color="000000" w:fill="FFFF00"/>
            <w:noWrap/>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2010</w:t>
            </w:r>
          </w:p>
        </w:tc>
        <w:tc>
          <w:tcPr>
            <w:tcW w:w="585" w:type="dxa"/>
            <w:tcBorders>
              <w:top w:val="nil"/>
              <w:left w:val="nil"/>
              <w:bottom w:val="single" w:sz="4" w:space="0" w:color="auto"/>
              <w:right w:val="nil"/>
            </w:tcBorders>
            <w:shd w:val="clear" w:color="000000" w:fill="FFFF00"/>
            <w:noWrap/>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2011</w:t>
            </w:r>
          </w:p>
        </w:tc>
        <w:tc>
          <w:tcPr>
            <w:tcW w:w="641" w:type="dxa"/>
            <w:tcBorders>
              <w:top w:val="nil"/>
              <w:left w:val="nil"/>
              <w:bottom w:val="single" w:sz="4" w:space="0" w:color="auto"/>
              <w:right w:val="single" w:sz="4" w:space="0" w:color="auto"/>
            </w:tcBorders>
            <w:shd w:val="clear" w:color="000000" w:fill="FFFF00"/>
            <w:noWrap/>
            <w:hideMark/>
          </w:tcPr>
          <w:p w:rsidR="00FF3963" w:rsidRPr="00FF3963" w:rsidRDefault="00FF3963" w:rsidP="00FF3963">
            <w:pPr>
              <w:spacing w:line="240" w:lineRule="auto"/>
              <w:rPr>
                <w:rFonts w:ascii="Arial" w:eastAsia="Times New Roman" w:hAnsi="Arial" w:cs="Arial"/>
                <w:b/>
                <w:bCs/>
                <w:sz w:val="20"/>
                <w:szCs w:val="20"/>
                <w:lang w:eastAsia="sv-SE"/>
              </w:rPr>
            </w:pPr>
            <w:proofErr w:type="spellStart"/>
            <w:r w:rsidRPr="00FF3963">
              <w:rPr>
                <w:rFonts w:ascii="Arial" w:eastAsia="Times New Roman" w:hAnsi="Arial" w:cs="Arial"/>
                <w:b/>
                <w:bCs/>
                <w:sz w:val="20"/>
                <w:szCs w:val="20"/>
                <w:lang w:eastAsia="sv-SE"/>
              </w:rPr>
              <w:t>Diff</w:t>
            </w:r>
            <w:proofErr w:type="spellEnd"/>
          </w:p>
        </w:tc>
        <w:tc>
          <w:tcPr>
            <w:tcW w:w="1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p>
        </w:tc>
        <w:tc>
          <w:tcPr>
            <w:tcW w:w="1041" w:type="dxa"/>
            <w:tcBorders>
              <w:top w:val="nil"/>
              <w:left w:val="single" w:sz="4" w:space="0" w:color="auto"/>
              <w:bottom w:val="single" w:sz="4" w:space="0" w:color="auto"/>
              <w:right w:val="nil"/>
            </w:tcBorders>
            <w:shd w:val="clear" w:color="000000" w:fill="FFFF00"/>
            <w:noWrap/>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Jun 10</w:t>
            </w:r>
          </w:p>
        </w:tc>
        <w:tc>
          <w:tcPr>
            <w:tcW w:w="1041" w:type="dxa"/>
            <w:tcBorders>
              <w:top w:val="nil"/>
              <w:left w:val="nil"/>
              <w:bottom w:val="single" w:sz="4" w:space="0" w:color="auto"/>
              <w:right w:val="nil"/>
            </w:tcBorders>
            <w:shd w:val="clear" w:color="000000" w:fill="FFFF00"/>
            <w:noWrap/>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Jun 11</w:t>
            </w:r>
          </w:p>
        </w:tc>
        <w:tc>
          <w:tcPr>
            <w:tcW w:w="1041" w:type="dxa"/>
            <w:tcBorders>
              <w:top w:val="nil"/>
              <w:left w:val="nil"/>
              <w:bottom w:val="single" w:sz="4" w:space="0" w:color="auto"/>
              <w:right w:val="nil"/>
            </w:tcBorders>
            <w:shd w:val="clear" w:color="000000" w:fill="FFFF00"/>
            <w:noWrap/>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90 dagar</w:t>
            </w:r>
          </w:p>
        </w:tc>
        <w:tc>
          <w:tcPr>
            <w:tcW w:w="1081" w:type="dxa"/>
            <w:tcBorders>
              <w:top w:val="nil"/>
              <w:left w:val="nil"/>
              <w:bottom w:val="single" w:sz="4" w:space="0" w:color="auto"/>
              <w:right w:val="nil"/>
            </w:tcBorders>
            <w:shd w:val="clear" w:color="000000" w:fill="FFFF00"/>
            <w:noWrap/>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90 dagar %</w:t>
            </w:r>
          </w:p>
        </w:tc>
        <w:tc>
          <w:tcPr>
            <w:tcW w:w="1007" w:type="dxa"/>
            <w:tcBorders>
              <w:top w:val="nil"/>
              <w:left w:val="nil"/>
              <w:bottom w:val="single" w:sz="4" w:space="0" w:color="auto"/>
              <w:right w:val="single" w:sz="4" w:space="0" w:color="auto"/>
            </w:tcBorders>
            <w:shd w:val="clear" w:color="000000" w:fill="FFFF00"/>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90 dagar antal</w:t>
            </w:r>
          </w:p>
        </w:tc>
      </w:tr>
      <w:tr w:rsidR="00FF3963" w:rsidRPr="00FF3963" w:rsidTr="00FF396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AUDI</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830</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774</w:t>
            </w:r>
          </w:p>
        </w:tc>
        <w:tc>
          <w:tcPr>
            <w:tcW w:w="641" w:type="dxa"/>
            <w:tcBorders>
              <w:top w:val="nil"/>
              <w:left w:val="nil"/>
              <w:bottom w:val="nil"/>
              <w:right w:val="single" w:sz="4" w:space="0" w:color="auto"/>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color w:val="FF0000"/>
                <w:sz w:val="20"/>
                <w:szCs w:val="20"/>
                <w:lang w:eastAsia="sv-SE"/>
              </w:rPr>
            </w:pPr>
            <w:proofErr w:type="gramStart"/>
            <w:r w:rsidRPr="00FF3963">
              <w:rPr>
                <w:rFonts w:ascii="Arial" w:eastAsia="Times New Roman" w:hAnsi="Arial" w:cs="Arial"/>
                <w:color w:val="FF0000"/>
                <w:sz w:val="20"/>
                <w:szCs w:val="20"/>
                <w:lang w:eastAsia="sv-SE"/>
              </w:rPr>
              <w:t>-</w:t>
            </w:r>
            <w:proofErr w:type="gramEnd"/>
            <w:r w:rsidRPr="00FF3963">
              <w:rPr>
                <w:rFonts w:ascii="Arial" w:eastAsia="Times New Roman" w:hAnsi="Arial" w:cs="Arial"/>
                <w:color w:val="FF0000"/>
                <w:sz w:val="20"/>
                <w:szCs w:val="20"/>
                <w:lang w:eastAsia="sv-SE"/>
              </w:rPr>
              <w:t>6,7</w:t>
            </w:r>
          </w:p>
        </w:tc>
        <w:tc>
          <w:tcPr>
            <w:tcW w:w="1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r w:rsidRPr="00FF3963">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3</w:t>
            </w:r>
          </w:p>
        </w:tc>
        <w:tc>
          <w:tcPr>
            <w:tcW w:w="1041" w:type="dxa"/>
            <w:tcBorders>
              <w:top w:val="nil"/>
              <w:left w:val="nil"/>
              <w:bottom w:val="nil"/>
              <w:right w:val="nil"/>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3</w:t>
            </w:r>
          </w:p>
        </w:tc>
        <w:tc>
          <w:tcPr>
            <w:tcW w:w="1041"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3</w:t>
            </w:r>
          </w:p>
        </w:tc>
        <w:tc>
          <w:tcPr>
            <w:tcW w:w="1081" w:type="dxa"/>
            <w:tcBorders>
              <w:top w:val="nil"/>
              <w:left w:val="nil"/>
              <w:bottom w:val="nil"/>
              <w:right w:val="nil"/>
            </w:tcBorders>
            <w:shd w:val="clear" w:color="000000" w:fill="BFBFBF"/>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9,7</w:t>
            </w:r>
          </w:p>
        </w:tc>
        <w:tc>
          <w:tcPr>
            <w:tcW w:w="1007" w:type="dxa"/>
            <w:tcBorders>
              <w:top w:val="nil"/>
              <w:left w:val="nil"/>
              <w:bottom w:val="nil"/>
              <w:right w:val="single" w:sz="4" w:space="0" w:color="auto"/>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204</w:t>
            </w:r>
          </w:p>
        </w:tc>
      </w:tr>
      <w:tr w:rsidR="00FF3963" w:rsidRPr="00FF3963" w:rsidTr="00FF396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BMW</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569</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618</w:t>
            </w:r>
          </w:p>
        </w:tc>
        <w:tc>
          <w:tcPr>
            <w:tcW w:w="641" w:type="dxa"/>
            <w:tcBorders>
              <w:top w:val="nil"/>
              <w:left w:val="nil"/>
              <w:bottom w:val="nil"/>
              <w:right w:val="single" w:sz="4" w:space="0" w:color="auto"/>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8,6</w:t>
            </w:r>
          </w:p>
        </w:tc>
        <w:tc>
          <w:tcPr>
            <w:tcW w:w="1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r w:rsidRPr="00FF3963">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7</w:t>
            </w:r>
          </w:p>
        </w:tc>
        <w:tc>
          <w:tcPr>
            <w:tcW w:w="1041" w:type="dxa"/>
            <w:tcBorders>
              <w:top w:val="nil"/>
              <w:left w:val="nil"/>
              <w:bottom w:val="nil"/>
              <w:right w:val="nil"/>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4</w:t>
            </w:r>
          </w:p>
        </w:tc>
        <w:tc>
          <w:tcPr>
            <w:tcW w:w="1041"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4</w:t>
            </w:r>
          </w:p>
        </w:tc>
        <w:tc>
          <w:tcPr>
            <w:tcW w:w="1081" w:type="dxa"/>
            <w:tcBorders>
              <w:top w:val="nil"/>
              <w:left w:val="nil"/>
              <w:bottom w:val="nil"/>
              <w:right w:val="nil"/>
            </w:tcBorders>
            <w:shd w:val="clear" w:color="000000" w:fill="BFBFBF"/>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39,8</w:t>
            </w:r>
          </w:p>
        </w:tc>
        <w:tc>
          <w:tcPr>
            <w:tcW w:w="1007" w:type="dxa"/>
            <w:tcBorders>
              <w:top w:val="nil"/>
              <w:left w:val="nil"/>
              <w:bottom w:val="nil"/>
              <w:right w:val="single" w:sz="4" w:space="0" w:color="auto"/>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597</w:t>
            </w:r>
          </w:p>
        </w:tc>
      </w:tr>
      <w:tr w:rsidR="00FF3963" w:rsidRPr="00FF3963" w:rsidTr="00FF396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CITROËN</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91</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63</w:t>
            </w:r>
          </w:p>
        </w:tc>
        <w:tc>
          <w:tcPr>
            <w:tcW w:w="641" w:type="dxa"/>
            <w:tcBorders>
              <w:top w:val="nil"/>
              <w:left w:val="nil"/>
              <w:bottom w:val="nil"/>
              <w:right w:val="single" w:sz="4" w:space="0" w:color="auto"/>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color w:val="FF0000"/>
                <w:sz w:val="20"/>
                <w:szCs w:val="20"/>
                <w:lang w:eastAsia="sv-SE"/>
              </w:rPr>
            </w:pPr>
            <w:proofErr w:type="gramStart"/>
            <w:r w:rsidRPr="00FF3963">
              <w:rPr>
                <w:rFonts w:ascii="Arial" w:eastAsia="Times New Roman" w:hAnsi="Arial" w:cs="Arial"/>
                <w:color w:val="FF0000"/>
                <w:sz w:val="20"/>
                <w:szCs w:val="20"/>
                <w:lang w:eastAsia="sv-SE"/>
              </w:rPr>
              <w:t>-</w:t>
            </w:r>
            <w:proofErr w:type="gramEnd"/>
            <w:r w:rsidRPr="00FF3963">
              <w:rPr>
                <w:rFonts w:ascii="Arial" w:eastAsia="Times New Roman" w:hAnsi="Arial" w:cs="Arial"/>
                <w:color w:val="FF0000"/>
                <w:sz w:val="20"/>
                <w:szCs w:val="20"/>
                <w:lang w:eastAsia="sv-SE"/>
              </w:rPr>
              <w:t>30,8</w:t>
            </w:r>
          </w:p>
        </w:tc>
        <w:tc>
          <w:tcPr>
            <w:tcW w:w="1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r w:rsidRPr="00FF3963">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18</w:t>
            </w:r>
          </w:p>
        </w:tc>
        <w:tc>
          <w:tcPr>
            <w:tcW w:w="1041" w:type="dxa"/>
            <w:tcBorders>
              <w:top w:val="nil"/>
              <w:left w:val="nil"/>
              <w:bottom w:val="nil"/>
              <w:right w:val="nil"/>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19</w:t>
            </w:r>
          </w:p>
        </w:tc>
        <w:tc>
          <w:tcPr>
            <w:tcW w:w="1041"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18</w:t>
            </w:r>
          </w:p>
        </w:tc>
        <w:tc>
          <w:tcPr>
            <w:tcW w:w="1081" w:type="dxa"/>
            <w:tcBorders>
              <w:top w:val="nil"/>
              <w:left w:val="nil"/>
              <w:bottom w:val="nil"/>
              <w:right w:val="nil"/>
            </w:tcBorders>
            <w:shd w:val="clear" w:color="000000" w:fill="BFBFBF"/>
            <w:noWrap/>
            <w:vAlign w:val="bottom"/>
            <w:hideMark/>
          </w:tcPr>
          <w:p w:rsidR="00FF3963" w:rsidRPr="00FF3963" w:rsidRDefault="00FF3963" w:rsidP="00FF3963">
            <w:pPr>
              <w:spacing w:line="240" w:lineRule="auto"/>
              <w:jc w:val="right"/>
              <w:rPr>
                <w:rFonts w:ascii="Arial" w:eastAsia="Times New Roman" w:hAnsi="Arial" w:cs="Arial"/>
                <w:color w:val="FF0000"/>
                <w:sz w:val="20"/>
                <w:szCs w:val="20"/>
                <w:lang w:eastAsia="sv-SE"/>
              </w:rPr>
            </w:pPr>
            <w:proofErr w:type="gramStart"/>
            <w:r w:rsidRPr="00FF3963">
              <w:rPr>
                <w:rFonts w:ascii="Arial" w:eastAsia="Times New Roman" w:hAnsi="Arial" w:cs="Arial"/>
                <w:color w:val="FF0000"/>
                <w:sz w:val="20"/>
                <w:szCs w:val="20"/>
                <w:lang w:eastAsia="sv-SE"/>
              </w:rPr>
              <w:t>-</w:t>
            </w:r>
            <w:proofErr w:type="gramEnd"/>
            <w:r w:rsidRPr="00FF3963">
              <w:rPr>
                <w:rFonts w:ascii="Arial" w:eastAsia="Times New Roman" w:hAnsi="Arial" w:cs="Arial"/>
                <w:color w:val="FF0000"/>
                <w:sz w:val="20"/>
                <w:szCs w:val="20"/>
                <w:lang w:eastAsia="sv-SE"/>
              </w:rPr>
              <w:t>10,6</w:t>
            </w:r>
          </w:p>
        </w:tc>
        <w:tc>
          <w:tcPr>
            <w:tcW w:w="1007" w:type="dxa"/>
            <w:tcBorders>
              <w:top w:val="nil"/>
              <w:left w:val="nil"/>
              <w:bottom w:val="nil"/>
              <w:right w:val="single" w:sz="4" w:space="0" w:color="auto"/>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color w:val="FF0000"/>
                <w:sz w:val="20"/>
                <w:szCs w:val="20"/>
                <w:lang w:eastAsia="sv-SE"/>
              </w:rPr>
            </w:pPr>
            <w:proofErr w:type="gramStart"/>
            <w:r w:rsidRPr="00FF3963">
              <w:rPr>
                <w:rFonts w:ascii="Arial" w:eastAsia="Times New Roman" w:hAnsi="Arial" w:cs="Arial"/>
                <w:color w:val="FF0000"/>
                <w:sz w:val="20"/>
                <w:szCs w:val="20"/>
                <w:lang w:eastAsia="sv-SE"/>
              </w:rPr>
              <w:t>-</w:t>
            </w:r>
            <w:proofErr w:type="gramEnd"/>
            <w:r w:rsidRPr="00FF3963">
              <w:rPr>
                <w:rFonts w:ascii="Arial" w:eastAsia="Times New Roman" w:hAnsi="Arial" w:cs="Arial"/>
                <w:color w:val="FF0000"/>
                <w:sz w:val="20"/>
                <w:szCs w:val="20"/>
                <w:lang w:eastAsia="sv-SE"/>
              </w:rPr>
              <w:t>34</w:t>
            </w:r>
          </w:p>
        </w:tc>
      </w:tr>
      <w:tr w:rsidR="00FF3963" w:rsidRPr="00FF3963" w:rsidTr="00FF396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FORD</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556</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513</w:t>
            </w:r>
          </w:p>
        </w:tc>
        <w:tc>
          <w:tcPr>
            <w:tcW w:w="641" w:type="dxa"/>
            <w:tcBorders>
              <w:top w:val="nil"/>
              <w:left w:val="nil"/>
              <w:bottom w:val="nil"/>
              <w:right w:val="single" w:sz="4" w:space="0" w:color="auto"/>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color w:val="FF0000"/>
                <w:sz w:val="20"/>
                <w:szCs w:val="20"/>
                <w:lang w:eastAsia="sv-SE"/>
              </w:rPr>
            </w:pPr>
            <w:proofErr w:type="gramStart"/>
            <w:r w:rsidRPr="00FF3963">
              <w:rPr>
                <w:rFonts w:ascii="Arial" w:eastAsia="Times New Roman" w:hAnsi="Arial" w:cs="Arial"/>
                <w:color w:val="FF0000"/>
                <w:sz w:val="20"/>
                <w:szCs w:val="20"/>
                <w:lang w:eastAsia="sv-SE"/>
              </w:rPr>
              <w:t>-</w:t>
            </w:r>
            <w:proofErr w:type="gramEnd"/>
            <w:r w:rsidRPr="00FF3963">
              <w:rPr>
                <w:rFonts w:ascii="Arial" w:eastAsia="Times New Roman" w:hAnsi="Arial" w:cs="Arial"/>
                <w:color w:val="FF0000"/>
                <w:sz w:val="20"/>
                <w:szCs w:val="20"/>
                <w:lang w:eastAsia="sv-SE"/>
              </w:rPr>
              <w:t>7,7</w:t>
            </w:r>
          </w:p>
        </w:tc>
        <w:tc>
          <w:tcPr>
            <w:tcW w:w="1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r w:rsidRPr="00FF3963">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8</w:t>
            </w:r>
          </w:p>
        </w:tc>
        <w:tc>
          <w:tcPr>
            <w:tcW w:w="1041" w:type="dxa"/>
            <w:tcBorders>
              <w:top w:val="nil"/>
              <w:left w:val="nil"/>
              <w:bottom w:val="nil"/>
              <w:right w:val="nil"/>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5</w:t>
            </w:r>
          </w:p>
        </w:tc>
        <w:tc>
          <w:tcPr>
            <w:tcW w:w="1041"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5</w:t>
            </w:r>
          </w:p>
        </w:tc>
        <w:tc>
          <w:tcPr>
            <w:tcW w:w="1081" w:type="dxa"/>
            <w:tcBorders>
              <w:top w:val="nil"/>
              <w:left w:val="nil"/>
              <w:bottom w:val="nil"/>
              <w:right w:val="nil"/>
            </w:tcBorders>
            <w:shd w:val="clear" w:color="000000" w:fill="BFBFBF"/>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14,8</w:t>
            </w:r>
          </w:p>
        </w:tc>
        <w:tc>
          <w:tcPr>
            <w:tcW w:w="1007" w:type="dxa"/>
            <w:tcBorders>
              <w:top w:val="nil"/>
              <w:left w:val="nil"/>
              <w:bottom w:val="nil"/>
              <w:right w:val="single" w:sz="4" w:space="0" w:color="auto"/>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210</w:t>
            </w:r>
          </w:p>
        </w:tc>
      </w:tr>
      <w:tr w:rsidR="00FF3963" w:rsidRPr="00FF3963" w:rsidTr="00FF396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HONDA</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92</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100</w:t>
            </w:r>
          </w:p>
        </w:tc>
        <w:tc>
          <w:tcPr>
            <w:tcW w:w="641" w:type="dxa"/>
            <w:tcBorders>
              <w:top w:val="nil"/>
              <w:left w:val="nil"/>
              <w:bottom w:val="nil"/>
              <w:right w:val="single" w:sz="4" w:space="0" w:color="auto"/>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8,7</w:t>
            </w:r>
          </w:p>
        </w:tc>
        <w:tc>
          <w:tcPr>
            <w:tcW w:w="1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r w:rsidRPr="00FF3963">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17</w:t>
            </w:r>
          </w:p>
        </w:tc>
        <w:tc>
          <w:tcPr>
            <w:tcW w:w="1041" w:type="dxa"/>
            <w:tcBorders>
              <w:top w:val="nil"/>
              <w:left w:val="nil"/>
              <w:bottom w:val="nil"/>
              <w:right w:val="nil"/>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18</w:t>
            </w:r>
          </w:p>
        </w:tc>
        <w:tc>
          <w:tcPr>
            <w:tcW w:w="1041"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19</w:t>
            </w:r>
          </w:p>
        </w:tc>
        <w:tc>
          <w:tcPr>
            <w:tcW w:w="1081" w:type="dxa"/>
            <w:tcBorders>
              <w:top w:val="nil"/>
              <w:left w:val="nil"/>
              <w:bottom w:val="nil"/>
              <w:right w:val="nil"/>
            </w:tcBorders>
            <w:shd w:val="clear" w:color="000000" w:fill="BFBFBF"/>
            <w:noWrap/>
            <w:vAlign w:val="bottom"/>
            <w:hideMark/>
          </w:tcPr>
          <w:p w:rsidR="00FF3963" w:rsidRPr="00FF3963" w:rsidRDefault="00FF3963" w:rsidP="00FF3963">
            <w:pPr>
              <w:spacing w:line="240" w:lineRule="auto"/>
              <w:jc w:val="right"/>
              <w:rPr>
                <w:rFonts w:ascii="Arial" w:eastAsia="Times New Roman" w:hAnsi="Arial" w:cs="Arial"/>
                <w:color w:val="FF0000"/>
                <w:sz w:val="20"/>
                <w:szCs w:val="20"/>
                <w:lang w:eastAsia="sv-SE"/>
              </w:rPr>
            </w:pPr>
            <w:proofErr w:type="gramStart"/>
            <w:r w:rsidRPr="00FF3963">
              <w:rPr>
                <w:rFonts w:ascii="Arial" w:eastAsia="Times New Roman" w:hAnsi="Arial" w:cs="Arial"/>
                <w:color w:val="FF0000"/>
                <w:sz w:val="20"/>
                <w:szCs w:val="20"/>
                <w:lang w:eastAsia="sv-SE"/>
              </w:rPr>
              <w:t>-</w:t>
            </w:r>
            <w:proofErr w:type="gramEnd"/>
            <w:r w:rsidRPr="00FF3963">
              <w:rPr>
                <w:rFonts w:ascii="Arial" w:eastAsia="Times New Roman" w:hAnsi="Arial" w:cs="Arial"/>
                <w:color w:val="FF0000"/>
                <w:sz w:val="20"/>
                <w:szCs w:val="20"/>
                <w:lang w:eastAsia="sv-SE"/>
              </w:rPr>
              <w:t>8,9</w:t>
            </w:r>
          </w:p>
        </w:tc>
        <w:tc>
          <w:tcPr>
            <w:tcW w:w="1007" w:type="dxa"/>
            <w:tcBorders>
              <w:top w:val="nil"/>
              <w:left w:val="nil"/>
              <w:bottom w:val="nil"/>
              <w:right w:val="single" w:sz="4" w:space="0" w:color="auto"/>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color w:val="FF0000"/>
                <w:sz w:val="20"/>
                <w:szCs w:val="20"/>
                <w:lang w:eastAsia="sv-SE"/>
              </w:rPr>
            </w:pPr>
            <w:proofErr w:type="gramStart"/>
            <w:r w:rsidRPr="00FF3963">
              <w:rPr>
                <w:rFonts w:ascii="Arial" w:eastAsia="Times New Roman" w:hAnsi="Arial" w:cs="Arial"/>
                <w:color w:val="FF0000"/>
                <w:sz w:val="20"/>
                <w:szCs w:val="20"/>
                <w:lang w:eastAsia="sv-SE"/>
              </w:rPr>
              <w:t>-</w:t>
            </w:r>
            <w:proofErr w:type="gramEnd"/>
            <w:r w:rsidRPr="00FF3963">
              <w:rPr>
                <w:rFonts w:ascii="Arial" w:eastAsia="Times New Roman" w:hAnsi="Arial" w:cs="Arial"/>
                <w:color w:val="FF0000"/>
                <w:sz w:val="20"/>
                <w:szCs w:val="20"/>
                <w:lang w:eastAsia="sv-SE"/>
              </w:rPr>
              <w:t>24</w:t>
            </w:r>
          </w:p>
        </w:tc>
      </w:tr>
      <w:tr w:rsidR="00FF3963" w:rsidRPr="00FF3963" w:rsidTr="00FF396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HYUNDAI</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273</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405</w:t>
            </w:r>
          </w:p>
        </w:tc>
        <w:tc>
          <w:tcPr>
            <w:tcW w:w="641" w:type="dxa"/>
            <w:tcBorders>
              <w:top w:val="nil"/>
              <w:left w:val="nil"/>
              <w:bottom w:val="nil"/>
              <w:right w:val="single" w:sz="4" w:space="0" w:color="auto"/>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48,4</w:t>
            </w:r>
          </w:p>
        </w:tc>
        <w:tc>
          <w:tcPr>
            <w:tcW w:w="1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r w:rsidRPr="00FF3963">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11</w:t>
            </w:r>
          </w:p>
        </w:tc>
        <w:tc>
          <w:tcPr>
            <w:tcW w:w="1041" w:type="dxa"/>
            <w:tcBorders>
              <w:top w:val="nil"/>
              <w:left w:val="nil"/>
              <w:bottom w:val="nil"/>
              <w:right w:val="nil"/>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7</w:t>
            </w:r>
          </w:p>
        </w:tc>
        <w:tc>
          <w:tcPr>
            <w:tcW w:w="1041"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10</w:t>
            </w:r>
          </w:p>
        </w:tc>
        <w:tc>
          <w:tcPr>
            <w:tcW w:w="1081" w:type="dxa"/>
            <w:tcBorders>
              <w:top w:val="nil"/>
              <w:left w:val="nil"/>
              <w:bottom w:val="nil"/>
              <w:right w:val="nil"/>
            </w:tcBorders>
            <w:shd w:val="clear" w:color="000000" w:fill="BFBFBF"/>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52,6</w:t>
            </w:r>
          </w:p>
        </w:tc>
        <w:tc>
          <w:tcPr>
            <w:tcW w:w="1007" w:type="dxa"/>
            <w:tcBorders>
              <w:top w:val="nil"/>
              <w:left w:val="nil"/>
              <w:bottom w:val="nil"/>
              <w:right w:val="single" w:sz="4" w:space="0" w:color="auto"/>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307</w:t>
            </w:r>
          </w:p>
        </w:tc>
      </w:tr>
      <w:tr w:rsidR="00FF3963" w:rsidRPr="00FF3963" w:rsidTr="00FF396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KIA</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218</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305</w:t>
            </w:r>
          </w:p>
        </w:tc>
        <w:tc>
          <w:tcPr>
            <w:tcW w:w="641" w:type="dxa"/>
            <w:tcBorders>
              <w:top w:val="nil"/>
              <w:left w:val="nil"/>
              <w:bottom w:val="nil"/>
              <w:right w:val="single" w:sz="4" w:space="0" w:color="auto"/>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39,9</w:t>
            </w:r>
          </w:p>
        </w:tc>
        <w:tc>
          <w:tcPr>
            <w:tcW w:w="1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r w:rsidRPr="00FF3963">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12</w:t>
            </w:r>
          </w:p>
        </w:tc>
        <w:tc>
          <w:tcPr>
            <w:tcW w:w="1041" w:type="dxa"/>
            <w:tcBorders>
              <w:top w:val="nil"/>
              <w:left w:val="nil"/>
              <w:bottom w:val="nil"/>
              <w:right w:val="nil"/>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11</w:t>
            </w:r>
          </w:p>
        </w:tc>
        <w:tc>
          <w:tcPr>
            <w:tcW w:w="1041"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9</w:t>
            </w:r>
          </w:p>
        </w:tc>
        <w:tc>
          <w:tcPr>
            <w:tcW w:w="1081" w:type="dxa"/>
            <w:tcBorders>
              <w:top w:val="nil"/>
              <w:left w:val="nil"/>
              <w:bottom w:val="nil"/>
              <w:right w:val="nil"/>
            </w:tcBorders>
            <w:shd w:val="clear" w:color="000000" w:fill="BFBFBF"/>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21</w:t>
            </w:r>
          </w:p>
        </w:tc>
        <w:tc>
          <w:tcPr>
            <w:tcW w:w="1007" w:type="dxa"/>
            <w:tcBorders>
              <w:top w:val="nil"/>
              <w:left w:val="nil"/>
              <w:bottom w:val="nil"/>
              <w:right w:val="single" w:sz="4" w:space="0" w:color="auto"/>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156</w:t>
            </w:r>
          </w:p>
        </w:tc>
      </w:tr>
      <w:tr w:rsidR="00FF3963" w:rsidRPr="00FF3963" w:rsidTr="00FF396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MAZDA</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42</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51</w:t>
            </w:r>
          </w:p>
        </w:tc>
        <w:tc>
          <w:tcPr>
            <w:tcW w:w="641" w:type="dxa"/>
            <w:tcBorders>
              <w:top w:val="nil"/>
              <w:left w:val="nil"/>
              <w:bottom w:val="nil"/>
              <w:right w:val="single" w:sz="4" w:space="0" w:color="auto"/>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21,4</w:t>
            </w:r>
          </w:p>
        </w:tc>
        <w:tc>
          <w:tcPr>
            <w:tcW w:w="1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r w:rsidRPr="00FF3963">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20</w:t>
            </w:r>
          </w:p>
        </w:tc>
        <w:tc>
          <w:tcPr>
            <w:tcW w:w="1041" w:type="dxa"/>
            <w:tcBorders>
              <w:top w:val="nil"/>
              <w:left w:val="nil"/>
              <w:bottom w:val="nil"/>
              <w:right w:val="nil"/>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20</w:t>
            </w:r>
          </w:p>
        </w:tc>
        <w:tc>
          <w:tcPr>
            <w:tcW w:w="1041"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20</w:t>
            </w:r>
          </w:p>
        </w:tc>
        <w:tc>
          <w:tcPr>
            <w:tcW w:w="1081" w:type="dxa"/>
            <w:tcBorders>
              <w:top w:val="nil"/>
              <w:left w:val="nil"/>
              <w:bottom w:val="nil"/>
              <w:right w:val="nil"/>
            </w:tcBorders>
            <w:shd w:val="clear" w:color="000000" w:fill="BFBFBF"/>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26,4</w:t>
            </w:r>
          </w:p>
        </w:tc>
        <w:tc>
          <w:tcPr>
            <w:tcW w:w="1007" w:type="dxa"/>
            <w:tcBorders>
              <w:top w:val="nil"/>
              <w:left w:val="nil"/>
              <w:bottom w:val="nil"/>
              <w:right w:val="single" w:sz="4" w:space="0" w:color="auto"/>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34</w:t>
            </w:r>
          </w:p>
        </w:tc>
      </w:tr>
      <w:tr w:rsidR="00FF3963" w:rsidRPr="00FF3963" w:rsidTr="00FF396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MERCEDES</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344</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365</w:t>
            </w:r>
          </w:p>
        </w:tc>
        <w:tc>
          <w:tcPr>
            <w:tcW w:w="641" w:type="dxa"/>
            <w:tcBorders>
              <w:top w:val="nil"/>
              <w:left w:val="nil"/>
              <w:bottom w:val="nil"/>
              <w:right w:val="single" w:sz="4" w:space="0" w:color="auto"/>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6,1</w:t>
            </w:r>
          </w:p>
        </w:tc>
        <w:tc>
          <w:tcPr>
            <w:tcW w:w="1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r w:rsidRPr="00FF3963">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10</w:t>
            </w:r>
          </w:p>
        </w:tc>
        <w:tc>
          <w:tcPr>
            <w:tcW w:w="1041" w:type="dxa"/>
            <w:tcBorders>
              <w:top w:val="nil"/>
              <w:left w:val="nil"/>
              <w:bottom w:val="nil"/>
              <w:right w:val="nil"/>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8</w:t>
            </w:r>
          </w:p>
        </w:tc>
        <w:tc>
          <w:tcPr>
            <w:tcW w:w="1041"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8</w:t>
            </w:r>
          </w:p>
        </w:tc>
        <w:tc>
          <w:tcPr>
            <w:tcW w:w="1081" w:type="dxa"/>
            <w:tcBorders>
              <w:top w:val="nil"/>
              <w:left w:val="nil"/>
              <w:bottom w:val="nil"/>
              <w:right w:val="nil"/>
            </w:tcBorders>
            <w:shd w:val="clear" w:color="000000" w:fill="BFBFBF"/>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11</w:t>
            </w:r>
          </w:p>
        </w:tc>
        <w:tc>
          <w:tcPr>
            <w:tcW w:w="1007" w:type="dxa"/>
            <w:tcBorders>
              <w:top w:val="nil"/>
              <w:left w:val="nil"/>
              <w:bottom w:val="nil"/>
              <w:right w:val="single" w:sz="4" w:space="0" w:color="auto"/>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106</w:t>
            </w:r>
          </w:p>
        </w:tc>
      </w:tr>
      <w:tr w:rsidR="00FF3963" w:rsidRPr="00FF3963" w:rsidTr="00FF396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MITSUBISHI</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107</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122</w:t>
            </w:r>
          </w:p>
        </w:tc>
        <w:tc>
          <w:tcPr>
            <w:tcW w:w="641" w:type="dxa"/>
            <w:tcBorders>
              <w:top w:val="nil"/>
              <w:left w:val="nil"/>
              <w:bottom w:val="nil"/>
              <w:right w:val="single" w:sz="4" w:space="0" w:color="auto"/>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14,0</w:t>
            </w:r>
          </w:p>
        </w:tc>
        <w:tc>
          <w:tcPr>
            <w:tcW w:w="1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r w:rsidRPr="00FF3963">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15</w:t>
            </w:r>
          </w:p>
        </w:tc>
        <w:tc>
          <w:tcPr>
            <w:tcW w:w="1041" w:type="dxa"/>
            <w:tcBorders>
              <w:top w:val="nil"/>
              <w:left w:val="nil"/>
              <w:bottom w:val="nil"/>
              <w:right w:val="nil"/>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15</w:t>
            </w:r>
          </w:p>
        </w:tc>
        <w:tc>
          <w:tcPr>
            <w:tcW w:w="1041"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17</w:t>
            </w:r>
          </w:p>
        </w:tc>
        <w:tc>
          <w:tcPr>
            <w:tcW w:w="1081" w:type="dxa"/>
            <w:tcBorders>
              <w:top w:val="nil"/>
              <w:left w:val="nil"/>
              <w:bottom w:val="nil"/>
              <w:right w:val="nil"/>
            </w:tcBorders>
            <w:shd w:val="clear" w:color="000000" w:fill="BFBFBF"/>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54,8</w:t>
            </w:r>
          </w:p>
        </w:tc>
        <w:tc>
          <w:tcPr>
            <w:tcW w:w="1007" w:type="dxa"/>
            <w:tcBorders>
              <w:top w:val="nil"/>
              <w:left w:val="nil"/>
              <w:bottom w:val="nil"/>
              <w:right w:val="single" w:sz="4" w:space="0" w:color="auto"/>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132</w:t>
            </w:r>
          </w:p>
        </w:tc>
      </w:tr>
      <w:tr w:rsidR="00FF3963" w:rsidRPr="00FF3963" w:rsidTr="00FF396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NISSAN</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95</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183</w:t>
            </w:r>
          </w:p>
        </w:tc>
        <w:tc>
          <w:tcPr>
            <w:tcW w:w="641" w:type="dxa"/>
            <w:tcBorders>
              <w:top w:val="nil"/>
              <w:left w:val="nil"/>
              <w:bottom w:val="nil"/>
              <w:right w:val="single" w:sz="4" w:space="0" w:color="auto"/>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92,6</w:t>
            </w:r>
          </w:p>
        </w:tc>
        <w:tc>
          <w:tcPr>
            <w:tcW w:w="1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r w:rsidRPr="00FF3963">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16</w:t>
            </w:r>
          </w:p>
        </w:tc>
        <w:tc>
          <w:tcPr>
            <w:tcW w:w="1041" w:type="dxa"/>
            <w:tcBorders>
              <w:top w:val="nil"/>
              <w:left w:val="nil"/>
              <w:bottom w:val="nil"/>
              <w:right w:val="nil"/>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14</w:t>
            </w:r>
          </w:p>
        </w:tc>
        <w:tc>
          <w:tcPr>
            <w:tcW w:w="1041"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15</w:t>
            </w:r>
          </w:p>
        </w:tc>
        <w:tc>
          <w:tcPr>
            <w:tcW w:w="1081" w:type="dxa"/>
            <w:tcBorders>
              <w:top w:val="nil"/>
              <w:left w:val="nil"/>
              <w:bottom w:val="nil"/>
              <w:right w:val="nil"/>
            </w:tcBorders>
            <w:shd w:val="clear" w:color="000000" w:fill="BFBFBF"/>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44</w:t>
            </w:r>
          </w:p>
        </w:tc>
        <w:tc>
          <w:tcPr>
            <w:tcW w:w="1007" w:type="dxa"/>
            <w:tcBorders>
              <w:top w:val="nil"/>
              <w:left w:val="nil"/>
              <w:bottom w:val="nil"/>
              <w:right w:val="single" w:sz="4" w:space="0" w:color="auto"/>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150</w:t>
            </w:r>
          </w:p>
        </w:tc>
      </w:tr>
      <w:tr w:rsidR="00FF3963" w:rsidRPr="00FF3963" w:rsidTr="00FF396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OPEL</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91</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287</w:t>
            </w:r>
          </w:p>
        </w:tc>
        <w:tc>
          <w:tcPr>
            <w:tcW w:w="641" w:type="dxa"/>
            <w:tcBorders>
              <w:top w:val="nil"/>
              <w:left w:val="nil"/>
              <w:bottom w:val="nil"/>
              <w:right w:val="single" w:sz="4" w:space="0" w:color="auto"/>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215,4</w:t>
            </w:r>
          </w:p>
        </w:tc>
        <w:tc>
          <w:tcPr>
            <w:tcW w:w="1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r w:rsidRPr="00FF3963">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18</w:t>
            </w:r>
          </w:p>
        </w:tc>
        <w:tc>
          <w:tcPr>
            <w:tcW w:w="1041" w:type="dxa"/>
            <w:tcBorders>
              <w:top w:val="nil"/>
              <w:left w:val="nil"/>
              <w:bottom w:val="nil"/>
              <w:right w:val="nil"/>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12</w:t>
            </w:r>
          </w:p>
        </w:tc>
        <w:tc>
          <w:tcPr>
            <w:tcW w:w="1041"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12</w:t>
            </w:r>
          </w:p>
        </w:tc>
        <w:tc>
          <w:tcPr>
            <w:tcW w:w="1081" w:type="dxa"/>
            <w:tcBorders>
              <w:top w:val="nil"/>
              <w:left w:val="nil"/>
              <w:bottom w:val="nil"/>
              <w:right w:val="nil"/>
            </w:tcBorders>
            <w:shd w:val="clear" w:color="000000" w:fill="BFBFBF"/>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89,9</w:t>
            </w:r>
          </w:p>
        </w:tc>
        <w:tc>
          <w:tcPr>
            <w:tcW w:w="1007" w:type="dxa"/>
            <w:tcBorders>
              <w:top w:val="nil"/>
              <w:left w:val="nil"/>
              <w:bottom w:val="nil"/>
              <w:right w:val="single" w:sz="4" w:space="0" w:color="auto"/>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301</w:t>
            </w:r>
          </w:p>
        </w:tc>
      </w:tr>
      <w:tr w:rsidR="00FF3963" w:rsidRPr="00FF3963" w:rsidTr="00FF396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lastRenderedPageBreak/>
              <w:t>PEUGEOT</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199</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190</w:t>
            </w:r>
          </w:p>
        </w:tc>
        <w:tc>
          <w:tcPr>
            <w:tcW w:w="641" w:type="dxa"/>
            <w:tcBorders>
              <w:top w:val="nil"/>
              <w:left w:val="nil"/>
              <w:bottom w:val="nil"/>
              <w:right w:val="single" w:sz="4" w:space="0" w:color="auto"/>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color w:val="FF0000"/>
                <w:sz w:val="20"/>
                <w:szCs w:val="20"/>
                <w:lang w:eastAsia="sv-SE"/>
              </w:rPr>
            </w:pPr>
            <w:proofErr w:type="gramStart"/>
            <w:r w:rsidRPr="00FF3963">
              <w:rPr>
                <w:rFonts w:ascii="Arial" w:eastAsia="Times New Roman" w:hAnsi="Arial" w:cs="Arial"/>
                <w:color w:val="FF0000"/>
                <w:sz w:val="20"/>
                <w:szCs w:val="20"/>
                <w:lang w:eastAsia="sv-SE"/>
              </w:rPr>
              <w:t>-</w:t>
            </w:r>
            <w:proofErr w:type="gramEnd"/>
            <w:r w:rsidRPr="00FF3963">
              <w:rPr>
                <w:rFonts w:ascii="Arial" w:eastAsia="Times New Roman" w:hAnsi="Arial" w:cs="Arial"/>
                <w:color w:val="FF0000"/>
                <w:sz w:val="20"/>
                <w:szCs w:val="20"/>
                <w:lang w:eastAsia="sv-SE"/>
              </w:rPr>
              <w:t>4,5</w:t>
            </w:r>
          </w:p>
        </w:tc>
        <w:tc>
          <w:tcPr>
            <w:tcW w:w="1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r w:rsidRPr="00FF3963">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13</w:t>
            </w:r>
          </w:p>
        </w:tc>
        <w:tc>
          <w:tcPr>
            <w:tcW w:w="1041" w:type="dxa"/>
            <w:tcBorders>
              <w:top w:val="nil"/>
              <w:left w:val="nil"/>
              <w:bottom w:val="nil"/>
              <w:right w:val="nil"/>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13</w:t>
            </w:r>
          </w:p>
        </w:tc>
        <w:tc>
          <w:tcPr>
            <w:tcW w:w="1041"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13</w:t>
            </w:r>
          </w:p>
        </w:tc>
        <w:tc>
          <w:tcPr>
            <w:tcW w:w="1081" w:type="dxa"/>
            <w:tcBorders>
              <w:top w:val="nil"/>
              <w:left w:val="nil"/>
              <w:bottom w:val="nil"/>
              <w:right w:val="nil"/>
            </w:tcBorders>
            <w:shd w:val="clear" w:color="000000" w:fill="BFBFBF"/>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18,4</w:t>
            </w:r>
          </w:p>
        </w:tc>
        <w:tc>
          <w:tcPr>
            <w:tcW w:w="1007" w:type="dxa"/>
            <w:tcBorders>
              <w:top w:val="nil"/>
              <w:left w:val="nil"/>
              <w:bottom w:val="nil"/>
              <w:right w:val="single" w:sz="4" w:space="0" w:color="auto"/>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93</w:t>
            </w:r>
          </w:p>
        </w:tc>
      </w:tr>
      <w:tr w:rsidR="00FF3963" w:rsidRPr="00FF3963" w:rsidTr="00FF396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RENAULT</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594</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353</w:t>
            </w:r>
          </w:p>
        </w:tc>
        <w:tc>
          <w:tcPr>
            <w:tcW w:w="641" w:type="dxa"/>
            <w:tcBorders>
              <w:top w:val="nil"/>
              <w:left w:val="nil"/>
              <w:bottom w:val="nil"/>
              <w:right w:val="single" w:sz="4" w:space="0" w:color="auto"/>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color w:val="FF0000"/>
                <w:sz w:val="20"/>
                <w:szCs w:val="20"/>
                <w:lang w:eastAsia="sv-SE"/>
              </w:rPr>
            </w:pPr>
            <w:proofErr w:type="gramStart"/>
            <w:r w:rsidRPr="00FF3963">
              <w:rPr>
                <w:rFonts w:ascii="Arial" w:eastAsia="Times New Roman" w:hAnsi="Arial" w:cs="Arial"/>
                <w:color w:val="FF0000"/>
                <w:sz w:val="20"/>
                <w:szCs w:val="20"/>
                <w:lang w:eastAsia="sv-SE"/>
              </w:rPr>
              <w:t>-</w:t>
            </w:r>
            <w:proofErr w:type="gramEnd"/>
            <w:r w:rsidRPr="00FF3963">
              <w:rPr>
                <w:rFonts w:ascii="Arial" w:eastAsia="Times New Roman" w:hAnsi="Arial" w:cs="Arial"/>
                <w:color w:val="FF0000"/>
                <w:sz w:val="20"/>
                <w:szCs w:val="20"/>
                <w:lang w:eastAsia="sv-SE"/>
              </w:rPr>
              <w:t>40,6</w:t>
            </w:r>
          </w:p>
        </w:tc>
        <w:tc>
          <w:tcPr>
            <w:tcW w:w="1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r w:rsidRPr="00FF3963">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5</w:t>
            </w:r>
          </w:p>
        </w:tc>
        <w:tc>
          <w:tcPr>
            <w:tcW w:w="1041" w:type="dxa"/>
            <w:tcBorders>
              <w:top w:val="nil"/>
              <w:left w:val="nil"/>
              <w:bottom w:val="nil"/>
              <w:right w:val="nil"/>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9</w:t>
            </w:r>
          </w:p>
        </w:tc>
        <w:tc>
          <w:tcPr>
            <w:tcW w:w="1041"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11</w:t>
            </w:r>
          </w:p>
        </w:tc>
        <w:tc>
          <w:tcPr>
            <w:tcW w:w="1081" w:type="dxa"/>
            <w:tcBorders>
              <w:top w:val="nil"/>
              <w:left w:val="nil"/>
              <w:bottom w:val="nil"/>
              <w:right w:val="nil"/>
            </w:tcBorders>
            <w:shd w:val="clear" w:color="000000" w:fill="BFBFBF"/>
            <w:noWrap/>
            <w:vAlign w:val="bottom"/>
            <w:hideMark/>
          </w:tcPr>
          <w:p w:rsidR="00FF3963" w:rsidRPr="00FF3963" w:rsidRDefault="00FF3963" w:rsidP="00FF3963">
            <w:pPr>
              <w:spacing w:line="240" w:lineRule="auto"/>
              <w:jc w:val="right"/>
              <w:rPr>
                <w:rFonts w:ascii="Arial" w:eastAsia="Times New Roman" w:hAnsi="Arial" w:cs="Arial"/>
                <w:color w:val="FF0000"/>
                <w:sz w:val="20"/>
                <w:szCs w:val="20"/>
                <w:lang w:eastAsia="sv-SE"/>
              </w:rPr>
            </w:pPr>
            <w:proofErr w:type="gramStart"/>
            <w:r w:rsidRPr="00FF3963">
              <w:rPr>
                <w:rFonts w:ascii="Arial" w:eastAsia="Times New Roman" w:hAnsi="Arial" w:cs="Arial"/>
                <w:color w:val="FF0000"/>
                <w:sz w:val="20"/>
                <w:szCs w:val="20"/>
                <w:lang w:eastAsia="sv-SE"/>
              </w:rPr>
              <w:t>-</w:t>
            </w:r>
            <w:proofErr w:type="gramEnd"/>
            <w:r w:rsidRPr="00FF3963">
              <w:rPr>
                <w:rFonts w:ascii="Arial" w:eastAsia="Times New Roman" w:hAnsi="Arial" w:cs="Arial"/>
                <w:color w:val="FF0000"/>
                <w:sz w:val="20"/>
                <w:szCs w:val="20"/>
                <w:lang w:eastAsia="sv-SE"/>
              </w:rPr>
              <w:t>36,8</w:t>
            </w:r>
          </w:p>
        </w:tc>
        <w:tc>
          <w:tcPr>
            <w:tcW w:w="1007" w:type="dxa"/>
            <w:tcBorders>
              <w:top w:val="nil"/>
              <w:left w:val="nil"/>
              <w:bottom w:val="nil"/>
              <w:right w:val="single" w:sz="4" w:space="0" w:color="auto"/>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color w:val="FF0000"/>
                <w:sz w:val="20"/>
                <w:szCs w:val="20"/>
                <w:lang w:eastAsia="sv-SE"/>
              </w:rPr>
            </w:pPr>
            <w:proofErr w:type="gramStart"/>
            <w:r w:rsidRPr="00FF3963">
              <w:rPr>
                <w:rFonts w:ascii="Arial" w:eastAsia="Times New Roman" w:hAnsi="Arial" w:cs="Arial"/>
                <w:color w:val="FF0000"/>
                <w:sz w:val="20"/>
                <w:szCs w:val="20"/>
                <w:lang w:eastAsia="sv-SE"/>
              </w:rPr>
              <w:t>-</w:t>
            </w:r>
            <w:proofErr w:type="gramEnd"/>
            <w:r w:rsidRPr="00FF3963">
              <w:rPr>
                <w:rFonts w:ascii="Arial" w:eastAsia="Times New Roman" w:hAnsi="Arial" w:cs="Arial"/>
                <w:color w:val="FF0000"/>
                <w:sz w:val="20"/>
                <w:szCs w:val="20"/>
                <w:lang w:eastAsia="sv-SE"/>
              </w:rPr>
              <w:t>480</w:t>
            </w:r>
          </w:p>
        </w:tc>
      </w:tr>
      <w:tr w:rsidR="00FF3963" w:rsidRPr="00FF3963" w:rsidTr="00FF396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SAAB</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584</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102</w:t>
            </w:r>
          </w:p>
        </w:tc>
        <w:tc>
          <w:tcPr>
            <w:tcW w:w="641" w:type="dxa"/>
            <w:tcBorders>
              <w:top w:val="nil"/>
              <w:left w:val="nil"/>
              <w:bottom w:val="nil"/>
              <w:right w:val="single" w:sz="4" w:space="0" w:color="auto"/>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color w:val="FF0000"/>
                <w:sz w:val="20"/>
                <w:szCs w:val="20"/>
                <w:lang w:eastAsia="sv-SE"/>
              </w:rPr>
            </w:pPr>
            <w:proofErr w:type="gramStart"/>
            <w:r w:rsidRPr="00FF3963">
              <w:rPr>
                <w:rFonts w:ascii="Arial" w:eastAsia="Times New Roman" w:hAnsi="Arial" w:cs="Arial"/>
                <w:color w:val="FF0000"/>
                <w:sz w:val="20"/>
                <w:szCs w:val="20"/>
                <w:lang w:eastAsia="sv-SE"/>
              </w:rPr>
              <w:t>-</w:t>
            </w:r>
            <w:proofErr w:type="gramEnd"/>
            <w:r w:rsidRPr="00FF3963">
              <w:rPr>
                <w:rFonts w:ascii="Arial" w:eastAsia="Times New Roman" w:hAnsi="Arial" w:cs="Arial"/>
                <w:color w:val="FF0000"/>
                <w:sz w:val="20"/>
                <w:szCs w:val="20"/>
                <w:lang w:eastAsia="sv-SE"/>
              </w:rPr>
              <w:t>82,5</w:t>
            </w:r>
          </w:p>
        </w:tc>
        <w:tc>
          <w:tcPr>
            <w:tcW w:w="1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r w:rsidRPr="00FF3963">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6</w:t>
            </w:r>
          </w:p>
        </w:tc>
        <w:tc>
          <w:tcPr>
            <w:tcW w:w="1041" w:type="dxa"/>
            <w:tcBorders>
              <w:top w:val="nil"/>
              <w:left w:val="nil"/>
              <w:bottom w:val="nil"/>
              <w:right w:val="nil"/>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17</w:t>
            </w:r>
          </w:p>
        </w:tc>
        <w:tc>
          <w:tcPr>
            <w:tcW w:w="1041"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14</w:t>
            </w:r>
          </w:p>
        </w:tc>
        <w:tc>
          <w:tcPr>
            <w:tcW w:w="1081" w:type="dxa"/>
            <w:tcBorders>
              <w:top w:val="nil"/>
              <w:left w:val="nil"/>
              <w:bottom w:val="nil"/>
              <w:right w:val="nil"/>
            </w:tcBorders>
            <w:shd w:val="clear" w:color="000000" w:fill="BFBFBF"/>
            <w:noWrap/>
            <w:vAlign w:val="bottom"/>
            <w:hideMark/>
          </w:tcPr>
          <w:p w:rsidR="00FF3963" w:rsidRPr="00FF3963" w:rsidRDefault="00FF3963" w:rsidP="00FF3963">
            <w:pPr>
              <w:spacing w:line="240" w:lineRule="auto"/>
              <w:jc w:val="right"/>
              <w:rPr>
                <w:rFonts w:ascii="Arial" w:eastAsia="Times New Roman" w:hAnsi="Arial" w:cs="Arial"/>
                <w:color w:val="FF0000"/>
                <w:sz w:val="20"/>
                <w:szCs w:val="20"/>
                <w:lang w:eastAsia="sv-SE"/>
              </w:rPr>
            </w:pPr>
            <w:proofErr w:type="gramStart"/>
            <w:r w:rsidRPr="00FF3963">
              <w:rPr>
                <w:rFonts w:ascii="Arial" w:eastAsia="Times New Roman" w:hAnsi="Arial" w:cs="Arial"/>
                <w:color w:val="FF0000"/>
                <w:sz w:val="20"/>
                <w:szCs w:val="20"/>
                <w:lang w:eastAsia="sv-SE"/>
              </w:rPr>
              <w:t>-</w:t>
            </w:r>
            <w:proofErr w:type="gramEnd"/>
            <w:r w:rsidRPr="00FF3963">
              <w:rPr>
                <w:rFonts w:ascii="Arial" w:eastAsia="Times New Roman" w:hAnsi="Arial" w:cs="Arial"/>
                <w:color w:val="FF0000"/>
                <w:sz w:val="20"/>
                <w:szCs w:val="20"/>
                <w:lang w:eastAsia="sv-SE"/>
              </w:rPr>
              <w:t>57,9</w:t>
            </w:r>
          </w:p>
        </w:tc>
        <w:tc>
          <w:tcPr>
            <w:tcW w:w="1007" w:type="dxa"/>
            <w:tcBorders>
              <w:top w:val="nil"/>
              <w:left w:val="nil"/>
              <w:bottom w:val="nil"/>
              <w:right w:val="single" w:sz="4" w:space="0" w:color="auto"/>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color w:val="FF0000"/>
                <w:sz w:val="20"/>
                <w:szCs w:val="20"/>
                <w:lang w:eastAsia="sv-SE"/>
              </w:rPr>
            </w:pPr>
            <w:proofErr w:type="gramStart"/>
            <w:r w:rsidRPr="00FF3963">
              <w:rPr>
                <w:rFonts w:ascii="Arial" w:eastAsia="Times New Roman" w:hAnsi="Arial" w:cs="Arial"/>
                <w:color w:val="FF0000"/>
                <w:sz w:val="20"/>
                <w:szCs w:val="20"/>
                <w:lang w:eastAsia="sv-SE"/>
              </w:rPr>
              <w:t>-</w:t>
            </w:r>
            <w:proofErr w:type="gramEnd"/>
            <w:r w:rsidRPr="00FF3963">
              <w:rPr>
                <w:rFonts w:ascii="Arial" w:eastAsia="Times New Roman" w:hAnsi="Arial" w:cs="Arial"/>
                <w:color w:val="FF0000"/>
                <w:sz w:val="20"/>
                <w:szCs w:val="20"/>
                <w:lang w:eastAsia="sv-SE"/>
              </w:rPr>
              <w:t>758</w:t>
            </w:r>
          </w:p>
        </w:tc>
      </w:tr>
      <w:tr w:rsidR="00FF3963" w:rsidRPr="00FF3963" w:rsidTr="00FF396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SKODA</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416</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482</w:t>
            </w:r>
          </w:p>
        </w:tc>
        <w:tc>
          <w:tcPr>
            <w:tcW w:w="641" w:type="dxa"/>
            <w:tcBorders>
              <w:top w:val="nil"/>
              <w:left w:val="nil"/>
              <w:bottom w:val="nil"/>
              <w:right w:val="single" w:sz="4" w:space="0" w:color="auto"/>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15,9</w:t>
            </w:r>
          </w:p>
        </w:tc>
        <w:tc>
          <w:tcPr>
            <w:tcW w:w="1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r w:rsidRPr="00FF3963">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9</w:t>
            </w:r>
          </w:p>
        </w:tc>
        <w:tc>
          <w:tcPr>
            <w:tcW w:w="1041" w:type="dxa"/>
            <w:tcBorders>
              <w:top w:val="nil"/>
              <w:left w:val="nil"/>
              <w:bottom w:val="nil"/>
              <w:right w:val="nil"/>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6</w:t>
            </w:r>
          </w:p>
        </w:tc>
        <w:tc>
          <w:tcPr>
            <w:tcW w:w="1041"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7</w:t>
            </w:r>
          </w:p>
        </w:tc>
        <w:tc>
          <w:tcPr>
            <w:tcW w:w="1081" w:type="dxa"/>
            <w:tcBorders>
              <w:top w:val="nil"/>
              <w:left w:val="nil"/>
              <w:bottom w:val="nil"/>
              <w:right w:val="nil"/>
            </w:tcBorders>
            <w:shd w:val="clear" w:color="000000" w:fill="BFBFBF"/>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29,3</w:t>
            </w:r>
          </w:p>
        </w:tc>
        <w:tc>
          <w:tcPr>
            <w:tcW w:w="1007" w:type="dxa"/>
            <w:tcBorders>
              <w:top w:val="nil"/>
              <w:left w:val="nil"/>
              <w:bottom w:val="nil"/>
              <w:right w:val="single" w:sz="4" w:space="0" w:color="auto"/>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301</w:t>
            </w:r>
          </w:p>
        </w:tc>
      </w:tr>
      <w:tr w:rsidR="00FF3963" w:rsidRPr="00FF3963" w:rsidTr="00FF396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SUBARU</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140</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119</w:t>
            </w:r>
          </w:p>
        </w:tc>
        <w:tc>
          <w:tcPr>
            <w:tcW w:w="641" w:type="dxa"/>
            <w:tcBorders>
              <w:top w:val="nil"/>
              <w:left w:val="nil"/>
              <w:bottom w:val="nil"/>
              <w:right w:val="single" w:sz="4" w:space="0" w:color="auto"/>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color w:val="FF0000"/>
                <w:sz w:val="20"/>
                <w:szCs w:val="20"/>
                <w:lang w:eastAsia="sv-SE"/>
              </w:rPr>
            </w:pPr>
            <w:proofErr w:type="gramStart"/>
            <w:r w:rsidRPr="00FF3963">
              <w:rPr>
                <w:rFonts w:ascii="Arial" w:eastAsia="Times New Roman" w:hAnsi="Arial" w:cs="Arial"/>
                <w:color w:val="FF0000"/>
                <w:sz w:val="20"/>
                <w:szCs w:val="20"/>
                <w:lang w:eastAsia="sv-SE"/>
              </w:rPr>
              <w:t>-</w:t>
            </w:r>
            <w:proofErr w:type="gramEnd"/>
            <w:r w:rsidRPr="00FF3963">
              <w:rPr>
                <w:rFonts w:ascii="Arial" w:eastAsia="Times New Roman" w:hAnsi="Arial" w:cs="Arial"/>
                <w:color w:val="FF0000"/>
                <w:sz w:val="20"/>
                <w:szCs w:val="20"/>
                <w:lang w:eastAsia="sv-SE"/>
              </w:rPr>
              <w:t>15,0</w:t>
            </w:r>
          </w:p>
        </w:tc>
        <w:tc>
          <w:tcPr>
            <w:tcW w:w="1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r w:rsidRPr="00FF3963">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14</w:t>
            </w:r>
          </w:p>
        </w:tc>
        <w:tc>
          <w:tcPr>
            <w:tcW w:w="1041" w:type="dxa"/>
            <w:tcBorders>
              <w:top w:val="nil"/>
              <w:left w:val="nil"/>
              <w:bottom w:val="nil"/>
              <w:right w:val="nil"/>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16</w:t>
            </w:r>
          </w:p>
        </w:tc>
        <w:tc>
          <w:tcPr>
            <w:tcW w:w="1041"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16</w:t>
            </w:r>
          </w:p>
        </w:tc>
        <w:tc>
          <w:tcPr>
            <w:tcW w:w="1081" w:type="dxa"/>
            <w:tcBorders>
              <w:top w:val="nil"/>
              <w:left w:val="nil"/>
              <w:bottom w:val="nil"/>
              <w:right w:val="nil"/>
            </w:tcBorders>
            <w:shd w:val="clear" w:color="000000" w:fill="BFBFBF"/>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2,2</w:t>
            </w:r>
          </w:p>
        </w:tc>
        <w:tc>
          <w:tcPr>
            <w:tcW w:w="1007" w:type="dxa"/>
            <w:tcBorders>
              <w:top w:val="nil"/>
              <w:left w:val="nil"/>
              <w:bottom w:val="nil"/>
              <w:right w:val="single" w:sz="4" w:space="0" w:color="auto"/>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9</w:t>
            </w:r>
          </w:p>
        </w:tc>
      </w:tr>
      <w:tr w:rsidR="00FF3963" w:rsidRPr="00FF3963" w:rsidTr="00FF396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TOYOTA</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641</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321</w:t>
            </w:r>
          </w:p>
        </w:tc>
        <w:tc>
          <w:tcPr>
            <w:tcW w:w="641" w:type="dxa"/>
            <w:tcBorders>
              <w:top w:val="nil"/>
              <w:left w:val="nil"/>
              <w:bottom w:val="nil"/>
              <w:right w:val="single" w:sz="4" w:space="0" w:color="auto"/>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color w:val="FF0000"/>
                <w:sz w:val="20"/>
                <w:szCs w:val="20"/>
                <w:lang w:eastAsia="sv-SE"/>
              </w:rPr>
            </w:pPr>
            <w:proofErr w:type="gramStart"/>
            <w:r w:rsidRPr="00FF3963">
              <w:rPr>
                <w:rFonts w:ascii="Arial" w:eastAsia="Times New Roman" w:hAnsi="Arial" w:cs="Arial"/>
                <w:color w:val="FF0000"/>
                <w:sz w:val="20"/>
                <w:szCs w:val="20"/>
                <w:lang w:eastAsia="sv-SE"/>
              </w:rPr>
              <w:t>-</w:t>
            </w:r>
            <w:proofErr w:type="gramEnd"/>
            <w:r w:rsidRPr="00FF3963">
              <w:rPr>
                <w:rFonts w:ascii="Arial" w:eastAsia="Times New Roman" w:hAnsi="Arial" w:cs="Arial"/>
                <w:color w:val="FF0000"/>
                <w:sz w:val="20"/>
                <w:szCs w:val="20"/>
                <w:lang w:eastAsia="sv-SE"/>
              </w:rPr>
              <w:t>49,9</w:t>
            </w:r>
          </w:p>
        </w:tc>
        <w:tc>
          <w:tcPr>
            <w:tcW w:w="1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r w:rsidRPr="00FF3963">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4</w:t>
            </w:r>
          </w:p>
        </w:tc>
        <w:tc>
          <w:tcPr>
            <w:tcW w:w="1041" w:type="dxa"/>
            <w:tcBorders>
              <w:top w:val="nil"/>
              <w:left w:val="nil"/>
              <w:bottom w:val="nil"/>
              <w:right w:val="nil"/>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10</w:t>
            </w:r>
          </w:p>
        </w:tc>
        <w:tc>
          <w:tcPr>
            <w:tcW w:w="1041"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6</w:t>
            </w:r>
          </w:p>
        </w:tc>
        <w:tc>
          <w:tcPr>
            <w:tcW w:w="1081" w:type="dxa"/>
            <w:tcBorders>
              <w:top w:val="nil"/>
              <w:left w:val="nil"/>
              <w:bottom w:val="nil"/>
              <w:right w:val="nil"/>
            </w:tcBorders>
            <w:shd w:val="clear" w:color="000000" w:fill="BFBFBF"/>
            <w:noWrap/>
            <w:vAlign w:val="bottom"/>
            <w:hideMark/>
          </w:tcPr>
          <w:p w:rsidR="00FF3963" w:rsidRPr="00FF3963" w:rsidRDefault="00FF3963" w:rsidP="00FF3963">
            <w:pPr>
              <w:spacing w:line="240" w:lineRule="auto"/>
              <w:jc w:val="right"/>
              <w:rPr>
                <w:rFonts w:ascii="Arial" w:eastAsia="Times New Roman" w:hAnsi="Arial" w:cs="Arial"/>
                <w:color w:val="FF0000"/>
                <w:sz w:val="20"/>
                <w:szCs w:val="20"/>
                <w:lang w:eastAsia="sv-SE"/>
              </w:rPr>
            </w:pPr>
            <w:proofErr w:type="gramStart"/>
            <w:r w:rsidRPr="00FF3963">
              <w:rPr>
                <w:rFonts w:ascii="Arial" w:eastAsia="Times New Roman" w:hAnsi="Arial" w:cs="Arial"/>
                <w:color w:val="FF0000"/>
                <w:sz w:val="20"/>
                <w:szCs w:val="20"/>
                <w:lang w:eastAsia="sv-SE"/>
              </w:rPr>
              <w:t>-</w:t>
            </w:r>
            <w:proofErr w:type="gramEnd"/>
            <w:r w:rsidRPr="00FF3963">
              <w:rPr>
                <w:rFonts w:ascii="Arial" w:eastAsia="Times New Roman" w:hAnsi="Arial" w:cs="Arial"/>
                <w:color w:val="FF0000"/>
                <w:sz w:val="20"/>
                <w:szCs w:val="20"/>
                <w:lang w:eastAsia="sv-SE"/>
              </w:rPr>
              <w:t>8,6</w:t>
            </w:r>
          </w:p>
        </w:tc>
        <w:tc>
          <w:tcPr>
            <w:tcW w:w="1007" w:type="dxa"/>
            <w:tcBorders>
              <w:top w:val="nil"/>
              <w:left w:val="nil"/>
              <w:bottom w:val="nil"/>
              <w:right w:val="single" w:sz="4" w:space="0" w:color="auto"/>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color w:val="FF0000"/>
                <w:sz w:val="20"/>
                <w:szCs w:val="20"/>
                <w:lang w:eastAsia="sv-SE"/>
              </w:rPr>
            </w:pPr>
            <w:proofErr w:type="gramStart"/>
            <w:r w:rsidRPr="00FF3963">
              <w:rPr>
                <w:rFonts w:ascii="Arial" w:eastAsia="Times New Roman" w:hAnsi="Arial" w:cs="Arial"/>
                <w:color w:val="FF0000"/>
                <w:sz w:val="20"/>
                <w:szCs w:val="20"/>
                <w:lang w:eastAsia="sv-SE"/>
              </w:rPr>
              <w:t>-</w:t>
            </w:r>
            <w:proofErr w:type="gramEnd"/>
            <w:r w:rsidRPr="00FF3963">
              <w:rPr>
                <w:rFonts w:ascii="Arial" w:eastAsia="Times New Roman" w:hAnsi="Arial" w:cs="Arial"/>
                <w:color w:val="FF0000"/>
                <w:sz w:val="20"/>
                <w:szCs w:val="20"/>
                <w:lang w:eastAsia="sv-SE"/>
              </w:rPr>
              <w:t>138</w:t>
            </w:r>
          </w:p>
        </w:tc>
      </w:tr>
      <w:tr w:rsidR="00FF3963" w:rsidRPr="00FF3963" w:rsidTr="00FF396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VOLKSWAGEN</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1744</w:t>
            </w: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1515</w:t>
            </w:r>
          </w:p>
        </w:tc>
        <w:tc>
          <w:tcPr>
            <w:tcW w:w="641" w:type="dxa"/>
            <w:tcBorders>
              <w:top w:val="nil"/>
              <w:left w:val="nil"/>
              <w:bottom w:val="nil"/>
              <w:right w:val="single" w:sz="4" w:space="0" w:color="auto"/>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color w:val="FF0000"/>
                <w:sz w:val="20"/>
                <w:szCs w:val="20"/>
                <w:lang w:eastAsia="sv-SE"/>
              </w:rPr>
            </w:pPr>
            <w:proofErr w:type="gramStart"/>
            <w:r w:rsidRPr="00FF3963">
              <w:rPr>
                <w:rFonts w:ascii="Arial" w:eastAsia="Times New Roman" w:hAnsi="Arial" w:cs="Arial"/>
                <w:color w:val="FF0000"/>
                <w:sz w:val="20"/>
                <w:szCs w:val="20"/>
                <w:lang w:eastAsia="sv-SE"/>
              </w:rPr>
              <w:t>-</w:t>
            </w:r>
            <w:proofErr w:type="gramEnd"/>
            <w:r w:rsidRPr="00FF3963">
              <w:rPr>
                <w:rFonts w:ascii="Arial" w:eastAsia="Times New Roman" w:hAnsi="Arial" w:cs="Arial"/>
                <w:color w:val="FF0000"/>
                <w:sz w:val="20"/>
                <w:szCs w:val="20"/>
                <w:lang w:eastAsia="sv-SE"/>
              </w:rPr>
              <w:t>13,1</w:t>
            </w:r>
          </w:p>
        </w:tc>
        <w:tc>
          <w:tcPr>
            <w:tcW w:w="1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r w:rsidRPr="00FF3963">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2</w:t>
            </w:r>
          </w:p>
        </w:tc>
        <w:tc>
          <w:tcPr>
            <w:tcW w:w="1041" w:type="dxa"/>
            <w:tcBorders>
              <w:top w:val="nil"/>
              <w:left w:val="nil"/>
              <w:bottom w:val="nil"/>
              <w:right w:val="nil"/>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2</w:t>
            </w:r>
          </w:p>
        </w:tc>
        <w:tc>
          <w:tcPr>
            <w:tcW w:w="1041" w:type="dxa"/>
            <w:tcBorders>
              <w:top w:val="nil"/>
              <w:left w:val="nil"/>
              <w:bottom w:val="nil"/>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2</w:t>
            </w:r>
          </w:p>
        </w:tc>
        <w:tc>
          <w:tcPr>
            <w:tcW w:w="1081" w:type="dxa"/>
            <w:tcBorders>
              <w:top w:val="nil"/>
              <w:left w:val="nil"/>
              <w:bottom w:val="nil"/>
              <w:right w:val="nil"/>
            </w:tcBorders>
            <w:shd w:val="clear" w:color="000000" w:fill="BFBFBF"/>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2,4</w:t>
            </w:r>
          </w:p>
        </w:tc>
        <w:tc>
          <w:tcPr>
            <w:tcW w:w="1007" w:type="dxa"/>
            <w:tcBorders>
              <w:top w:val="nil"/>
              <w:left w:val="nil"/>
              <w:bottom w:val="nil"/>
              <w:right w:val="single" w:sz="4" w:space="0" w:color="auto"/>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122</w:t>
            </w:r>
          </w:p>
        </w:tc>
      </w:tr>
      <w:tr w:rsidR="00FF3963" w:rsidRPr="00FF3963" w:rsidTr="00FF3963">
        <w:trPr>
          <w:trHeight w:val="255"/>
        </w:trPr>
        <w:tc>
          <w:tcPr>
            <w:tcW w:w="1596" w:type="dxa"/>
            <w:tcBorders>
              <w:top w:val="nil"/>
              <w:left w:val="single" w:sz="4" w:space="0" w:color="auto"/>
              <w:bottom w:val="single" w:sz="4" w:space="0" w:color="auto"/>
              <w:right w:val="single" w:sz="4" w:space="0" w:color="auto"/>
            </w:tcBorders>
            <w:shd w:val="clear" w:color="000000" w:fill="FFFF00"/>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VOLVO</w:t>
            </w:r>
          </w:p>
        </w:tc>
        <w:tc>
          <w:tcPr>
            <w:tcW w:w="585" w:type="dxa"/>
            <w:tcBorders>
              <w:top w:val="nil"/>
              <w:left w:val="nil"/>
              <w:bottom w:val="single" w:sz="4" w:space="0" w:color="auto"/>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2578</w:t>
            </w:r>
          </w:p>
        </w:tc>
        <w:tc>
          <w:tcPr>
            <w:tcW w:w="585" w:type="dxa"/>
            <w:tcBorders>
              <w:top w:val="nil"/>
              <w:left w:val="nil"/>
              <w:bottom w:val="single" w:sz="4" w:space="0" w:color="auto"/>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3082</w:t>
            </w:r>
          </w:p>
        </w:tc>
        <w:tc>
          <w:tcPr>
            <w:tcW w:w="641" w:type="dxa"/>
            <w:tcBorders>
              <w:top w:val="nil"/>
              <w:left w:val="nil"/>
              <w:bottom w:val="single" w:sz="4" w:space="0" w:color="auto"/>
              <w:right w:val="single" w:sz="4" w:space="0" w:color="auto"/>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19,6</w:t>
            </w:r>
          </w:p>
        </w:tc>
        <w:tc>
          <w:tcPr>
            <w:tcW w:w="1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r w:rsidRPr="00FF3963">
              <w:rPr>
                <w:rFonts w:ascii="Arial" w:eastAsia="Times New Roman" w:hAnsi="Arial" w:cs="Arial"/>
                <w:sz w:val="20"/>
                <w:szCs w:val="20"/>
                <w:lang w:eastAsia="sv-SE"/>
              </w:rPr>
              <w:t> </w:t>
            </w:r>
          </w:p>
        </w:tc>
        <w:tc>
          <w:tcPr>
            <w:tcW w:w="1041" w:type="dxa"/>
            <w:tcBorders>
              <w:top w:val="nil"/>
              <w:left w:val="single" w:sz="4" w:space="0" w:color="auto"/>
              <w:bottom w:val="single" w:sz="4" w:space="0" w:color="auto"/>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w:t>
            </w:r>
          </w:p>
        </w:tc>
        <w:tc>
          <w:tcPr>
            <w:tcW w:w="1041" w:type="dxa"/>
            <w:tcBorders>
              <w:top w:val="nil"/>
              <w:left w:val="nil"/>
              <w:bottom w:val="single" w:sz="4" w:space="0" w:color="auto"/>
              <w:right w:val="nil"/>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w:t>
            </w:r>
          </w:p>
        </w:tc>
        <w:tc>
          <w:tcPr>
            <w:tcW w:w="1041" w:type="dxa"/>
            <w:tcBorders>
              <w:top w:val="nil"/>
              <w:left w:val="nil"/>
              <w:bottom w:val="single" w:sz="4" w:space="0" w:color="auto"/>
              <w:right w:val="nil"/>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w:t>
            </w:r>
          </w:p>
        </w:tc>
        <w:tc>
          <w:tcPr>
            <w:tcW w:w="1081" w:type="dxa"/>
            <w:tcBorders>
              <w:top w:val="nil"/>
              <w:left w:val="nil"/>
              <w:bottom w:val="single" w:sz="4" w:space="0" w:color="auto"/>
              <w:right w:val="nil"/>
            </w:tcBorders>
            <w:shd w:val="clear" w:color="000000" w:fill="BFBFBF"/>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32,1</w:t>
            </w:r>
          </w:p>
        </w:tc>
        <w:tc>
          <w:tcPr>
            <w:tcW w:w="1007" w:type="dxa"/>
            <w:tcBorders>
              <w:top w:val="nil"/>
              <w:left w:val="nil"/>
              <w:bottom w:val="single" w:sz="4" w:space="0" w:color="auto"/>
              <w:right w:val="single" w:sz="4" w:space="0" w:color="auto"/>
            </w:tcBorders>
            <w:shd w:val="clear" w:color="auto" w:fill="auto"/>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2218</w:t>
            </w:r>
          </w:p>
        </w:tc>
      </w:tr>
      <w:tr w:rsidR="00FF3963" w:rsidRPr="00FF3963" w:rsidTr="00FF3963">
        <w:trPr>
          <w:trHeight w:val="255"/>
        </w:trPr>
        <w:tc>
          <w:tcPr>
            <w:tcW w:w="15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p>
        </w:tc>
        <w:tc>
          <w:tcPr>
            <w:tcW w:w="585"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p>
        </w:tc>
        <w:tc>
          <w:tcPr>
            <w:tcW w:w="585" w:type="dxa"/>
            <w:tcBorders>
              <w:top w:val="nil"/>
              <w:left w:val="single" w:sz="4" w:space="0" w:color="auto"/>
              <w:bottom w:val="single" w:sz="4" w:space="0" w:color="auto"/>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r w:rsidRPr="00FF3963">
              <w:rPr>
                <w:rFonts w:ascii="Arial" w:eastAsia="Times New Roman" w:hAnsi="Arial" w:cs="Arial"/>
                <w:b/>
                <w:bCs/>
                <w:sz w:val="20"/>
                <w:szCs w:val="20"/>
                <w:lang w:eastAsia="sv-SE"/>
              </w:rPr>
              <w:t>Snitt</w:t>
            </w:r>
          </w:p>
        </w:tc>
        <w:tc>
          <w:tcPr>
            <w:tcW w:w="641" w:type="dxa"/>
            <w:tcBorders>
              <w:top w:val="nil"/>
              <w:left w:val="nil"/>
              <w:bottom w:val="single" w:sz="4" w:space="0" w:color="auto"/>
              <w:right w:val="single" w:sz="4" w:space="0" w:color="auto"/>
            </w:tcBorders>
            <w:shd w:val="clear" w:color="000000" w:fill="C0C0C0"/>
            <w:noWrap/>
            <w:vAlign w:val="bottom"/>
            <w:hideMark/>
          </w:tcPr>
          <w:p w:rsidR="00FF3963" w:rsidRPr="00FF3963" w:rsidRDefault="00FF3963" w:rsidP="00FF3963">
            <w:pPr>
              <w:spacing w:line="240" w:lineRule="auto"/>
              <w:jc w:val="right"/>
              <w:rPr>
                <w:rFonts w:ascii="Arial" w:eastAsia="Times New Roman" w:hAnsi="Arial" w:cs="Arial"/>
                <w:sz w:val="20"/>
                <w:szCs w:val="20"/>
                <w:lang w:eastAsia="sv-SE"/>
              </w:rPr>
            </w:pPr>
            <w:r w:rsidRPr="00FF3963">
              <w:rPr>
                <w:rFonts w:ascii="Arial" w:eastAsia="Times New Roman" w:hAnsi="Arial" w:cs="Arial"/>
                <w:sz w:val="20"/>
                <w:szCs w:val="20"/>
                <w:lang w:eastAsia="sv-SE"/>
              </w:rPr>
              <w:t>12,0</w:t>
            </w:r>
          </w:p>
        </w:tc>
        <w:tc>
          <w:tcPr>
            <w:tcW w:w="196"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p>
        </w:tc>
        <w:tc>
          <w:tcPr>
            <w:tcW w:w="1041"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p>
        </w:tc>
        <w:tc>
          <w:tcPr>
            <w:tcW w:w="1041"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b/>
                <w:bCs/>
                <w:sz w:val="20"/>
                <w:szCs w:val="20"/>
                <w:lang w:eastAsia="sv-SE"/>
              </w:rPr>
            </w:pPr>
          </w:p>
        </w:tc>
        <w:tc>
          <w:tcPr>
            <w:tcW w:w="1041"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p>
        </w:tc>
        <w:tc>
          <w:tcPr>
            <w:tcW w:w="1081"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p>
        </w:tc>
        <w:tc>
          <w:tcPr>
            <w:tcW w:w="1007" w:type="dxa"/>
            <w:tcBorders>
              <w:top w:val="nil"/>
              <w:left w:val="nil"/>
              <w:bottom w:val="nil"/>
              <w:right w:val="nil"/>
            </w:tcBorders>
            <w:shd w:val="clear" w:color="auto" w:fill="auto"/>
            <w:noWrap/>
            <w:vAlign w:val="bottom"/>
            <w:hideMark/>
          </w:tcPr>
          <w:p w:rsidR="00FF3963" w:rsidRPr="00FF3963" w:rsidRDefault="00FF3963" w:rsidP="00FF3963">
            <w:pPr>
              <w:spacing w:line="240" w:lineRule="auto"/>
              <w:rPr>
                <w:rFonts w:ascii="Arial" w:eastAsia="Times New Roman" w:hAnsi="Arial" w:cs="Arial"/>
                <w:sz w:val="20"/>
                <w:szCs w:val="20"/>
                <w:lang w:eastAsia="sv-SE"/>
              </w:rPr>
            </w:pPr>
          </w:p>
        </w:tc>
      </w:tr>
    </w:tbl>
    <w:p w:rsidR="00FF3963" w:rsidRDefault="00FF3963"/>
    <w:tbl>
      <w:tblPr>
        <w:tblW w:w="8703" w:type="dxa"/>
        <w:tblInd w:w="58" w:type="dxa"/>
        <w:tblCellMar>
          <w:left w:w="70" w:type="dxa"/>
          <w:right w:w="70" w:type="dxa"/>
        </w:tblCellMar>
        <w:tblLook w:val="04A0"/>
      </w:tblPr>
      <w:tblGrid>
        <w:gridCol w:w="1596"/>
        <w:gridCol w:w="585"/>
        <w:gridCol w:w="585"/>
        <w:gridCol w:w="530"/>
        <w:gridCol w:w="196"/>
        <w:gridCol w:w="1041"/>
        <w:gridCol w:w="1041"/>
        <w:gridCol w:w="1041"/>
        <w:gridCol w:w="1081"/>
        <w:gridCol w:w="1007"/>
      </w:tblGrid>
      <w:tr w:rsidR="00FC3BFB" w:rsidRPr="00FC3BFB" w:rsidTr="00FC3BFB">
        <w:trPr>
          <w:trHeight w:val="255"/>
        </w:trPr>
        <w:tc>
          <w:tcPr>
            <w:tcW w:w="7696" w:type="dxa"/>
            <w:gridSpan w:val="9"/>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Nyregistrering Fysisk Person</w:t>
            </w:r>
          </w:p>
        </w:tc>
        <w:tc>
          <w:tcPr>
            <w:tcW w:w="1007"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p>
        </w:tc>
      </w:tr>
      <w:tr w:rsidR="00FC3BFB" w:rsidRPr="00FC3BFB" w:rsidTr="00FC3BFB">
        <w:trPr>
          <w:trHeight w:val="255"/>
        </w:trPr>
        <w:tc>
          <w:tcPr>
            <w:tcW w:w="15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p>
        </w:tc>
        <w:tc>
          <w:tcPr>
            <w:tcW w:w="585" w:type="dxa"/>
            <w:tcBorders>
              <w:top w:val="single" w:sz="4" w:space="0" w:color="auto"/>
              <w:left w:val="nil"/>
              <w:bottom w:val="nil"/>
              <w:right w:val="nil"/>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Jun</w:t>
            </w:r>
          </w:p>
        </w:tc>
        <w:tc>
          <w:tcPr>
            <w:tcW w:w="585" w:type="dxa"/>
            <w:tcBorders>
              <w:top w:val="single" w:sz="4" w:space="0" w:color="auto"/>
              <w:left w:val="nil"/>
              <w:bottom w:val="nil"/>
              <w:right w:val="nil"/>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 </w:t>
            </w:r>
          </w:p>
        </w:tc>
        <w:tc>
          <w:tcPr>
            <w:tcW w:w="530" w:type="dxa"/>
            <w:tcBorders>
              <w:top w:val="single" w:sz="4" w:space="0" w:color="auto"/>
              <w:left w:val="nil"/>
              <w:bottom w:val="nil"/>
              <w:right w:val="single" w:sz="4" w:space="0" w:color="auto"/>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 </w:t>
            </w:r>
          </w:p>
        </w:tc>
        <w:tc>
          <w:tcPr>
            <w:tcW w:w="1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p>
        </w:tc>
        <w:tc>
          <w:tcPr>
            <w:tcW w:w="1041" w:type="dxa"/>
            <w:tcBorders>
              <w:top w:val="single" w:sz="4" w:space="0" w:color="auto"/>
              <w:left w:val="single" w:sz="4" w:space="0" w:color="auto"/>
              <w:bottom w:val="nil"/>
              <w:right w:val="nil"/>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Placering</w:t>
            </w:r>
          </w:p>
        </w:tc>
        <w:tc>
          <w:tcPr>
            <w:tcW w:w="1041" w:type="dxa"/>
            <w:tcBorders>
              <w:top w:val="single" w:sz="4" w:space="0" w:color="auto"/>
              <w:left w:val="nil"/>
              <w:bottom w:val="nil"/>
              <w:right w:val="nil"/>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Placering</w:t>
            </w:r>
          </w:p>
        </w:tc>
        <w:tc>
          <w:tcPr>
            <w:tcW w:w="1041" w:type="dxa"/>
            <w:tcBorders>
              <w:top w:val="single" w:sz="4" w:space="0" w:color="auto"/>
              <w:left w:val="nil"/>
              <w:bottom w:val="nil"/>
              <w:right w:val="nil"/>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Placering</w:t>
            </w:r>
          </w:p>
        </w:tc>
        <w:tc>
          <w:tcPr>
            <w:tcW w:w="1081" w:type="dxa"/>
            <w:tcBorders>
              <w:top w:val="single" w:sz="4" w:space="0" w:color="auto"/>
              <w:left w:val="nil"/>
              <w:bottom w:val="nil"/>
              <w:right w:val="nil"/>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Differens</w:t>
            </w:r>
          </w:p>
        </w:tc>
        <w:tc>
          <w:tcPr>
            <w:tcW w:w="1007" w:type="dxa"/>
            <w:tcBorders>
              <w:top w:val="single" w:sz="4" w:space="0" w:color="auto"/>
              <w:left w:val="nil"/>
              <w:bottom w:val="nil"/>
              <w:right w:val="single" w:sz="4" w:space="0" w:color="auto"/>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Differens</w:t>
            </w:r>
          </w:p>
        </w:tc>
      </w:tr>
      <w:tr w:rsidR="00FC3BFB" w:rsidRPr="00FC3BFB" w:rsidTr="00FC3BFB">
        <w:trPr>
          <w:trHeight w:val="510"/>
        </w:trPr>
        <w:tc>
          <w:tcPr>
            <w:tcW w:w="1596" w:type="dxa"/>
            <w:tcBorders>
              <w:top w:val="single" w:sz="4" w:space="0" w:color="auto"/>
              <w:left w:val="single" w:sz="4" w:space="0" w:color="auto"/>
              <w:bottom w:val="single" w:sz="4" w:space="0" w:color="auto"/>
              <w:right w:val="single" w:sz="4" w:space="0" w:color="auto"/>
            </w:tcBorders>
            <w:shd w:val="clear" w:color="000000" w:fill="FFFF00"/>
            <w:noWrap/>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Märke</w:t>
            </w:r>
          </w:p>
        </w:tc>
        <w:tc>
          <w:tcPr>
            <w:tcW w:w="585" w:type="dxa"/>
            <w:tcBorders>
              <w:top w:val="nil"/>
              <w:left w:val="nil"/>
              <w:bottom w:val="single" w:sz="4" w:space="0" w:color="auto"/>
              <w:right w:val="nil"/>
            </w:tcBorders>
            <w:shd w:val="clear" w:color="000000" w:fill="FFFF00"/>
            <w:noWrap/>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2010</w:t>
            </w:r>
          </w:p>
        </w:tc>
        <w:tc>
          <w:tcPr>
            <w:tcW w:w="585" w:type="dxa"/>
            <w:tcBorders>
              <w:top w:val="nil"/>
              <w:left w:val="nil"/>
              <w:bottom w:val="single" w:sz="4" w:space="0" w:color="auto"/>
              <w:right w:val="nil"/>
            </w:tcBorders>
            <w:shd w:val="clear" w:color="000000" w:fill="FFFF00"/>
            <w:noWrap/>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2011</w:t>
            </w:r>
          </w:p>
        </w:tc>
        <w:tc>
          <w:tcPr>
            <w:tcW w:w="530" w:type="dxa"/>
            <w:tcBorders>
              <w:top w:val="nil"/>
              <w:left w:val="nil"/>
              <w:bottom w:val="single" w:sz="4" w:space="0" w:color="auto"/>
              <w:right w:val="single" w:sz="4" w:space="0" w:color="auto"/>
            </w:tcBorders>
            <w:shd w:val="clear" w:color="000000" w:fill="FFFF00"/>
            <w:noWrap/>
            <w:hideMark/>
          </w:tcPr>
          <w:p w:rsidR="00FC3BFB" w:rsidRPr="00FC3BFB" w:rsidRDefault="00FC3BFB" w:rsidP="00FC3BFB">
            <w:pPr>
              <w:spacing w:line="240" w:lineRule="auto"/>
              <w:rPr>
                <w:rFonts w:ascii="Arial" w:eastAsia="Times New Roman" w:hAnsi="Arial" w:cs="Arial"/>
                <w:b/>
                <w:bCs/>
                <w:sz w:val="20"/>
                <w:szCs w:val="20"/>
                <w:lang w:eastAsia="sv-SE"/>
              </w:rPr>
            </w:pPr>
            <w:proofErr w:type="spellStart"/>
            <w:r w:rsidRPr="00FC3BFB">
              <w:rPr>
                <w:rFonts w:ascii="Arial" w:eastAsia="Times New Roman" w:hAnsi="Arial" w:cs="Arial"/>
                <w:b/>
                <w:bCs/>
                <w:sz w:val="20"/>
                <w:szCs w:val="20"/>
                <w:lang w:eastAsia="sv-SE"/>
              </w:rPr>
              <w:t>Diff</w:t>
            </w:r>
            <w:proofErr w:type="spellEnd"/>
          </w:p>
        </w:tc>
        <w:tc>
          <w:tcPr>
            <w:tcW w:w="196" w:type="dxa"/>
            <w:tcBorders>
              <w:top w:val="nil"/>
              <w:left w:val="nil"/>
              <w:bottom w:val="nil"/>
              <w:right w:val="nil"/>
            </w:tcBorders>
            <w:shd w:val="clear" w:color="auto" w:fill="auto"/>
            <w:noWrap/>
            <w:hideMark/>
          </w:tcPr>
          <w:p w:rsidR="00FC3BFB" w:rsidRPr="00FC3BFB" w:rsidRDefault="00FC3BFB" w:rsidP="00FC3BFB">
            <w:pPr>
              <w:spacing w:line="240" w:lineRule="auto"/>
              <w:rPr>
                <w:rFonts w:ascii="Arial" w:eastAsia="Times New Roman" w:hAnsi="Arial" w:cs="Arial"/>
                <w:b/>
                <w:bCs/>
                <w:sz w:val="20"/>
                <w:szCs w:val="20"/>
                <w:lang w:eastAsia="sv-SE"/>
              </w:rPr>
            </w:pPr>
          </w:p>
        </w:tc>
        <w:tc>
          <w:tcPr>
            <w:tcW w:w="1041" w:type="dxa"/>
            <w:tcBorders>
              <w:top w:val="nil"/>
              <w:left w:val="single" w:sz="4" w:space="0" w:color="auto"/>
              <w:bottom w:val="single" w:sz="4" w:space="0" w:color="auto"/>
              <w:right w:val="nil"/>
            </w:tcBorders>
            <w:shd w:val="clear" w:color="000000" w:fill="FFFF00"/>
            <w:noWrap/>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Jun 10</w:t>
            </w:r>
          </w:p>
        </w:tc>
        <w:tc>
          <w:tcPr>
            <w:tcW w:w="1041" w:type="dxa"/>
            <w:tcBorders>
              <w:top w:val="nil"/>
              <w:left w:val="nil"/>
              <w:bottom w:val="single" w:sz="4" w:space="0" w:color="auto"/>
              <w:right w:val="nil"/>
            </w:tcBorders>
            <w:shd w:val="clear" w:color="000000" w:fill="FFFF00"/>
            <w:noWrap/>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Jun 11</w:t>
            </w:r>
          </w:p>
        </w:tc>
        <w:tc>
          <w:tcPr>
            <w:tcW w:w="1041" w:type="dxa"/>
            <w:tcBorders>
              <w:top w:val="nil"/>
              <w:left w:val="nil"/>
              <w:bottom w:val="nil"/>
              <w:right w:val="nil"/>
            </w:tcBorders>
            <w:shd w:val="clear" w:color="000000" w:fill="FFFF00"/>
            <w:noWrap/>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90 dagar</w:t>
            </w:r>
          </w:p>
        </w:tc>
        <w:tc>
          <w:tcPr>
            <w:tcW w:w="1081" w:type="dxa"/>
            <w:tcBorders>
              <w:top w:val="nil"/>
              <w:left w:val="nil"/>
              <w:bottom w:val="nil"/>
              <w:right w:val="nil"/>
            </w:tcBorders>
            <w:shd w:val="clear" w:color="000000" w:fill="FFFF00"/>
            <w:noWrap/>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90 dagar %</w:t>
            </w:r>
          </w:p>
        </w:tc>
        <w:tc>
          <w:tcPr>
            <w:tcW w:w="1007" w:type="dxa"/>
            <w:tcBorders>
              <w:top w:val="nil"/>
              <w:left w:val="nil"/>
              <w:bottom w:val="nil"/>
              <w:right w:val="single" w:sz="4" w:space="0" w:color="auto"/>
            </w:tcBorders>
            <w:shd w:val="clear" w:color="000000" w:fill="FFFF00"/>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90 dagar antal</w:t>
            </w:r>
          </w:p>
        </w:tc>
      </w:tr>
      <w:tr w:rsidR="00FC3BFB" w:rsidRPr="00FC3BFB" w:rsidTr="00FC3BFB">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AUDI</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289</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297</w:t>
            </w:r>
          </w:p>
        </w:tc>
        <w:tc>
          <w:tcPr>
            <w:tcW w:w="530" w:type="dxa"/>
            <w:tcBorders>
              <w:top w:val="nil"/>
              <w:left w:val="nil"/>
              <w:bottom w:val="nil"/>
              <w:right w:val="single" w:sz="4" w:space="0" w:color="auto"/>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2,8</w:t>
            </w:r>
          </w:p>
        </w:tc>
        <w:tc>
          <w:tcPr>
            <w:tcW w:w="1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r w:rsidRPr="00FC3BFB">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10</w:t>
            </w:r>
          </w:p>
        </w:tc>
        <w:tc>
          <w:tcPr>
            <w:tcW w:w="1041" w:type="dxa"/>
            <w:tcBorders>
              <w:top w:val="nil"/>
              <w:left w:val="nil"/>
              <w:bottom w:val="nil"/>
              <w:right w:val="nil"/>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11</w:t>
            </w:r>
          </w:p>
        </w:tc>
        <w:tc>
          <w:tcPr>
            <w:tcW w:w="1041" w:type="dxa"/>
            <w:tcBorders>
              <w:top w:val="single" w:sz="4" w:space="0" w:color="auto"/>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10</w:t>
            </w:r>
          </w:p>
        </w:tc>
        <w:tc>
          <w:tcPr>
            <w:tcW w:w="1081" w:type="dxa"/>
            <w:tcBorders>
              <w:top w:val="single" w:sz="4" w:space="0" w:color="auto"/>
              <w:left w:val="nil"/>
              <w:bottom w:val="nil"/>
              <w:right w:val="nil"/>
            </w:tcBorders>
            <w:shd w:val="clear" w:color="000000" w:fill="BFBFBF"/>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8,5</w:t>
            </w:r>
          </w:p>
        </w:tc>
        <w:tc>
          <w:tcPr>
            <w:tcW w:w="1007" w:type="dxa"/>
            <w:tcBorders>
              <w:top w:val="single" w:sz="4" w:space="0" w:color="auto"/>
              <w:left w:val="nil"/>
              <w:bottom w:val="nil"/>
              <w:right w:val="single" w:sz="4" w:space="0" w:color="auto"/>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80</w:t>
            </w:r>
          </w:p>
        </w:tc>
      </w:tr>
      <w:tr w:rsidR="00FC3BFB" w:rsidRPr="00FC3BFB" w:rsidTr="00FC3BFB">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BMW</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283</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291</w:t>
            </w:r>
          </w:p>
        </w:tc>
        <w:tc>
          <w:tcPr>
            <w:tcW w:w="530" w:type="dxa"/>
            <w:tcBorders>
              <w:top w:val="nil"/>
              <w:left w:val="nil"/>
              <w:bottom w:val="nil"/>
              <w:right w:val="single" w:sz="4" w:space="0" w:color="auto"/>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2,8</w:t>
            </w:r>
          </w:p>
        </w:tc>
        <w:tc>
          <w:tcPr>
            <w:tcW w:w="1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r w:rsidRPr="00FC3BFB">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11</w:t>
            </w:r>
          </w:p>
        </w:tc>
        <w:tc>
          <w:tcPr>
            <w:tcW w:w="1041" w:type="dxa"/>
            <w:tcBorders>
              <w:top w:val="nil"/>
              <w:left w:val="nil"/>
              <w:bottom w:val="nil"/>
              <w:right w:val="nil"/>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12</w:t>
            </w:r>
          </w:p>
        </w:tc>
        <w:tc>
          <w:tcPr>
            <w:tcW w:w="1041"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14</w:t>
            </w:r>
          </w:p>
        </w:tc>
        <w:tc>
          <w:tcPr>
            <w:tcW w:w="1081" w:type="dxa"/>
            <w:tcBorders>
              <w:top w:val="nil"/>
              <w:left w:val="nil"/>
              <w:bottom w:val="nil"/>
              <w:right w:val="nil"/>
            </w:tcBorders>
            <w:shd w:val="clear" w:color="000000" w:fill="BFBFBF"/>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18,2</w:t>
            </w:r>
          </w:p>
        </w:tc>
        <w:tc>
          <w:tcPr>
            <w:tcW w:w="1007" w:type="dxa"/>
            <w:tcBorders>
              <w:top w:val="nil"/>
              <w:left w:val="nil"/>
              <w:bottom w:val="nil"/>
              <w:right w:val="single" w:sz="4" w:space="0" w:color="auto"/>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130</w:t>
            </w:r>
          </w:p>
        </w:tc>
      </w:tr>
      <w:tr w:rsidR="00FC3BFB" w:rsidRPr="00FC3BFB" w:rsidTr="00FC3BFB">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CITROËN</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219</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182</w:t>
            </w:r>
          </w:p>
        </w:tc>
        <w:tc>
          <w:tcPr>
            <w:tcW w:w="530" w:type="dxa"/>
            <w:tcBorders>
              <w:top w:val="nil"/>
              <w:left w:val="nil"/>
              <w:bottom w:val="nil"/>
              <w:right w:val="single" w:sz="4" w:space="0" w:color="auto"/>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16,9</w:t>
            </w:r>
          </w:p>
        </w:tc>
        <w:tc>
          <w:tcPr>
            <w:tcW w:w="1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r w:rsidRPr="00FC3BFB">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14</w:t>
            </w:r>
          </w:p>
        </w:tc>
        <w:tc>
          <w:tcPr>
            <w:tcW w:w="1041" w:type="dxa"/>
            <w:tcBorders>
              <w:top w:val="nil"/>
              <w:left w:val="nil"/>
              <w:bottom w:val="nil"/>
              <w:right w:val="nil"/>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16</w:t>
            </w:r>
          </w:p>
        </w:tc>
        <w:tc>
          <w:tcPr>
            <w:tcW w:w="1041"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15</w:t>
            </w:r>
          </w:p>
        </w:tc>
        <w:tc>
          <w:tcPr>
            <w:tcW w:w="1081" w:type="dxa"/>
            <w:tcBorders>
              <w:top w:val="nil"/>
              <w:left w:val="nil"/>
              <w:bottom w:val="nil"/>
              <w:right w:val="nil"/>
            </w:tcBorders>
            <w:shd w:val="clear" w:color="000000" w:fill="BFBFBF"/>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5,9</w:t>
            </w:r>
          </w:p>
        </w:tc>
        <w:tc>
          <w:tcPr>
            <w:tcW w:w="1007" w:type="dxa"/>
            <w:tcBorders>
              <w:top w:val="nil"/>
              <w:left w:val="nil"/>
              <w:bottom w:val="nil"/>
              <w:right w:val="single" w:sz="4" w:space="0" w:color="auto"/>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42</w:t>
            </w:r>
          </w:p>
        </w:tc>
      </w:tr>
      <w:tr w:rsidR="00FC3BFB" w:rsidRPr="00FC3BFB" w:rsidTr="00FC3BFB">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FORD</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683</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596</w:t>
            </w:r>
          </w:p>
        </w:tc>
        <w:tc>
          <w:tcPr>
            <w:tcW w:w="530" w:type="dxa"/>
            <w:tcBorders>
              <w:top w:val="nil"/>
              <w:left w:val="nil"/>
              <w:bottom w:val="nil"/>
              <w:right w:val="single" w:sz="4" w:space="0" w:color="auto"/>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12,7</w:t>
            </w:r>
          </w:p>
        </w:tc>
        <w:tc>
          <w:tcPr>
            <w:tcW w:w="1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r w:rsidRPr="00FC3BFB">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5</w:t>
            </w:r>
          </w:p>
        </w:tc>
        <w:tc>
          <w:tcPr>
            <w:tcW w:w="1041" w:type="dxa"/>
            <w:tcBorders>
              <w:top w:val="nil"/>
              <w:left w:val="nil"/>
              <w:bottom w:val="nil"/>
              <w:right w:val="nil"/>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4</w:t>
            </w:r>
          </w:p>
        </w:tc>
        <w:tc>
          <w:tcPr>
            <w:tcW w:w="1041"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4</w:t>
            </w:r>
          </w:p>
        </w:tc>
        <w:tc>
          <w:tcPr>
            <w:tcW w:w="1081" w:type="dxa"/>
            <w:tcBorders>
              <w:top w:val="nil"/>
              <w:left w:val="nil"/>
              <w:bottom w:val="nil"/>
              <w:right w:val="nil"/>
            </w:tcBorders>
            <w:shd w:val="clear" w:color="000000" w:fill="BFBFBF"/>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2,1</w:t>
            </w:r>
          </w:p>
        </w:tc>
        <w:tc>
          <w:tcPr>
            <w:tcW w:w="1007" w:type="dxa"/>
            <w:tcBorders>
              <w:top w:val="nil"/>
              <w:left w:val="nil"/>
              <w:bottom w:val="nil"/>
              <w:right w:val="single" w:sz="4" w:space="0" w:color="auto"/>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38</w:t>
            </w:r>
          </w:p>
        </w:tc>
      </w:tr>
      <w:tr w:rsidR="00FC3BFB" w:rsidRPr="00FC3BFB" w:rsidTr="00FC3BFB">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HONDA</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217</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114</w:t>
            </w:r>
          </w:p>
        </w:tc>
        <w:tc>
          <w:tcPr>
            <w:tcW w:w="530" w:type="dxa"/>
            <w:tcBorders>
              <w:top w:val="nil"/>
              <w:left w:val="nil"/>
              <w:bottom w:val="nil"/>
              <w:right w:val="single" w:sz="4" w:space="0" w:color="auto"/>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47,5</w:t>
            </w:r>
          </w:p>
        </w:tc>
        <w:tc>
          <w:tcPr>
            <w:tcW w:w="1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r w:rsidRPr="00FC3BFB">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16</w:t>
            </w:r>
          </w:p>
        </w:tc>
        <w:tc>
          <w:tcPr>
            <w:tcW w:w="1041" w:type="dxa"/>
            <w:tcBorders>
              <w:top w:val="nil"/>
              <w:left w:val="nil"/>
              <w:bottom w:val="nil"/>
              <w:right w:val="nil"/>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18</w:t>
            </w:r>
          </w:p>
        </w:tc>
        <w:tc>
          <w:tcPr>
            <w:tcW w:w="1041"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18</w:t>
            </w:r>
          </w:p>
        </w:tc>
        <w:tc>
          <w:tcPr>
            <w:tcW w:w="1081" w:type="dxa"/>
            <w:tcBorders>
              <w:top w:val="nil"/>
              <w:left w:val="nil"/>
              <w:bottom w:val="nil"/>
              <w:right w:val="nil"/>
            </w:tcBorders>
            <w:shd w:val="clear" w:color="000000" w:fill="BFBFBF"/>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29,8</w:t>
            </w:r>
          </w:p>
        </w:tc>
        <w:tc>
          <w:tcPr>
            <w:tcW w:w="1007" w:type="dxa"/>
            <w:tcBorders>
              <w:top w:val="nil"/>
              <w:left w:val="nil"/>
              <w:bottom w:val="nil"/>
              <w:right w:val="single" w:sz="4" w:space="0" w:color="auto"/>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184</w:t>
            </w:r>
          </w:p>
        </w:tc>
      </w:tr>
      <w:tr w:rsidR="00FC3BFB" w:rsidRPr="00FC3BFB" w:rsidTr="00FC3BFB">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HYUNDAI</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555</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516</w:t>
            </w:r>
          </w:p>
        </w:tc>
        <w:tc>
          <w:tcPr>
            <w:tcW w:w="530" w:type="dxa"/>
            <w:tcBorders>
              <w:top w:val="nil"/>
              <w:left w:val="nil"/>
              <w:bottom w:val="nil"/>
              <w:right w:val="single" w:sz="4" w:space="0" w:color="auto"/>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7,0</w:t>
            </w:r>
          </w:p>
        </w:tc>
        <w:tc>
          <w:tcPr>
            <w:tcW w:w="1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r w:rsidRPr="00FC3BFB">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8</w:t>
            </w:r>
          </w:p>
        </w:tc>
        <w:tc>
          <w:tcPr>
            <w:tcW w:w="1041" w:type="dxa"/>
            <w:tcBorders>
              <w:top w:val="nil"/>
              <w:left w:val="nil"/>
              <w:bottom w:val="nil"/>
              <w:right w:val="nil"/>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6</w:t>
            </w:r>
          </w:p>
        </w:tc>
        <w:tc>
          <w:tcPr>
            <w:tcW w:w="1041"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7</w:t>
            </w:r>
          </w:p>
        </w:tc>
        <w:tc>
          <w:tcPr>
            <w:tcW w:w="1081" w:type="dxa"/>
            <w:tcBorders>
              <w:top w:val="nil"/>
              <w:left w:val="nil"/>
              <w:bottom w:val="nil"/>
              <w:right w:val="nil"/>
            </w:tcBorders>
            <w:shd w:val="clear" w:color="000000" w:fill="BFBFBF"/>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26,8</w:t>
            </w:r>
          </w:p>
        </w:tc>
        <w:tc>
          <w:tcPr>
            <w:tcW w:w="1007" w:type="dxa"/>
            <w:tcBorders>
              <w:top w:val="nil"/>
              <w:left w:val="nil"/>
              <w:bottom w:val="nil"/>
              <w:right w:val="single" w:sz="4" w:space="0" w:color="auto"/>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359</w:t>
            </w:r>
          </w:p>
        </w:tc>
      </w:tr>
      <w:tr w:rsidR="00FC3BFB" w:rsidRPr="00FC3BFB" w:rsidTr="00FC3BFB">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KIA</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760</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918</w:t>
            </w:r>
          </w:p>
        </w:tc>
        <w:tc>
          <w:tcPr>
            <w:tcW w:w="530" w:type="dxa"/>
            <w:tcBorders>
              <w:top w:val="nil"/>
              <w:left w:val="nil"/>
              <w:bottom w:val="nil"/>
              <w:right w:val="single" w:sz="4" w:space="0" w:color="auto"/>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20,8</w:t>
            </w:r>
          </w:p>
        </w:tc>
        <w:tc>
          <w:tcPr>
            <w:tcW w:w="1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r w:rsidRPr="00FC3BFB">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4</w:t>
            </w:r>
          </w:p>
        </w:tc>
        <w:tc>
          <w:tcPr>
            <w:tcW w:w="1041" w:type="dxa"/>
            <w:tcBorders>
              <w:top w:val="nil"/>
              <w:left w:val="nil"/>
              <w:bottom w:val="nil"/>
              <w:right w:val="nil"/>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w:t>
            </w:r>
          </w:p>
        </w:tc>
        <w:tc>
          <w:tcPr>
            <w:tcW w:w="1041"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3</w:t>
            </w:r>
          </w:p>
        </w:tc>
        <w:tc>
          <w:tcPr>
            <w:tcW w:w="1081" w:type="dxa"/>
            <w:tcBorders>
              <w:top w:val="nil"/>
              <w:left w:val="nil"/>
              <w:bottom w:val="nil"/>
              <w:right w:val="nil"/>
            </w:tcBorders>
            <w:shd w:val="clear" w:color="000000" w:fill="BFBFBF"/>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13,2</w:t>
            </w:r>
          </w:p>
        </w:tc>
        <w:tc>
          <w:tcPr>
            <w:tcW w:w="1007" w:type="dxa"/>
            <w:tcBorders>
              <w:top w:val="nil"/>
              <w:left w:val="nil"/>
              <w:bottom w:val="nil"/>
              <w:right w:val="single" w:sz="4" w:space="0" w:color="auto"/>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324</w:t>
            </w:r>
          </w:p>
        </w:tc>
      </w:tr>
      <w:tr w:rsidR="00FC3BFB" w:rsidRPr="00FC3BFB" w:rsidTr="00FC3BFB">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MAZDA</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154</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110</w:t>
            </w:r>
          </w:p>
        </w:tc>
        <w:tc>
          <w:tcPr>
            <w:tcW w:w="530" w:type="dxa"/>
            <w:tcBorders>
              <w:top w:val="nil"/>
              <w:left w:val="nil"/>
              <w:bottom w:val="nil"/>
              <w:right w:val="single" w:sz="4" w:space="0" w:color="auto"/>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28,6</w:t>
            </w:r>
          </w:p>
        </w:tc>
        <w:tc>
          <w:tcPr>
            <w:tcW w:w="1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r w:rsidRPr="00FC3BFB">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18</w:t>
            </w:r>
          </w:p>
        </w:tc>
        <w:tc>
          <w:tcPr>
            <w:tcW w:w="1041" w:type="dxa"/>
            <w:tcBorders>
              <w:top w:val="nil"/>
              <w:left w:val="nil"/>
              <w:bottom w:val="nil"/>
              <w:right w:val="nil"/>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19</w:t>
            </w:r>
          </w:p>
        </w:tc>
        <w:tc>
          <w:tcPr>
            <w:tcW w:w="1041"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19</w:t>
            </w:r>
          </w:p>
        </w:tc>
        <w:tc>
          <w:tcPr>
            <w:tcW w:w="1081" w:type="dxa"/>
            <w:tcBorders>
              <w:top w:val="nil"/>
              <w:left w:val="nil"/>
              <w:bottom w:val="nil"/>
              <w:right w:val="nil"/>
            </w:tcBorders>
            <w:shd w:val="clear" w:color="000000" w:fill="BFBFBF"/>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30,1</w:t>
            </w:r>
          </w:p>
        </w:tc>
        <w:tc>
          <w:tcPr>
            <w:tcW w:w="1007" w:type="dxa"/>
            <w:tcBorders>
              <w:top w:val="nil"/>
              <w:left w:val="nil"/>
              <w:bottom w:val="nil"/>
              <w:right w:val="single" w:sz="4" w:space="0" w:color="auto"/>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161</w:t>
            </w:r>
          </w:p>
        </w:tc>
      </w:tr>
      <w:tr w:rsidR="00FC3BFB" w:rsidRPr="00FC3BFB" w:rsidTr="00FC3BFB">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MERCEDES</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214</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209</w:t>
            </w:r>
          </w:p>
        </w:tc>
        <w:tc>
          <w:tcPr>
            <w:tcW w:w="530" w:type="dxa"/>
            <w:tcBorders>
              <w:top w:val="nil"/>
              <w:left w:val="nil"/>
              <w:bottom w:val="nil"/>
              <w:right w:val="single" w:sz="4" w:space="0" w:color="auto"/>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2,3</w:t>
            </w:r>
          </w:p>
        </w:tc>
        <w:tc>
          <w:tcPr>
            <w:tcW w:w="1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r w:rsidRPr="00FC3BFB">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17</w:t>
            </w:r>
          </w:p>
        </w:tc>
        <w:tc>
          <w:tcPr>
            <w:tcW w:w="1041" w:type="dxa"/>
            <w:tcBorders>
              <w:top w:val="nil"/>
              <w:left w:val="nil"/>
              <w:bottom w:val="nil"/>
              <w:right w:val="nil"/>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15</w:t>
            </w:r>
          </w:p>
        </w:tc>
        <w:tc>
          <w:tcPr>
            <w:tcW w:w="1041"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16</w:t>
            </w:r>
          </w:p>
        </w:tc>
        <w:tc>
          <w:tcPr>
            <w:tcW w:w="1081" w:type="dxa"/>
            <w:tcBorders>
              <w:top w:val="nil"/>
              <w:left w:val="nil"/>
              <w:bottom w:val="nil"/>
              <w:right w:val="nil"/>
            </w:tcBorders>
            <w:shd w:val="clear" w:color="000000" w:fill="BFBFBF"/>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5</w:t>
            </w:r>
          </w:p>
        </w:tc>
        <w:tc>
          <w:tcPr>
            <w:tcW w:w="1007" w:type="dxa"/>
            <w:tcBorders>
              <w:top w:val="nil"/>
              <w:left w:val="nil"/>
              <w:bottom w:val="nil"/>
              <w:right w:val="single" w:sz="4" w:space="0" w:color="auto"/>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33</w:t>
            </w:r>
          </w:p>
        </w:tc>
      </w:tr>
      <w:tr w:rsidR="00FC3BFB" w:rsidRPr="00FC3BFB" w:rsidTr="00FC3BFB">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MITSUBISHI</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218</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265</w:t>
            </w:r>
          </w:p>
        </w:tc>
        <w:tc>
          <w:tcPr>
            <w:tcW w:w="530" w:type="dxa"/>
            <w:tcBorders>
              <w:top w:val="nil"/>
              <w:left w:val="nil"/>
              <w:bottom w:val="nil"/>
              <w:right w:val="single" w:sz="4" w:space="0" w:color="auto"/>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21,6</w:t>
            </w:r>
          </w:p>
        </w:tc>
        <w:tc>
          <w:tcPr>
            <w:tcW w:w="1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r w:rsidRPr="00FC3BFB">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15</w:t>
            </w:r>
          </w:p>
        </w:tc>
        <w:tc>
          <w:tcPr>
            <w:tcW w:w="1041" w:type="dxa"/>
            <w:tcBorders>
              <w:top w:val="nil"/>
              <w:left w:val="nil"/>
              <w:bottom w:val="nil"/>
              <w:right w:val="nil"/>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14</w:t>
            </w:r>
          </w:p>
        </w:tc>
        <w:tc>
          <w:tcPr>
            <w:tcW w:w="1041"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12</w:t>
            </w:r>
          </w:p>
        </w:tc>
        <w:tc>
          <w:tcPr>
            <w:tcW w:w="1081" w:type="dxa"/>
            <w:tcBorders>
              <w:top w:val="nil"/>
              <w:left w:val="nil"/>
              <w:bottom w:val="nil"/>
              <w:right w:val="nil"/>
            </w:tcBorders>
            <w:shd w:val="clear" w:color="000000" w:fill="BFBFBF"/>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27,6</w:t>
            </w:r>
          </w:p>
        </w:tc>
        <w:tc>
          <w:tcPr>
            <w:tcW w:w="1007" w:type="dxa"/>
            <w:tcBorders>
              <w:top w:val="nil"/>
              <w:left w:val="nil"/>
              <w:bottom w:val="nil"/>
              <w:right w:val="single" w:sz="4" w:space="0" w:color="auto"/>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199</w:t>
            </w:r>
          </w:p>
        </w:tc>
      </w:tr>
      <w:tr w:rsidR="00FC3BFB" w:rsidRPr="00FC3BFB" w:rsidTr="00FC3BFB">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NISSAN</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253</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330</w:t>
            </w:r>
          </w:p>
        </w:tc>
        <w:tc>
          <w:tcPr>
            <w:tcW w:w="530" w:type="dxa"/>
            <w:tcBorders>
              <w:top w:val="nil"/>
              <w:left w:val="nil"/>
              <w:bottom w:val="nil"/>
              <w:right w:val="single" w:sz="4" w:space="0" w:color="auto"/>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30,4</w:t>
            </w:r>
          </w:p>
        </w:tc>
        <w:tc>
          <w:tcPr>
            <w:tcW w:w="1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r w:rsidRPr="00FC3BFB">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13</w:t>
            </w:r>
          </w:p>
        </w:tc>
        <w:tc>
          <w:tcPr>
            <w:tcW w:w="1041" w:type="dxa"/>
            <w:tcBorders>
              <w:top w:val="nil"/>
              <w:left w:val="nil"/>
              <w:bottom w:val="nil"/>
              <w:right w:val="nil"/>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9</w:t>
            </w:r>
          </w:p>
        </w:tc>
        <w:tc>
          <w:tcPr>
            <w:tcW w:w="1041"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13</w:t>
            </w:r>
          </w:p>
        </w:tc>
        <w:tc>
          <w:tcPr>
            <w:tcW w:w="1081" w:type="dxa"/>
            <w:tcBorders>
              <w:top w:val="nil"/>
              <w:left w:val="nil"/>
              <w:bottom w:val="nil"/>
              <w:right w:val="nil"/>
            </w:tcBorders>
            <w:shd w:val="clear" w:color="000000" w:fill="BFBFBF"/>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20,7</w:t>
            </w:r>
          </w:p>
        </w:tc>
        <w:tc>
          <w:tcPr>
            <w:tcW w:w="1007" w:type="dxa"/>
            <w:tcBorders>
              <w:top w:val="nil"/>
              <w:left w:val="nil"/>
              <w:bottom w:val="nil"/>
              <w:right w:val="single" w:sz="4" w:space="0" w:color="auto"/>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153</w:t>
            </w:r>
          </w:p>
        </w:tc>
      </w:tr>
      <w:tr w:rsidR="00FC3BFB" w:rsidRPr="00FC3BFB" w:rsidTr="00FC3BFB">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OPEL</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277</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316</w:t>
            </w:r>
          </w:p>
        </w:tc>
        <w:tc>
          <w:tcPr>
            <w:tcW w:w="530" w:type="dxa"/>
            <w:tcBorders>
              <w:top w:val="nil"/>
              <w:left w:val="nil"/>
              <w:bottom w:val="nil"/>
              <w:right w:val="single" w:sz="4" w:space="0" w:color="auto"/>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14,1</w:t>
            </w:r>
          </w:p>
        </w:tc>
        <w:tc>
          <w:tcPr>
            <w:tcW w:w="1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r w:rsidRPr="00FC3BFB">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12</w:t>
            </w:r>
          </w:p>
        </w:tc>
        <w:tc>
          <w:tcPr>
            <w:tcW w:w="1041" w:type="dxa"/>
            <w:tcBorders>
              <w:top w:val="nil"/>
              <w:left w:val="nil"/>
              <w:bottom w:val="nil"/>
              <w:right w:val="nil"/>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10</w:t>
            </w:r>
          </w:p>
        </w:tc>
        <w:tc>
          <w:tcPr>
            <w:tcW w:w="1041"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9</w:t>
            </w:r>
          </w:p>
        </w:tc>
        <w:tc>
          <w:tcPr>
            <w:tcW w:w="1081" w:type="dxa"/>
            <w:tcBorders>
              <w:top w:val="nil"/>
              <w:left w:val="nil"/>
              <w:bottom w:val="nil"/>
              <w:right w:val="nil"/>
            </w:tcBorders>
            <w:shd w:val="clear" w:color="000000" w:fill="BFBFBF"/>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32,2</w:t>
            </w:r>
          </w:p>
        </w:tc>
        <w:tc>
          <w:tcPr>
            <w:tcW w:w="1007" w:type="dxa"/>
            <w:tcBorders>
              <w:top w:val="nil"/>
              <w:left w:val="nil"/>
              <w:bottom w:val="nil"/>
              <w:right w:val="single" w:sz="4" w:space="0" w:color="auto"/>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250</w:t>
            </w:r>
          </w:p>
        </w:tc>
      </w:tr>
      <w:tr w:rsidR="00FC3BFB" w:rsidRPr="00FC3BFB" w:rsidTr="00FC3BFB">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PEUGEOT</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626</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276</w:t>
            </w:r>
          </w:p>
        </w:tc>
        <w:tc>
          <w:tcPr>
            <w:tcW w:w="530" w:type="dxa"/>
            <w:tcBorders>
              <w:top w:val="nil"/>
              <w:left w:val="nil"/>
              <w:bottom w:val="nil"/>
              <w:right w:val="single" w:sz="4" w:space="0" w:color="auto"/>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55,9</w:t>
            </w:r>
          </w:p>
        </w:tc>
        <w:tc>
          <w:tcPr>
            <w:tcW w:w="1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r w:rsidRPr="00FC3BFB">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6</w:t>
            </w:r>
          </w:p>
        </w:tc>
        <w:tc>
          <w:tcPr>
            <w:tcW w:w="1041" w:type="dxa"/>
            <w:tcBorders>
              <w:top w:val="nil"/>
              <w:left w:val="nil"/>
              <w:bottom w:val="nil"/>
              <w:right w:val="nil"/>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13</w:t>
            </w:r>
          </w:p>
        </w:tc>
        <w:tc>
          <w:tcPr>
            <w:tcW w:w="1041"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11</w:t>
            </w:r>
          </w:p>
        </w:tc>
        <w:tc>
          <w:tcPr>
            <w:tcW w:w="1081" w:type="dxa"/>
            <w:tcBorders>
              <w:top w:val="nil"/>
              <w:left w:val="nil"/>
              <w:bottom w:val="nil"/>
              <w:right w:val="nil"/>
            </w:tcBorders>
            <w:shd w:val="clear" w:color="000000" w:fill="BFBFBF"/>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29,1</w:t>
            </w:r>
          </w:p>
        </w:tc>
        <w:tc>
          <w:tcPr>
            <w:tcW w:w="1007" w:type="dxa"/>
            <w:tcBorders>
              <w:top w:val="nil"/>
              <w:left w:val="nil"/>
              <w:bottom w:val="nil"/>
              <w:right w:val="single" w:sz="4" w:space="0" w:color="auto"/>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406</w:t>
            </w:r>
          </w:p>
        </w:tc>
      </w:tr>
      <w:tr w:rsidR="00FC3BFB" w:rsidRPr="00FC3BFB" w:rsidTr="00FC3BFB">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RENAULT</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584</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493</w:t>
            </w:r>
          </w:p>
        </w:tc>
        <w:tc>
          <w:tcPr>
            <w:tcW w:w="530" w:type="dxa"/>
            <w:tcBorders>
              <w:top w:val="nil"/>
              <w:left w:val="nil"/>
              <w:bottom w:val="nil"/>
              <w:right w:val="single" w:sz="4" w:space="0" w:color="auto"/>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15,6</w:t>
            </w:r>
          </w:p>
        </w:tc>
        <w:tc>
          <w:tcPr>
            <w:tcW w:w="1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r w:rsidRPr="00FC3BFB">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7</w:t>
            </w:r>
          </w:p>
        </w:tc>
        <w:tc>
          <w:tcPr>
            <w:tcW w:w="1041" w:type="dxa"/>
            <w:tcBorders>
              <w:top w:val="nil"/>
              <w:left w:val="nil"/>
              <w:bottom w:val="nil"/>
              <w:right w:val="nil"/>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7</w:t>
            </w:r>
          </w:p>
        </w:tc>
        <w:tc>
          <w:tcPr>
            <w:tcW w:w="1041"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8</w:t>
            </w:r>
          </w:p>
        </w:tc>
        <w:tc>
          <w:tcPr>
            <w:tcW w:w="1081" w:type="dxa"/>
            <w:tcBorders>
              <w:top w:val="nil"/>
              <w:left w:val="nil"/>
              <w:bottom w:val="nil"/>
              <w:right w:val="nil"/>
            </w:tcBorders>
            <w:shd w:val="clear" w:color="000000" w:fill="BFBFBF"/>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23,4</w:t>
            </w:r>
          </w:p>
        </w:tc>
        <w:tc>
          <w:tcPr>
            <w:tcW w:w="1007" w:type="dxa"/>
            <w:tcBorders>
              <w:top w:val="nil"/>
              <w:left w:val="nil"/>
              <w:bottom w:val="nil"/>
              <w:right w:val="single" w:sz="4" w:space="0" w:color="auto"/>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433</w:t>
            </w:r>
          </w:p>
        </w:tc>
      </w:tr>
      <w:tr w:rsidR="00FC3BFB" w:rsidRPr="00FC3BFB" w:rsidTr="00FC3BFB">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SAAB</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120</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65</w:t>
            </w:r>
          </w:p>
        </w:tc>
        <w:tc>
          <w:tcPr>
            <w:tcW w:w="530" w:type="dxa"/>
            <w:tcBorders>
              <w:top w:val="nil"/>
              <w:left w:val="nil"/>
              <w:bottom w:val="nil"/>
              <w:right w:val="single" w:sz="4" w:space="0" w:color="auto"/>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45,8</w:t>
            </w:r>
          </w:p>
        </w:tc>
        <w:tc>
          <w:tcPr>
            <w:tcW w:w="1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r w:rsidRPr="00FC3BFB">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20</w:t>
            </w:r>
          </w:p>
        </w:tc>
        <w:tc>
          <w:tcPr>
            <w:tcW w:w="1041" w:type="dxa"/>
            <w:tcBorders>
              <w:top w:val="nil"/>
              <w:left w:val="nil"/>
              <w:bottom w:val="nil"/>
              <w:right w:val="nil"/>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20</w:t>
            </w:r>
          </w:p>
        </w:tc>
        <w:tc>
          <w:tcPr>
            <w:tcW w:w="1041"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20</w:t>
            </w:r>
          </w:p>
        </w:tc>
        <w:tc>
          <w:tcPr>
            <w:tcW w:w="1081" w:type="dxa"/>
            <w:tcBorders>
              <w:top w:val="nil"/>
              <w:left w:val="nil"/>
              <w:bottom w:val="nil"/>
              <w:right w:val="nil"/>
            </w:tcBorders>
            <w:shd w:val="clear" w:color="000000" w:fill="BFBFBF"/>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15,3</w:t>
            </w:r>
          </w:p>
        </w:tc>
        <w:tc>
          <w:tcPr>
            <w:tcW w:w="1007" w:type="dxa"/>
            <w:tcBorders>
              <w:top w:val="nil"/>
              <w:left w:val="nil"/>
              <w:bottom w:val="nil"/>
              <w:right w:val="single" w:sz="4" w:space="0" w:color="auto"/>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50</w:t>
            </w:r>
          </w:p>
        </w:tc>
      </w:tr>
      <w:tr w:rsidR="00FC3BFB" w:rsidRPr="00FC3BFB" w:rsidTr="00FC3BFB">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SKODA</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493</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559</w:t>
            </w:r>
          </w:p>
        </w:tc>
        <w:tc>
          <w:tcPr>
            <w:tcW w:w="530" w:type="dxa"/>
            <w:tcBorders>
              <w:top w:val="nil"/>
              <w:left w:val="nil"/>
              <w:bottom w:val="nil"/>
              <w:right w:val="single" w:sz="4" w:space="0" w:color="auto"/>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13,4</w:t>
            </w:r>
          </w:p>
        </w:tc>
        <w:tc>
          <w:tcPr>
            <w:tcW w:w="1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r w:rsidRPr="00FC3BFB">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9</w:t>
            </w:r>
          </w:p>
        </w:tc>
        <w:tc>
          <w:tcPr>
            <w:tcW w:w="1041" w:type="dxa"/>
            <w:tcBorders>
              <w:top w:val="nil"/>
              <w:left w:val="nil"/>
              <w:bottom w:val="nil"/>
              <w:right w:val="nil"/>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5</w:t>
            </w:r>
          </w:p>
        </w:tc>
        <w:tc>
          <w:tcPr>
            <w:tcW w:w="1041"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6</w:t>
            </w:r>
          </w:p>
        </w:tc>
        <w:tc>
          <w:tcPr>
            <w:tcW w:w="1081" w:type="dxa"/>
            <w:tcBorders>
              <w:top w:val="nil"/>
              <w:left w:val="nil"/>
              <w:bottom w:val="nil"/>
              <w:right w:val="nil"/>
            </w:tcBorders>
            <w:shd w:val="clear" w:color="000000" w:fill="BFBFBF"/>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8,1</w:t>
            </w:r>
          </w:p>
        </w:tc>
        <w:tc>
          <w:tcPr>
            <w:tcW w:w="1007" w:type="dxa"/>
            <w:tcBorders>
              <w:top w:val="nil"/>
              <w:left w:val="nil"/>
              <w:bottom w:val="nil"/>
              <w:right w:val="single" w:sz="4" w:space="0" w:color="auto"/>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130</w:t>
            </w:r>
          </w:p>
        </w:tc>
      </w:tr>
      <w:tr w:rsidR="00FC3BFB" w:rsidRPr="00FC3BFB" w:rsidTr="00FC3BFB">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SUBARU</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123</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124</w:t>
            </w:r>
          </w:p>
        </w:tc>
        <w:tc>
          <w:tcPr>
            <w:tcW w:w="530" w:type="dxa"/>
            <w:tcBorders>
              <w:top w:val="nil"/>
              <w:left w:val="nil"/>
              <w:bottom w:val="nil"/>
              <w:right w:val="single" w:sz="4" w:space="0" w:color="auto"/>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0,8</w:t>
            </w:r>
          </w:p>
        </w:tc>
        <w:tc>
          <w:tcPr>
            <w:tcW w:w="1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r w:rsidRPr="00FC3BFB">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19</w:t>
            </w:r>
          </w:p>
        </w:tc>
        <w:tc>
          <w:tcPr>
            <w:tcW w:w="1041" w:type="dxa"/>
            <w:tcBorders>
              <w:top w:val="nil"/>
              <w:left w:val="nil"/>
              <w:bottom w:val="nil"/>
              <w:right w:val="nil"/>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17</w:t>
            </w:r>
          </w:p>
        </w:tc>
        <w:tc>
          <w:tcPr>
            <w:tcW w:w="1041"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17</w:t>
            </w:r>
          </w:p>
        </w:tc>
        <w:tc>
          <w:tcPr>
            <w:tcW w:w="1081" w:type="dxa"/>
            <w:tcBorders>
              <w:top w:val="nil"/>
              <w:left w:val="nil"/>
              <w:bottom w:val="nil"/>
              <w:right w:val="nil"/>
            </w:tcBorders>
            <w:shd w:val="clear" w:color="000000" w:fill="BFBFBF"/>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8,3</w:t>
            </w:r>
          </w:p>
        </w:tc>
        <w:tc>
          <w:tcPr>
            <w:tcW w:w="1007" w:type="dxa"/>
            <w:tcBorders>
              <w:top w:val="nil"/>
              <w:left w:val="nil"/>
              <w:bottom w:val="nil"/>
              <w:right w:val="single" w:sz="4" w:space="0" w:color="auto"/>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35</w:t>
            </w:r>
          </w:p>
        </w:tc>
      </w:tr>
      <w:tr w:rsidR="00FC3BFB" w:rsidRPr="00FC3BFB" w:rsidTr="00FC3BFB">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TOYOTA</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773</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421</w:t>
            </w:r>
          </w:p>
        </w:tc>
        <w:tc>
          <w:tcPr>
            <w:tcW w:w="530" w:type="dxa"/>
            <w:tcBorders>
              <w:top w:val="nil"/>
              <w:left w:val="nil"/>
              <w:bottom w:val="nil"/>
              <w:right w:val="single" w:sz="4" w:space="0" w:color="auto"/>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45,5</w:t>
            </w:r>
          </w:p>
        </w:tc>
        <w:tc>
          <w:tcPr>
            <w:tcW w:w="1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r w:rsidRPr="00FC3BFB">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3</w:t>
            </w:r>
          </w:p>
        </w:tc>
        <w:tc>
          <w:tcPr>
            <w:tcW w:w="1041" w:type="dxa"/>
            <w:tcBorders>
              <w:top w:val="nil"/>
              <w:left w:val="nil"/>
              <w:bottom w:val="nil"/>
              <w:right w:val="nil"/>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8</w:t>
            </w:r>
          </w:p>
        </w:tc>
        <w:tc>
          <w:tcPr>
            <w:tcW w:w="1041"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5</w:t>
            </w:r>
          </w:p>
        </w:tc>
        <w:tc>
          <w:tcPr>
            <w:tcW w:w="1081" w:type="dxa"/>
            <w:tcBorders>
              <w:top w:val="nil"/>
              <w:left w:val="nil"/>
              <w:bottom w:val="nil"/>
              <w:right w:val="nil"/>
            </w:tcBorders>
            <w:shd w:val="clear" w:color="000000" w:fill="BFBFBF"/>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14,6</w:t>
            </w:r>
          </w:p>
        </w:tc>
        <w:tc>
          <w:tcPr>
            <w:tcW w:w="1007" w:type="dxa"/>
            <w:tcBorders>
              <w:top w:val="nil"/>
              <w:left w:val="nil"/>
              <w:bottom w:val="nil"/>
              <w:right w:val="single" w:sz="4" w:space="0" w:color="auto"/>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298</w:t>
            </w:r>
          </w:p>
        </w:tc>
      </w:tr>
      <w:tr w:rsidR="00FC3BFB" w:rsidRPr="00FC3BFB" w:rsidTr="00FC3BFB">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VOLKSWAGEN</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861</w:t>
            </w: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693</w:t>
            </w:r>
          </w:p>
        </w:tc>
        <w:tc>
          <w:tcPr>
            <w:tcW w:w="530" w:type="dxa"/>
            <w:tcBorders>
              <w:top w:val="nil"/>
              <w:left w:val="nil"/>
              <w:bottom w:val="nil"/>
              <w:right w:val="single" w:sz="4" w:space="0" w:color="auto"/>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19,5</w:t>
            </w:r>
          </w:p>
        </w:tc>
        <w:tc>
          <w:tcPr>
            <w:tcW w:w="1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r w:rsidRPr="00FC3BFB">
              <w:rPr>
                <w:rFonts w:ascii="Arial" w:eastAsia="Times New Roman" w:hAnsi="Arial" w:cs="Arial"/>
                <w:sz w:val="20"/>
                <w:szCs w:val="20"/>
                <w:lang w:eastAsia="sv-SE"/>
              </w:rPr>
              <w:t> </w:t>
            </w:r>
          </w:p>
        </w:tc>
        <w:tc>
          <w:tcPr>
            <w:tcW w:w="1041" w:type="dxa"/>
            <w:tcBorders>
              <w:top w:val="nil"/>
              <w:left w:val="single" w:sz="4" w:space="0" w:color="auto"/>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w:t>
            </w:r>
          </w:p>
        </w:tc>
        <w:tc>
          <w:tcPr>
            <w:tcW w:w="1041" w:type="dxa"/>
            <w:tcBorders>
              <w:top w:val="nil"/>
              <w:left w:val="nil"/>
              <w:bottom w:val="nil"/>
              <w:right w:val="nil"/>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3</w:t>
            </w:r>
          </w:p>
        </w:tc>
        <w:tc>
          <w:tcPr>
            <w:tcW w:w="1041" w:type="dxa"/>
            <w:tcBorders>
              <w:top w:val="nil"/>
              <w:left w:val="nil"/>
              <w:bottom w:val="nil"/>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2</w:t>
            </w:r>
          </w:p>
        </w:tc>
        <w:tc>
          <w:tcPr>
            <w:tcW w:w="1081" w:type="dxa"/>
            <w:tcBorders>
              <w:top w:val="nil"/>
              <w:left w:val="nil"/>
              <w:bottom w:val="nil"/>
              <w:right w:val="nil"/>
            </w:tcBorders>
            <w:shd w:val="clear" w:color="000000" w:fill="BFBFBF"/>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6,2</w:t>
            </w:r>
          </w:p>
        </w:tc>
        <w:tc>
          <w:tcPr>
            <w:tcW w:w="1007" w:type="dxa"/>
            <w:tcBorders>
              <w:top w:val="nil"/>
              <w:left w:val="nil"/>
              <w:bottom w:val="nil"/>
              <w:right w:val="single" w:sz="4" w:space="0" w:color="auto"/>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168</w:t>
            </w:r>
          </w:p>
        </w:tc>
      </w:tr>
      <w:tr w:rsidR="00FC3BFB" w:rsidRPr="00FC3BFB" w:rsidTr="00FC3BFB">
        <w:trPr>
          <w:trHeight w:val="255"/>
        </w:trPr>
        <w:tc>
          <w:tcPr>
            <w:tcW w:w="1596" w:type="dxa"/>
            <w:tcBorders>
              <w:top w:val="nil"/>
              <w:left w:val="single" w:sz="4" w:space="0" w:color="auto"/>
              <w:bottom w:val="single" w:sz="4" w:space="0" w:color="auto"/>
              <w:right w:val="single" w:sz="4" w:space="0" w:color="auto"/>
            </w:tcBorders>
            <w:shd w:val="clear" w:color="000000" w:fill="FFFF00"/>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VOLVO</w:t>
            </w:r>
          </w:p>
        </w:tc>
        <w:tc>
          <w:tcPr>
            <w:tcW w:w="585" w:type="dxa"/>
            <w:tcBorders>
              <w:top w:val="nil"/>
              <w:left w:val="nil"/>
              <w:bottom w:val="single" w:sz="4" w:space="0" w:color="auto"/>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1131</w:t>
            </w:r>
          </w:p>
        </w:tc>
        <w:tc>
          <w:tcPr>
            <w:tcW w:w="585" w:type="dxa"/>
            <w:tcBorders>
              <w:top w:val="nil"/>
              <w:left w:val="nil"/>
              <w:bottom w:val="single" w:sz="4" w:space="0" w:color="auto"/>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1332</w:t>
            </w:r>
          </w:p>
        </w:tc>
        <w:tc>
          <w:tcPr>
            <w:tcW w:w="530" w:type="dxa"/>
            <w:tcBorders>
              <w:top w:val="nil"/>
              <w:left w:val="nil"/>
              <w:bottom w:val="single" w:sz="4" w:space="0" w:color="auto"/>
              <w:right w:val="single" w:sz="4" w:space="0" w:color="auto"/>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17,8</w:t>
            </w:r>
          </w:p>
        </w:tc>
        <w:tc>
          <w:tcPr>
            <w:tcW w:w="1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r w:rsidRPr="00FC3BFB">
              <w:rPr>
                <w:rFonts w:ascii="Arial" w:eastAsia="Times New Roman" w:hAnsi="Arial" w:cs="Arial"/>
                <w:sz w:val="20"/>
                <w:szCs w:val="20"/>
                <w:lang w:eastAsia="sv-SE"/>
              </w:rPr>
              <w:t> </w:t>
            </w:r>
          </w:p>
        </w:tc>
        <w:tc>
          <w:tcPr>
            <w:tcW w:w="1041" w:type="dxa"/>
            <w:tcBorders>
              <w:top w:val="nil"/>
              <w:left w:val="single" w:sz="4" w:space="0" w:color="auto"/>
              <w:bottom w:val="single" w:sz="4" w:space="0" w:color="auto"/>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w:t>
            </w:r>
          </w:p>
        </w:tc>
        <w:tc>
          <w:tcPr>
            <w:tcW w:w="1041" w:type="dxa"/>
            <w:tcBorders>
              <w:top w:val="nil"/>
              <w:left w:val="nil"/>
              <w:bottom w:val="single" w:sz="4" w:space="0" w:color="auto"/>
              <w:right w:val="nil"/>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w:t>
            </w:r>
          </w:p>
        </w:tc>
        <w:tc>
          <w:tcPr>
            <w:tcW w:w="1041" w:type="dxa"/>
            <w:tcBorders>
              <w:top w:val="nil"/>
              <w:left w:val="nil"/>
              <w:bottom w:val="single" w:sz="4" w:space="0" w:color="auto"/>
              <w:right w:val="nil"/>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w:t>
            </w:r>
          </w:p>
        </w:tc>
        <w:tc>
          <w:tcPr>
            <w:tcW w:w="1081" w:type="dxa"/>
            <w:tcBorders>
              <w:top w:val="nil"/>
              <w:left w:val="nil"/>
              <w:bottom w:val="single" w:sz="4" w:space="0" w:color="auto"/>
              <w:right w:val="nil"/>
            </w:tcBorders>
            <w:shd w:val="clear" w:color="000000" w:fill="BFBFBF"/>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36,2</w:t>
            </w:r>
          </w:p>
        </w:tc>
        <w:tc>
          <w:tcPr>
            <w:tcW w:w="1007" w:type="dxa"/>
            <w:tcBorders>
              <w:top w:val="nil"/>
              <w:left w:val="nil"/>
              <w:bottom w:val="single" w:sz="4" w:space="0" w:color="auto"/>
              <w:right w:val="single" w:sz="4" w:space="0" w:color="auto"/>
            </w:tcBorders>
            <w:shd w:val="clear" w:color="auto" w:fill="auto"/>
            <w:noWrap/>
            <w:vAlign w:val="bottom"/>
            <w:hideMark/>
          </w:tcPr>
          <w:p w:rsidR="00FC3BFB" w:rsidRPr="00FC3BFB" w:rsidRDefault="00FC3BFB" w:rsidP="00FC3BFB">
            <w:pPr>
              <w:spacing w:line="240" w:lineRule="auto"/>
              <w:jc w:val="right"/>
              <w:rPr>
                <w:rFonts w:ascii="Arial" w:eastAsia="Times New Roman" w:hAnsi="Arial" w:cs="Arial"/>
                <w:sz w:val="20"/>
                <w:szCs w:val="20"/>
                <w:lang w:eastAsia="sv-SE"/>
              </w:rPr>
            </w:pPr>
            <w:r w:rsidRPr="00FC3BFB">
              <w:rPr>
                <w:rFonts w:ascii="Arial" w:eastAsia="Times New Roman" w:hAnsi="Arial" w:cs="Arial"/>
                <w:sz w:val="20"/>
                <w:szCs w:val="20"/>
                <w:lang w:eastAsia="sv-SE"/>
              </w:rPr>
              <w:t>1172</w:t>
            </w:r>
          </w:p>
        </w:tc>
      </w:tr>
      <w:tr w:rsidR="00FC3BFB" w:rsidRPr="00FC3BFB" w:rsidTr="00FC3BFB">
        <w:trPr>
          <w:trHeight w:val="255"/>
        </w:trPr>
        <w:tc>
          <w:tcPr>
            <w:tcW w:w="15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p>
        </w:tc>
        <w:tc>
          <w:tcPr>
            <w:tcW w:w="585"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p>
        </w:tc>
        <w:tc>
          <w:tcPr>
            <w:tcW w:w="585" w:type="dxa"/>
            <w:tcBorders>
              <w:top w:val="nil"/>
              <w:left w:val="single" w:sz="4" w:space="0" w:color="auto"/>
              <w:bottom w:val="single" w:sz="4" w:space="0" w:color="auto"/>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r w:rsidRPr="00FC3BFB">
              <w:rPr>
                <w:rFonts w:ascii="Arial" w:eastAsia="Times New Roman" w:hAnsi="Arial" w:cs="Arial"/>
                <w:b/>
                <w:bCs/>
                <w:sz w:val="20"/>
                <w:szCs w:val="20"/>
                <w:lang w:eastAsia="sv-SE"/>
              </w:rPr>
              <w:t>Snitt</w:t>
            </w:r>
          </w:p>
        </w:tc>
        <w:tc>
          <w:tcPr>
            <w:tcW w:w="530" w:type="dxa"/>
            <w:tcBorders>
              <w:top w:val="single" w:sz="4" w:space="0" w:color="auto"/>
              <w:left w:val="nil"/>
              <w:bottom w:val="single" w:sz="4" w:space="0" w:color="auto"/>
              <w:right w:val="single" w:sz="4" w:space="0" w:color="auto"/>
            </w:tcBorders>
            <w:shd w:val="clear" w:color="000000" w:fill="C0C0C0"/>
            <w:noWrap/>
            <w:vAlign w:val="bottom"/>
            <w:hideMark/>
          </w:tcPr>
          <w:p w:rsidR="00FC3BFB" w:rsidRPr="00FC3BFB" w:rsidRDefault="00FC3BFB" w:rsidP="00FC3BFB">
            <w:pPr>
              <w:spacing w:line="240" w:lineRule="auto"/>
              <w:jc w:val="right"/>
              <w:rPr>
                <w:rFonts w:ascii="Arial" w:eastAsia="Times New Roman" w:hAnsi="Arial" w:cs="Arial"/>
                <w:color w:val="FF0000"/>
                <w:sz w:val="20"/>
                <w:szCs w:val="20"/>
                <w:lang w:eastAsia="sv-SE"/>
              </w:rPr>
            </w:pPr>
            <w:proofErr w:type="gramStart"/>
            <w:r w:rsidRPr="00FC3BFB">
              <w:rPr>
                <w:rFonts w:ascii="Arial" w:eastAsia="Times New Roman" w:hAnsi="Arial" w:cs="Arial"/>
                <w:color w:val="FF0000"/>
                <w:sz w:val="20"/>
                <w:szCs w:val="20"/>
                <w:lang w:eastAsia="sv-SE"/>
              </w:rPr>
              <w:t>-</w:t>
            </w:r>
            <w:proofErr w:type="gramEnd"/>
            <w:r w:rsidRPr="00FC3BFB">
              <w:rPr>
                <w:rFonts w:ascii="Arial" w:eastAsia="Times New Roman" w:hAnsi="Arial" w:cs="Arial"/>
                <w:color w:val="FF0000"/>
                <w:sz w:val="20"/>
                <w:szCs w:val="20"/>
                <w:lang w:eastAsia="sv-SE"/>
              </w:rPr>
              <w:t>8,6</w:t>
            </w:r>
          </w:p>
        </w:tc>
        <w:tc>
          <w:tcPr>
            <w:tcW w:w="196"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p>
        </w:tc>
        <w:tc>
          <w:tcPr>
            <w:tcW w:w="1041"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p>
        </w:tc>
        <w:tc>
          <w:tcPr>
            <w:tcW w:w="1041"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b/>
                <w:bCs/>
                <w:sz w:val="20"/>
                <w:szCs w:val="20"/>
                <w:lang w:eastAsia="sv-SE"/>
              </w:rPr>
            </w:pPr>
          </w:p>
        </w:tc>
        <w:tc>
          <w:tcPr>
            <w:tcW w:w="1041"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p>
        </w:tc>
        <w:tc>
          <w:tcPr>
            <w:tcW w:w="1081"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p>
        </w:tc>
        <w:tc>
          <w:tcPr>
            <w:tcW w:w="1007" w:type="dxa"/>
            <w:tcBorders>
              <w:top w:val="nil"/>
              <w:left w:val="nil"/>
              <w:bottom w:val="nil"/>
              <w:right w:val="nil"/>
            </w:tcBorders>
            <w:shd w:val="clear" w:color="auto" w:fill="auto"/>
            <w:noWrap/>
            <w:vAlign w:val="bottom"/>
            <w:hideMark/>
          </w:tcPr>
          <w:p w:rsidR="00FC3BFB" w:rsidRPr="00FC3BFB" w:rsidRDefault="00FC3BFB" w:rsidP="00FC3BFB">
            <w:pPr>
              <w:spacing w:line="240" w:lineRule="auto"/>
              <w:rPr>
                <w:rFonts w:ascii="Arial" w:eastAsia="Times New Roman" w:hAnsi="Arial" w:cs="Arial"/>
                <w:sz w:val="20"/>
                <w:szCs w:val="20"/>
                <w:lang w:eastAsia="sv-SE"/>
              </w:rPr>
            </w:pPr>
          </w:p>
        </w:tc>
      </w:tr>
    </w:tbl>
    <w:p w:rsidR="00FC3BFB" w:rsidRDefault="00FC3BFB"/>
    <w:p w:rsidR="00CA592D" w:rsidRDefault="00CA592D"/>
    <w:p w:rsidR="00CA592D" w:rsidRDefault="00CA592D" w:rsidP="00CA592D">
      <w:pPr>
        <w:pBdr>
          <w:bottom w:val="single" w:sz="6" w:space="1" w:color="auto"/>
        </w:pBdr>
      </w:pPr>
    </w:p>
    <w:p w:rsidR="00CA592D" w:rsidRPr="00381387" w:rsidRDefault="00CA592D" w:rsidP="00CA592D">
      <w:pPr>
        <w:rPr>
          <w:sz w:val="20"/>
          <w:szCs w:val="20"/>
        </w:rPr>
      </w:pPr>
      <w:r w:rsidRPr="00381387">
        <w:rPr>
          <w:sz w:val="20"/>
          <w:szCs w:val="20"/>
        </w:rPr>
        <w:t>Tjänstebilsfakta är Sveriges mest kompletta webbtjänst för dig som arbetar strategiskt med ditt företags bil-, finans-, hanterings-, skatte- och policyfrågor.</w:t>
      </w:r>
      <w:r>
        <w:rPr>
          <w:sz w:val="20"/>
          <w:szCs w:val="20"/>
        </w:rPr>
        <w:t xml:space="preserve"> </w:t>
      </w:r>
      <w:r w:rsidRPr="00381387">
        <w:rPr>
          <w:sz w:val="20"/>
          <w:szCs w:val="20"/>
        </w:rPr>
        <w:t>För kommentarer, kontakta Ronny Svensson, vd, 040-699 77 11.</w:t>
      </w:r>
      <w:r>
        <w:rPr>
          <w:sz w:val="20"/>
          <w:szCs w:val="20"/>
        </w:rPr>
        <w:t xml:space="preserve"> </w:t>
      </w:r>
      <w:r w:rsidRPr="00381387">
        <w:rPr>
          <w:sz w:val="20"/>
          <w:szCs w:val="20"/>
        </w:rPr>
        <w:t xml:space="preserve">Pressbilder: </w:t>
      </w:r>
      <w:hyperlink r:id="rId6" w:history="1">
        <w:r w:rsidRPr="00381387">
          <w:rPr>
            <w:rStyle w:val="Hyperlnk"/>
            <w:sz w:val="20"/>
            <w:szCs w:val="20"/>
          </w:rPr>
          <w:t>http://www.ynnor.se/media/default.asp?sub=pressbilder</w:t>
        </w:r>
      </w:hyperlink>
    </w:p>
    <w:p w:rsidR="00CA592D" w:rsidRDefault="00CA592D"/>
    <w:sectPr w:rsidR="00CA592D" w:rsidSect="00D920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rsids>
    <w:rsidRoot w:val="002E22D1"/>
    <w:rsid w:val="00062694"/>
    <w:rsid w:val="000C12EB"/>
    <w:rsid w:val="000D6914"/>
    <w:rsid w:val="001353A2"/>
    <w:rsid w:val="002A2020"/>
    <w:rsid w:val="002E22D1"/>
    <w:rsid w:val="003B6BA5"/>
    <w:rsid w:val="00414870"/>
    <w:rsid w:val="0047182A"/>
    <w:rsid w:val="004A4504"/>
    <w:rsid w:val="00551C3E"/>
    <w:rsid w:val="00570DF6"/>
    <w:rsid w:val="00691D09"/>
    <w:rsid w:val="007318F3"/>
    <w:rsid w:val="00737C34"/>
    <w:rsid w:val="00804A83"/>
    <w:rsid w:val="009B6BEF"/>
    <w:rsid w:val="00BF43B8"/>
    <w:rsid w:val="00BF76B1"/>
    <w:rsid w:val="00C032E3"/>
    <w:rsid w:val="00C40D96"/>
    <w:rsid w:val="00CA592D"/>
    <w:rsid w:val="00D4578E"/>
    <w:rsid w:val="00D86ABD"/>
    <w:rsid w:val="00D9208F"/>
    <w:rsid w:val="00EC3989"/>
    <w:rsid w:val="00F5143B"/>
    <w:rsid w:val="00FC23DE"/>
    <w:rsid w:val="00FC3BFB"/>
    <w:rsid w:val="00FE6C50"/>
    <w:rsid w:val="00FF396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2D1"/>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D6914"/>
    <w:pPr>
      <w:ind w:left="720"/>
      <w:contextualSpacing/>
    </w:pPr>
  </w:style>
  <w:style w:type="paragraph" w:styleId="Ballongtext">
    <w:name w:val="Balloon Text"/>
    <w:basedOn w:val="Normal"/>
    <w:link w:val="BallongtextChar"/>
    <w:uiPriority w:val="99"/>
    <w:semiHidden/>
    <w:unhideWhenUsed/>
    <w:rsid w:val="00FE6C50"/>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E6C50"/>
    <w:rPr>
      <w:rFonts w:ascii="Tahoma" w:hAnsi="Tahoma" w:cs="Tahoma"/>
      <w:sz w:val="16"/>
      <w:szCs w:val="16"/>
    </w:rPr>
  </w:style>
  <w:style w:type="character" w:styleId="Hyperlnk">
    <w:name w:val="Hyperlink"/>
    <w:basedOn w:val="Standardstycketeckensnitt"/>
    <w:uiPriority w:val="99"/>
    <w:unhideWhenUsed/>
    <w:rsid w:val="00CA59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9563363">
      <w:bodyDiv w:val="1"/>
      <w:marLeft w:val="0"/>
      <w:marRight w:val="0"/>
      <w:marTop w:val="0"/>
      <w:marBottom w:val="0"/>
      <w:divBdr>
        <w:top w:val="none" w:sz="0" w:space="0" w:color="auto"/>
        <w:left w:val="none" w:sz="0" w:space="0" w:color="auto"/>
        <w:bottom w:val="none" w:sz="0" w:space="0" w:color="auto"/>
        <w:right w:val="none" w:sz="0" w:space="0" w:color="auto"/>
      </w:divBdr>
    </w:div>
    <w:div w:id="343173217">
      <w:bodyDiv w:val="1"/>
      <w:marLeft w:val="0"/>
      <w:marRight w:val="0"/>
      <w:marTop w:val="0"/>
      <w:marBottom w:val="0"/>
      <w:divBdr>
        <w:top w:val="none" w:sz="0" w:space="0" w:color="auto"/>
        <w:left w:val="none" w:sz="0" w:space="0" w:color="auto"/>
        <w:bottom w:val="none" w:sz="0" w:space="0" w:color="auto"/>
        <w:right w:val="none" w:sz="0" w:space="0" w:color="auto"/>
      </w:divBdr>
    </w:div>
    <w:div w:id="571887688">
      <w:bodyDiv w:val="1"/>
      <w:marLeft w:val="0"/>
      <w:marRight w:val="0"/>
      <w:marTop w:val="0"/>
      <w:marBottom w:val="0"/>
      <w:divBdr>
        <w:top w:val="none" w:sz="0" w:space="0" w:color="auto"/>
        <w:left w:val="none" w:sz="0" w:space="0" w:color="auto"/>
        <w:bottom w:val="none" w:sz="0" w:space="0" w:color="auto"/>
        <w:right w:val="none" w:sz="0" w:space="0" w:color="auto"/>
      </w:divBdr>
    </w:div>
    <w:div w:id="998774006">
      <w:bodyDiv w:val="1"/>
      <w:marLeft w:val="0"/>
      <w:marRight w:val="0"/>
      <w:marTop w:val="0"/>
      <w:marBottom w:val="0"/>
      <w:divBdr>
        <w:top w:val="none" w:sz="0" w:space="0" w:color="auto"/>
        <w:left w:val="none" w:sz="0" w:space="0" w:color="auto"/>
        <w:bottom w:val="none" w:sz="0" w:space="0" w:color="auto"/>
        <w:right w:val="none" w:sz="0" w:space="0" w:color="auto"/>
      </w:divBdr>
    </w:div>
    <w:div w:id="1376852158">
      <w:bodyDiv w:val="1"/>
      <w:marLeft w:val="0"/>
      <w:marRight w:val="0"/>
      <w:marTop w:val="0"/>
      <w:marBottom w:val="0"/>
      <w:divBdr>
        <w:top w:val="none" w:sz="0" w:space="0" w:color="auto"/>
        <w:left w:val="none" w:sz="0" w:space="0" w:color="auto"/>
        <w:bottom w:val="none" w:sz="0" w:space="0" w:color="auto"/>
        <w:right w:val="none" w:sz="0" w:space="0" w:color="auto"/>
      </w:divBdr>
    </w:div>
    <w:div w:id="1564676355">
      <w:bodyDiv w:val="1"/>
      <w:marLeft w:val="0"/>
      <w:marRight w:val="0"/>
      <w:marTop w:val="0"/>
      <w:marBottom w:val="0"/>
      <w:divBdr>
        <w:top w:val="none" w:sz="0" w:space="0" w:color="auto"/>
        <w:left w:val="none" w:sz="0" w:space="0" w:color="auto"/>
        <w:bottom w:val="none" w:sz="0" w:space="0" w:color="auto"/>
        <w:right w:val="none" w:sz="0" w:space="0" w:color="auto"/>
      </w:divBdr>
    </w:div>
    <w:div w:id="1654794459">
      <w:bodyDiv w:val="1"/>
      <w:marLeft w:val="0"/>
      <w:marRight w:val="0"/>
      <w:marTop w:val="0"/>
      <w:marBottom w:val="0"/>
      <w:divBdr>
        <w:top w:val="none" w:sz="0" w:space="0" w:color="auto"/>
        <w:left w:val="none" w:sz="0" w:space="0" w:color="auto"/>
        <w:bottom w:val="none" w:sz="0" w:space="0" w:color="auto"/>
        <w:right w:val="none" w:sz="0" w:space="0" w:color="auto"/>
      </w:divBdr>
    </w:div>
    <w:div w:id="197833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ynnor.se/media/default.asp?sub=pressbilde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7233D-678A-4EF3-B1D4-E6E15A61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5016</Characters>
  <Application>Microsoft Office Word</Application>
  <DocSecurity>0</DocSecurity>
  <Lines>41</Lines>
  <Paragraphs>11</Paragraphs>
  <ScaleCrop>false</ScaleCrop>
  <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mikaell</dc:creator>
  <cp:lastModifiedBy>mikaell</cp:lastModifiedBy>
  <cp:revision>6</cp:revision>
  <dcterms:created xsi:type="dcterms:W3CDTF">2011-07-09T12:19:00Z</dcterms:created>
  <dcterms:modified xsi:type="dcterms:W3CDTF">2011-07-09T12:21:00Z</dcterms:modified>
</cp:coreProperties>
</file>