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F4152" w14:textId="77777777" w:rsidR="00122042" w:rsidRDefault="00122042" w:rsidP="006221B1">
      <w:pPr>
        <w:rPr>
          <w:szCs w:val="24"/>
        </w:rPr>
      </w:pPr>
      <w:proofErr w:type="spellStart"/>
      <w:r w:rsidRPr="006221B1">
        <w:rPr>
          <w:rFonts w:ascii="Times New Roman" w:hAnsi="Times New Roman"/>
          <w:i/>
          <w:color w:val="C0C0C0"/>
          <w:spacing w:val="46"/>
          <w:kern w:val="18"/>
          <w:sz w:val="44"/>
          <w:szCs w:val="24"/>
          <w:lang w:val="en-GB"/>
        </w:rPr>
        <w:t>Pressemelding</w:t>
      </w:r>
      <w:proofErr w:type="spellEnd"/>
    </w:p>
    <w:p w14:paraId="5FF9CBDE" w14:textId="77777777" w:rsidR="00122042" w:rsidRDefault="00122042" w:rsidP="004917DB">
      <w:pPr>
        <w:autoSpaceDE w:val="0"/>
        <w:autoSpaceDN w:val="0"/>
        <w:adjustRightInd w:val="0"/>
        <w:spacing w:line="360" w:lineRule="auto"/>
        <w:rPr>
          <w:rFonts w:cs="Arial"/>
          <w:b/>
          <w:color w:val="000000"/>
          <w:sz w:val="20"/>
        </w:rPr>
      </w:pPr>
    </w:p>
    <w:p w14:paraId="0D0EDEC4" w14:textId="77777777" w:rsidR="00122042" w:rsidRDefault="00122042" w:rsidP="004917DB">
      <w:pPr>
        <w:jc w:val="right"/>
      </w:pPr>
    </w:p>
    <w:p w14:paraId="0E84B3E3" w14:textId="77777777" w:rsidR="000078B3" w:rsidRPr="000078B3" w:rsidRDefault="000078B3" w:rsidP="000078B3">
      <w:pPr>
        <w:keepNext/>
        <w:ind w:left="-270" w:right="-432" w:firstLine="270"/>
        <w:outlineLvl w:val="2"/>
        <w:rPr>
          <w:rFonts w:cs="Arial"/>
          <w:b/>
          <w:bCs/>
          <w:lang w:eastAsia="da-DK" w:bidi="da-DK"/>
        </w:rPr>
      </w:pPr>
      <w:proofErr w:type="spellStart"/>
      <w:r w:rsidRPr="000078B3">
        <w:rPr>
          <w:rFonts w:cs="Arial"/>
          <w:b/>
          <w:bCs/>
          <w:lang w:eastAsia="da-DK" w:bidi="da-DK"/>
        </w:rPr>
        <w:t>Kontakt</w:t>
      </w:r>
      <w:proofErr w:type="spellEnd"/>
      <w:r w:rsidRPr="000078B3">
        <w:rPr>
          <w:rFonts w:cs="Arial"/>
          <w:b/>
          <w:bCs/>
          <w:lang w:eastAsia="da-DK" w:bidi="da-DK"/>
        </w:rPr>
        <w:t>:</w:t>
      </w:r>
    </w:p>
    <w:p w14:paraId="13F5C52A" w14:textId="77777777" w:rsidR="000078B3" w:rsidRPr="000078B3" w:rsidRDefault="000078B3" w:rsidP="000078B3">
      <w:pPr>
        <w:keepNext/>
        <w:tabs>
          <w:tab w:val="left" w:pos="6120"/>
        </w:tabs>
        <w:ind w:left="-270" w:right="-432" w:firstLine="270"/>
        <w:outlineLvl w:val="2"/>
        <w:rPr>
          <w:rFonts w:cs="Arial"/>
          <w:bCs/>
          <w:szCs w:val="24"/>
          <w:lang w:eastAsia="da-DK" w:bidi="da-DK"/>
        </w:rPr>
      </w:pPr>
      <w:r w:rsidRPr="000078B3">
        <w:rPr>
          <w:rFonts w:cs="Arial"/>
          <w:bCs/>
          <w:lang w:eastAsia="da-DK" w:bidi="da-DK"/>
        </w:rPr>
        <w:t>Annie Leisma</w:t>
      </w:r>
    </w:p>
    <w:p w14:paraId="56998A7D" w14:textId="4C1AA7F2" w:rsidR="000078B3" w:rsidRPr="000078B3" w:rsidRDefault="000078B3" w:rsidP="000078B3">
      <w:pPr>
        <w:rPr>
          <w:rFonts w:cs="Arial"/>
          <w:lang w:eastAsia="da-DK" w:bidi="da-DK"/>
        </w:rPr>
      </w:pPr>
      <w:r w:rsidRPr="000078B3">
        <w:rPr>
          <w:rFonts w:cs="Arial"/>
          <w:lang w:eastAsia="da-DK" w:bidi="da-DK"/>
        </w:rPr>
        <w:t xml:space="preserve">Technical Publicity Ltd, for Honeywell </w:t>
      </w:r>
      <w:r w:rsidR="000010BD">
        <w:rPr>
          <w:rFonts w:cs="Arial"/>
          <w:lang w:eastAsia="da-DK" w:bidi="da-DK"/>
        </w:rPr>
        <w:t xml:space="preserve">Industrial </w:t>
      </w:r>
      <w:r w:rsidRPr="000078B3">
        <w:rPr>
          <w:rFonts w:cs="Arial"/>
          <w:lang w:eastAsia="da-DK" w:bidi="da-DK"/>
        </w:rPr>
        <w:t>Safety</w:t>
      </w:r>
    </w:p>
    <w:p w14:paraId="5B62BA05" w14:textId="77777777" w:rsidR="000078B3" w:rsidRPr="000078B3" w:rsidRDefault="000078B3" w:rsidP="000078B3">
      <w:pPr>
        <w:rPr>
          <w:rFonts w:cs="Arial"/>
          <w:szCs w:val="24"/>
          <w:lang w:eastAsia="da-DK" w:bidi="da-DK"/>
        </w:rPr>
      </w:pPr>
      <w:r w:rsidRPr="000078B3">
        <w:rPr>
          <w:rFonts w:cs="Arial"/>
          <w:lang w:eastAsia="da-DK" w:bidi="da-DK"/>
        </w:rPr>
        <w:t>+44 (0)1582 390984</w:t>
      </w:r>
    </w:p>
    <w:p w14:paraId="75873F22" w14:textId="77777777" w:rsidR="000078B3" w:rsidRPr="000078B3" w:rsidRDefault="000010BD" w:rsidP="000078B3">
      <w:pPr>
        <w:rPr>
          <w:rFonts w:cs="Arial"/>
          <w:sz w:val="22"/>
          <w:szCs w:val="22"/>
          <w:lang w:eastAsia="da-DK" w:bidi="da-DK"/>
        </w:rPr>
      </w:pPr>
      <w:hyperlink r:id="rId7" w:history="1">
        <w:r w:rsidR="000078B3" w:rsidRPr="000078B3">
          <w:rPr>
            <w:rStyle w:val="Hyperlink"/>
            <w:rFonts w:cs="Arial"/>
            <w:lang w:eastAsia="da-DK" w:bidi="da-DK"/>
          </w:rPr>
          <w:t>aleisma@technical-group.com</w:t>
        </w:r>
      </w:hyperlink>
    </w:p>
    <w:p w14:paraId="608DFC14" w14:textId="77777777" w:rsidR="000078B3" w:rsidRPr="000078B3" w:rsidRDefault="000078B3" w:rsidP="000078B3">
      <w:pPr>
        <w:keepNext/>
        <w:ind w:right="-432"/>
        <w:outlineLvl w:val="2"/>
        <w:rPr>
          <w:rFonts w:cs="Arial"/>
          <w:bCs/>
          <w:color w:val="000000"/>
          <w:lang w:eastAsia="da-DK" w:bidi="da-DK"/>
        </w:rPr>
      </w:pPr>
    </w:p>
    <w:p w14:paraId="420C675A" w14:textId="27726633" w:rsidR="000078B3" w:rsidRPr="000078B3" w:rsidRDefault="000078B3" w:rsidP="000078B3">
      <w:pPr>
        <w:rPr>
          <w:rFonts w:cs="Arial"/>
          <w:lang w:val="en-GB" w:eastAsia="da-DK" w:bidi="da-DK"/>
        </w:rPr>
      </w:pPr>
      <w:r w:rsidRPr="000078B3">
        <w:rPr>
          <w:rFonts w:cs="Arial"/>
          <w:b/>
          <w:lang w:val="en-GB" w:eastAsia="da-DK" w:bidi="da-DK"/>
        </w:rPr>
        <w:t>Ref:</w:t>
      </w:r>
      <w:r w:rsidRPr="000078B3">
        <w:rPr>
          <w:rFonts w:cs="Arial"/>
          <w:lang w:val="en-GB" w:eastAsia="da-DK" w:bidi="da-DK"/>
        </w:rPr>
        <w:t xml:space="preserve"> HSP00</w:t>
      </w:r>
      <w:r w:rsidR="00B4488F">
        <w:rPr>
          <w:rFonts w:cs="Arial"/>
          <w:lang w:val="en-GB" w:eastAsia="da-DK" w:bidi="da-DK"/>
        </w:rPr>
        <w:t>5363</w:t>
      </w:r>
    </w:p>
    <w:p w14:paraId="70E5CA99" w14:textId="77777777" w:rsidR="00122042" w:rsidRPr="001057F2" w:rsidRDefault="00122042" w:rsidP="00A077A0">
      <w:pPr>
        <w:tabs>
          <w:tab w:val="left" w:pos="900"/>
          <w:tab w:val="right" w:pos="9900"/>
        </w:tabs>
        <w:ind w:left="-270" w:right="-432"/>
        <w:rPr>
          <w:rFonts w:cs="Arial"/>
          <w:color w:val="000000"/>
          <w:sz w:val="28"/>
          <w:szCs w:val="28"/>
          <w:lang w:val="en-GB"/>
        </w:rPr>
      </w:pPr>
    </w:p>
    <w:p w14:paraId="5ABF022C" w14:textId="77777777" w:rsidR="00B4488F" w:rsidRPr="001057F2" w:rsidRDefault="00B4488F" w:rsidP="00B4488F">
      <w:pPr>
        <w:jc w:val="center"/>
        <w:rPr>
          <w:rFonts w:cs="Arial"/>
          <w:b/>
          <w:color w:val="000000"/>
          <w:sz w:val="28"/>
          <w:szCs w:val="28"/>
        </w:rPr>
      </w:pPr>
      <w:r w:rsidRPr="001057F2">
        <w:rPr>
          <w:rFonts w:cs="Arial"/>
          <w:b/>
          <w:color w:val="000000"/>
          <w:sz w:val="28"/>
          <w:szCs w:val="28"/>
        </w:rPr>
        <w:t>HONEYWELL INTRODUSERER HLINE HØYYTELSES-ARBEIDSKLÆR FOR TØFFE ARBEIDSOMGIVELSER</w:t>
      </w:r>
    </w:p>
    <w:p w14:paraId="4B9AB349" w14:textId="77777777" w:rsidR="00122042" w:rsidRPr="00B4488F" w:rsidRDefault="00122042" w:rsidP="00A077A0">
      <w:pPr>
        <w:jc w:val="center"/>
        <w:rPr>
          <w:rFonts w:cs="Arial"/>
          <w:b/>
          <w:color w:val="000000"/>
          <w:szCs w:val="24"/>
        </w:rPr>
      </w:pPr>
    </w:p>
    <w:p w14:paraId="7EFC537E" w14:textId="09926964" w:rsidR="00B4488F" w:rsidRPr="00B4488F" w:rsidRDefault="00B4488F" w:rsidP="00B4488F">
      <w:pPr>
        <w:spacing w:line="360" w:lineRule="auto"/>
        <w:ind w:firstLine="720"/>
        <w:rPr>
          <w:rFonts w:cs="Arial"/>
          <w:szCs w:val="24"/>
          <w:lang w:val="sv-FI"/>
        </w:rPr>
      </w:pPr>
      <w:r w:rsidRPr="00B4488F">
        <w:rPr>
          <w:rFonts w:cs="Arial"/>
          <w:b/>
          <w:szCs w:val="24"/>
          <w:lang w:val="sv-FI"/>
        </w:rPr>
        <w:t xml:space="preserve">Roissy, Frankrike, </w:t>
      </w:r>
      <w:r w:rsidR="000010BD">
        <w:rPr>
          <w:rFonts w:cs="Arial"/>
          <w:b/>
          <w:szCs w:val="24"/>
          <w:lang w:val="sv-FI"/>
        </w:rPr>
        <w:t>9</w:t>
      </w:r>
      <w:r w:rsidRPr="00B4488F">
        <w:rPr>
          <w:rFonts w:cs="Arial"/>
          <w:b/>
          <w:szCs w:val="24"/>
          <w:lang w:val="sv-FI"/>
        </w:rPr>
        <w:t xml:space="preserve">. </w:t>
      </w:r>
      <w:r w:rsidR="000010BD">
        <w:rPr>
          <w:rFonts w:cs="Arial"/>
          <w:b/>
          <w:szCs w:val="24"/>
          <w:lang w:val="sv-FI"/>
        </w:rPr>
        <w:t>desember</w:t>
      </w:r>
      <w:r w:rsidRPr="00B4488F">
        <w:rPr>
          <w:rFonts w:cs="Arial"/>
          <w:b/>
          <w:szCs w:val="24"/>
          <w:lang w:val="sv-FI"/>
        </w:rPr>
        <w:t xml:space="preserve"> 2015 – </w:t>
      </w:r>
      <w:r w:rsidRPr="00B4488F">
        <w:rPr>
          <w:rFonts w:cs="Arial"/>
          <w:szCs w:val="24"/>
          <w:lang w:val="sv-FI"/>
        </w:rPr>
        <w:t xml:space="preserve">Honeywell </w:t>
      </w:r>
      <w:r w:rsidRPr="00B4488F">
        <w:rPr>
          <w:rFonts w:cs="Arial"/>
          <w:b/>
          <w:szCs w:val="24"/>
          <w:lang w:val="sv-FI"/>
        </w:rPr>
        <w:t xml:space="preserve">(NYSE: HON) </w:t>
      </w:r>
      <w:r w:rsidRPr="00B4488F">
        <w:rPr>
          <w:rFonts w:cs="Arial"/>
          <w:szCs w:val="24"/>
          <w:lang w:val="sv-FI"/>
        </w:rPr>
        <w:t xml:space="preserve">lanserte i dag HLine, en ny serie arbeidstøy som kombinerer stil, komfort og avanserte tekniske egenskaper. Inspirert av den økende populariteten til utendørs sportsklær er HLine designet for arbeidstakere i bygg og anlegg, vedlikehold samt bransjer som VVS, snekkerfag og taktekking. </w:t>
      </w:r>
    </w:p>
    <w:p w14:paraId="787A2AAB" w14:textId="77777777" w:rsidR="00B4488F" w:rsidRPr="00B4488F" w:rsidRDefault="00B4488F" w:rsidP="00B4488F">
      <w:pPr>
        <w:spacing w:line="360" w:lineRule="auto"/>
        <w:ind w:firstLine="720"/>
        <w:rPr>
          <w:rStyle w:val="CommentReference"/>
          <w:rFonts w:cs="Arial"/>
          <w:sz w:val="24"/>
          <w:szCs w:val="24"/>
          <w:lang w:val="sv-FI"/>
        </w:rPr>
      </w:pPr>
    </w:p>
    <w:p w14:paraId="311C0F7F" w14:textId="77777777" w:rsidR="00B4488F" w:rsidRPr="00B4488F" w:rsidRDefault="00B4488F" w:rsidP="00B4488F">
      <w:pPr>
        <w:spacing w:line="360" w:lineRule="auto"/>
        <w:ind w:firstLine="720"/>
        <w:rPr>
          <w:rFonts w:cs="Arial"/>
          <w:szCs w:val="24"/>
          <w:lang w:val="sv-FI"/>
        </w:rPr>
      </w:pPr>
      <w:r w:rsidRPr="00B4488F">
        <w:rPr>
          <w:rFonts w:cs="Arial"/>
          <w:szCs w:val="24"/>
          <w:lang w:val="sv-FI"/>
        </w:rPr>
        <w:t xml:space="preserve"> – De som arbeider i disse bransjene vil være beskyttet, de ønsker også å føle seg fri og ha arbeidsklær som er trendy, uttaler David Guiho, produktsjef hos Honeywell Industrial Safety. – Vi har derfor utfordret vårt forsknings- og utviklingsteam til å utvikle en ny serie med blant annet parkas, softshell, stretchjakker, fleecejakker og bukser </w:t>
      </w:r>
      <w:r w:rsidRPr="00B4488F">
        <w:rPr>
          <w:rFonts w:cs="Arial"/>
          <w:color w:val="000000"/>
          <w:szCs w:val="24"/>
          <w:lang w:val="sv-FI"/>
        </w:rPr>
        <w:t xml:space="preserve">som kombinerer moteriktig stil med robust ytelse. </w:t>
      </w:r>
      <w:r w:rsidRPr="00B4488F">
        <w:rPr>
          <w:rFonts w:cs="Arial"/>
          <w:szCs w:val="24"/>
          <w:lang w:val="sv-FI"/>
        </w:rPr>
        <w:t>HLine er holdbar, komfortabel og nyskapende, og innlemmer de nyeste tekniske materialene for å beskytte mot slitasje, rift og som tåler gjentatt vridning og snuing.</w:t>
      </w:r>
    </w:p>
    <w:p w14:paraId="26BD751B" w14:textId="77777777" w:rsidR="00B4488F" w:rsidRPr="00B4488F" w:rsidRDefault="00B4488F" w:rsidP="00B4488F">
      <w:pPr>
        <w:spacing w:line="360" w:lineRule="auto"/>
        <w:ind w:firstLine="720"/>
        <w:rPr>
          <w:rFonts w:cs="Arial"/>
          <w:color w:val="000000"/>
          <w:szCs w:val="24"/>
          <w:lang w:val="sv-FI"/>
        </w:rPr>
      </w:pPr>
    </w:p>
    <w:p w14:paraId="1C8B453E" w14:textId="77777777" w:rsidR="00B4488F" w:rsidRPr="00B4488F" w:rsidRDefault="00B4488F" w:rsidP="00B4488F">
      <w:pPr>
        <w:spacing w:line="360" w:lineRule="auto"/>
        <w:ind w:firstLine="720"/>
        <w:rPr>
          <w:rFonts w:cs="Arial"/>
          <w:color w:val="000000"/>
          <w:szCs w:val="24"/>
          <w:lang w:val="sv-FI"/>
        </w:rPr>
      </w:pPr>
      <w:r w:rsidRPr="00B4488F">
        <w:rPr>
          <w:rFonts w:cs="Arial"/>
          <w:color w:val="000000"/>
          <w:szCs w:val="24"/>
          <w:lang w:val="sv-FI"/>
        </w:rPr>
        <w:t>Viktige produkter i den nye serien inkluderer HLine 3-i-1 parkas, en 100 prosent vann- og vindtett jakke for maksimal værbeskyttelse</w:t>
      </w:r>
      <w:r w:rsidRPr="00B4488F">
        <w:rPr>
          <w:rFonts w:cs="Arial"/>
          <w:color w:val="00B050"/>
          <w:szCs w:val="24"/>
          <w:lang w:val="sv-FI"/>
        </w:rPr>
        <w:t xml:space="preserve">. </w:t>
      </w:r>
      <w:r w:rsidRPr="00B4488F">
        <w:rPr>
          <w:rFonts w:cs="Arial"/>
          <w:color w:val="000000"/>
          <w:szCs w:val="24"/>
          <w:lang w:val="sv-FI"/>
        </w:rPr>
        <w:t>Den består av to lag, som kan tas fra hverandre og brukes hver for seg. Parkasens ytre lag er riftbestandig, takket være en spesiell ripstop-polyamidnylonvev. Under gir den lette, slitesterke og vanntette vatterte jakken ekstra varme i kaldt vær. Den innovative nye utformingen av hetten øker i stor grad øker brukerens synsfelt i vått vær på grunn av de gjennomsiktige sidepanelene.</w:t>
      </w:r>
    </w:p>
    <w:p w14:paraId="5731A616" w14:textId="77777777" w:rsidR="00B4488F" w:rsidRPr="00B4488F" w:rsidRDefault="00B4488F" w:rsidP="00B4488F">
      <w:pPr>
        <w:spacing w:line="360" w:lineRule="auto"/>
        <w:ind w:firstLine="720"/>
        <w:rPr>
          <w:rFonts w:cs="Arial"/>
          <w:color w:val="000000"/>
          <w:szCs w:val="24"/>
          <w:lang w:val="sv-FI"/>
        </w:rPr>
      </w:pPr>
    </w:p>
    <w:p w14:paraId="25EC27A7" w14:textId="77777777" w:rsidR="00B4488F" w:rsidRPr="00B4488F" w:rsidRDefault="00B4488F" w:rsidP="00B4488F">
      <w:pPr>
        <w:spacing w:line="360" w:lineRule="auto"/>
        <w:ind w:firstLine="720"/>
        <w:rPr>
          <w:rFonts w:cs="Arial"/>
          <w:color w:val="000000"/>
          <w:szCs w:val="24"/>
          <w:lang w:val="sv-FI"/>
        </w:rPr>
      </w:pPr>
      <w:r w:rsidRPr="00B4488F">
        <w:rPr>
          <w:rFonts w:cs="Arial"/>
          <w:color w:val="000000"/>
          <w:szCs w:val="24"/>
          <w:lang w:val="sv-FI"/>
        </w:rPr>
        <w:lastRenderedPageBreak/>
        <w:t>Lette jakker fra HLine-serien inkluderer en turjakkeinspirert softshelljakke og en stretchjakke – som begge gir både komfort og fleksibilitet. Den vanntette softshelljakken reflekterer denne jakkestilens popularitet ved fritidsbruk, og den har tre lag pustende stoff som beskytter brukerne mot vind.</w:t>
      </w:r>
    </w:p>
    <w:p w14:paraId="128D70EB" w14:textId="77777777" w:rsidR="00B4488F" w:rsidRPr="00B4488F" w:rsidRDefault="00B4488F" w:rsidP="00B4488F">
      <w:pPr>
        <w:spacing w:line="360" w:lineRule="auto"/>
        <w:ind w:firstLine="720"/>
        <w:rPr>
          <w:rFonts w:cs="Arial"/>
          <w:color w:val="000000"/>
          <w:szCs w:val="24"/>
          <w:lang w:val="sv-FI"/>
        </w:rPr>
      </w:pPr>
    </w:p>
    <w:p w14:paraId="6FB9FA1F" w14:textId="77777777" w:rsidR="00B4488F" w:rsidRPr="00B4488F" w:rsidRDefault="00B4488F" w:rsidP="00B4488F">
      <w:pPr>
        <w:spacing w:line="360" w:lineRule="auto"/>
        <w:ind w:firstLine="720"/>
        <w:rPr>
          <w:rFonts w:cs="Arial"/>
          <w:color w:val="000000"/>
          <w:szCs w:val="24"/>
          <w:lang w:val="sv-FI"/>
        </w:rPr>
      </w:pPr>
      <w:r w:rsidRPr="00B4488F">
        <w:rPr>
          <w:rFonts w:cs="Arial"/>
          <w:color w:val="000000"/>
          <w:szCs w:val="24"/>
          <w:lang w:val="sv-FI"/>
        </w:rPr>
        <w:t xml:space="preserve">Det er tre par nye bukser i HLine-serien, som alle inkluderer Honeywells patenterte system med kneputer som lett kan settes inn. Dette gir brukerne smart beskyttelse mot inntrengning fra grus og annen skitt, og komfort når de står på kne på hardt underlag. </w:t>
      </w:r>
    </w:p>
    <w:p w14:paraId="649DBDF6" w14:textId="77777777" w:rsidR="00B4488F" w:rsidRPr="00B4488F" w:rsidRDefault="00B4488F" w:rsidP="00B4488F">
      <w:pPr>
        <w:spacing w:line="360" w:lineRule="auto"/>
        <w:ind w:firstLine="720"/>
        <w:rPr>
          <w:rFonts w:cs="Arial"/>
          <w:color w:val="000000"/>
          <w:szCs w:val="24"/>
          <w:lang w:val="sv-FI"/>
        </w:rPr>
      </w:pPr>
    </w:p>
    <w:p w14:paraId="4CBD69E7" w14:textId="77777777" w:rsidR="00B4488F" w:rsidRPr="00B4488F" w:rsidRDefault="00B4488F" w:rsidP="00B4488F">
      <w:pPr>
        <w:spacing w:line="360" w:lineRule="auto"/>
        <w:ind w:firstLine="720"/>
        <w:rPr>
          <w:rFonts w:cs="Arial"/>
          <w:color w:val="000000"/>
          <w:szCs w:val="24"/>
          <w:lang w:val="sv-FI"/>
        </w:rPr>
      </w:pPr>
      <w:r w:rsidRPr="00B4488F">
        <w:rPr>
          <w:rFonts w:cs="Arial"/>
          <w:color w:val="000000"/>
          <w:szCs w:val="24"/>
          <w:lang w:val="sv-FI"/>
        </w:rPr>
        <w:t xml:space="preserve">Den førsteklasses H301-buksen har flere lommer inkludert en med støvfri beskyttelse for mobiltelefoner og en enkel med enkel tilgang til kniv/tommestokk. En rekke hylsteroommer gjør det lett og enkelt å ta med seg verktøy når de ikke er i bruk. </w:t>
      </w:r>
    </w:p>
    <w:p w14:paraId="233C8A98" w14:textId="77777777" w:rsidR="00B4488F" w:rsidRPr="00B4488F" w:rsidRDefault="00B4488F" w:rsidP="00B4488F">
      <w:pPr>
        <w:spacing w:line="360" w:lineRule="auto"/>
        <w:ind w:firstLine="720"/>
        <w:rPr>
          <w:rFonts w:cs="Arial"/>
          <w:color w:val="000000"/>
          <w:szCs w:val="24"/>
          <w:lang w:val="sv-FI"/>
        </w:rPr>
      </w:pPr>
    </w:p>
    <w:p w14:paraId="19949950" w14:textId="77777777" w:rsidR="00B4488F" w:rsidRPr="00B4488F" w:rsidRDefault="00B4488F" w:rsidP="00B4488F">
      <w:pPr>
        <w:spacing w:line="360" w:lineRule="auto"/>
        <w:ind w:firstLine="720"/>
        <w:rPr>
          <w:rFonts w:cs="Arial"/>
          <w:szCs w:val="24"/>
          <w:lang w:val="sv-FI"/>
        </w:rPr>
      </w:pPr>
      <w:r w:rsidRPr="00B4488F">
        <w:rPr>
          <w:rFonts w:cs="Arial"/>
          <w:szCs w:val="24"/>
          <w:lang w:val="sv-FI"/>
        </w:rPr>
        <w:t>Holdbarheten skyldes stoffer med høy rift- og slitebestandighet, inkludert ripstop og Cordura</w:t>
      </w:r>
      <w:r w:rsidRPr="00B4488F">
        <w:rPr>
          <w:rFonts w:cs="Arial"/>
          <w:szCs w:val="24"/>
          <w:vertAlign w:val="superscript"/>
          <w:lang w:val="sv-FI"/>
        </w:rPr>
        <w:t>®</w:t>
      </w:r>
      <w:r w:rsidRPr="00B4488F">
        <w:rPr>
          <w:rFonts w:cs="Arial"/>
          <w:szCs w:val="24"/>
          <w:lang w:val="sv-FI"/>
        </w:rPr>
        <w:t xml:space="preserve"> , som kan vaskes i maskin og som har doble sømmer for ekstra forsterkning. H301- (med hylsterlommer) og H302-bukser har et elastisk liv som er høyere på baksiden og en spesiell utforming i skrittet. Dessuten er livet på H303-buksene laget i stoff med høy elastisitet som gir økt komfort og bevegelsesfrihet ved bøying og vridning og forhindrer dermed rift. </w:t>
      </w:r>
    </w:p>
    <w:p w14:paraId="6C696B0C" w14:textId="77777777" w:rsidR="00B4488F" w:rsidRPr="00B4488F" w:rsidRDefault="00B4488F" w:rsidP="00B4488F">
      <w:pPr>
        <w:spacing w:line="360" w:lineRule="auto"/>
        <w:ind w:firstLine="720"/>
        <w:rPr>
          <w:rFonts w:cs="Arial"/>
          <w:szCs w:val="24"/>
          <w:lang w:val="sv-FI"/>
        </w:rPr>
      </w:pPr>
    </w:p>
    <w:p w14:paraId="74CA5618" w14:textId="77777777" w:rsidR="00B4488F" w:rsidRPr="00B4488F" w:rsidRDefault="00B4488F" w:rsidP="00B4488F">
      <w:pPr>
        <w:spacing w:line="360" w:lineRule="auto"/>
        <w:ind w:firstLine="720"/>
        <w:rPr>
          <w:rFonts w:cs="Arial"/>
          <w:szCs w:val="24"/>
          <w:lang w:val="sv-FI"/>
        </w:rPr>
      </w:pPr>
      <w:r w:rsidRPr="00B4488F">
        <w:rPr>
          <w:rFonts w:cs="Arial"/>
          <w:szCs w:val="24"/>
          <w:lang w:val="sv-FI"/>
        </w:rPr>
        <w:t xml:space="preserve">Andre produkter i den nye serien inkluderer en parkas for beskyttelse mot kulde, regn og vind, og en pustende teknisk poloskjorte. Alle produktene er tilgjengelige fra S til 3XL i en stilfull rød og grå/svart fargeserie. </w:t>
      </w:r>
    </w:p>
    <w:p w14:paraId="722E11AF" w14:textId="77777777" w:rsidR="00B4488F" w:rsidRPr="00B4488F" w:rsidRDefault="00B4488F" w:rsidP="00B4488F">
      <w:pPr>
        <w:spacing w:line="360" w:lineRule="auto"/>
        <w:ind w:firstLine="720"/>
        <w:rPr>
          <w:rFonts w:cs="Arial"/>
          <w:szCs w:val="24"/>
          <w:lang w:val="sv-FI"/>
        </w:rPr>
      </w:pPr>
    </w:p>
    <w:p w14:paraId="6FCD7F17" w14:textId="30C31144" w:rsidR="00122042" w:rsidRPr="00B4488F" w:rsidRDefault="00B4488F" w:rsidP="009978A0">
      <w:pPr>
        <w:spacing w:line="360" w:lineRule="auto"/>
        <w:ind w:firstLine="720"/>
        <w:rPr>
          <w:rFonts w:cs="Arial"/>
          <w:szCs w:val="24"/>
          <w:lang w:val="nb-NO"/>
        </w:rPr>
      </w:pPr>
      <w:r w:rsidRPr="00B4488F">
        <w:rPr>
          <w:rFonts w:cs="Arial"/>
          <w:szCs w:val="24"/>
          <w:lang w:val="sv-FI"/>
        </w:rPr>
        <w:t xml:space="preserve">Mer informasjon fra Honeywell </w:t>
      </w:r>
      <w:r w:rsidR="000010BD">
        <w:rPr>
          <w:rFonts w:cs="Arial"/>
          <w:szCs w:val="24"/>
          <w:lang w:val="sv-FI"/>
        </w:rPr>
        <w:t xml:space="preserve">Industrial </w:t>
      </w:r>
      <w:r w:rsidRPr="00B4488F">
        <w:rPr>
          <w:rFonts w:cs="Arial"/>
          <w:szCs w:val="24"/>
          <w:lang w:val="sv-FI"/>
        </w:rPr>
        <w:t>Safety</w:t>
      </w:r>
      <w:bookmarkStart w:id="0" w:name="_GoBack"/>
      <w:bookmarkEnd w:id="0"/>
      <w:r w:rsidRPr="00B4488F">
        <w:rPr>
          <w:rFonts w:cs="Arial"/>
          <w:szCs w:val="24"/>
          <w:lang w:val="sv-FI"/>
        </w:rPr>
        <w:t xml:space="preserve">, verdens største leverandør av </w:t>
      </w:r>
      <w:hyperlink r:id="rId8" w:history="1">
        <w:r w:rsidRPr="00B4488F">
          <w:rPr>
            <w:rStyle w:val="Hyperlink"/>
            <w:rFonts w:cs="Arial"/>
            <w:szCs w:val="24"/>
            <w:lang w:val="sv-FI"/>
          </w:rPr>
          <w:t xml:space="preserve">personlig verneutstyr fra topp til tå </w:t>
        </w:r>
      </w:hyperlink>
      <w:r w:rsidRPr="00B4488F">
        <w:rPr>
          <w:rFonts w:cs="Arial"/>
          <w:color w:val="000000"/>
          <w:szCs w:val="24"/>
          <w:lang w:val="sv-FI"/>
        </w:rPr>
        <w:t xml:space="preserve">finner du på nettstedet </w:t>
      </w:r>
      <w:hyperlink r:id="rId9" w:history="1">
        <w:r w:rsidR="000078B3" w:rsidRPr="00B4488F">
          <w:rPr>
            <w:rStyle w:val="Hyperlink"/>
            <w:rFonts w:cs="Arial"/>
            <w:szCs w:val="24"/>
            <w:lang w:val="nb-NO"/>
          </w:rPr>
          <w:t>http://www.honeywellsafety.com/Nordic</w:t>
        </w:r>
      </w:hyperlink>
      <w:r w:rsidR="00122042" w:rsidRPr="00B4488F">
        <w:rPr>
          <w:rFonts w:cs="Arial"/>
          <w:szCs w:val="24"/>
          <w:lang w:val="nb-NO"/>
        </w:rPr>
        <w:t>.</w:t>
      </w:r>
      <w:r w:rsidR="00122042" w:rsidRPr="00B4488F">
        <w:rPr>
          <w:rFonts w:cs="Arial"/>
          <w:color w:val="000000"/>
          <w:szCs w:val="24"/>
          <w:lang w:val="nb-NO"/>
        </w:rPr>
        <w:t xml:space="preserve"> </w:t>
      </w:r>
    </w:p>
    <w:p w14:paraId="39918E71" w14:textId="77777777" w:rsidR="00122042" w:rsidRPr="00791F13" w:rsidRDefault="00122042" w:rsidP="004917DB">
      <w:pPr>
        <w:rPr>
          <w:rFonts w:cs="Arial"/>
          <w:szCs w:val="24"/>
          <w:lang w:val="nb-NO"/>
        </w:rPr>
      </w:pPr>
    </w:p>
    <w:p w14:paraId="454A2189" w14:textId="77777777" w:rsidR="00122042" w:rsidRPr="00791F13" w:rsidRDefault="00122042" w:rsidP="009978A0">
      <w:pPr>
        <w:rPr>
          <w:rFonts w:cs="Arial"/>
          <w:b/>
          <w:szCs w:val="24"/>
          <w:lang w:val="sv-FI"/>
        </w:rPr>
      </w:pPr>
      <w:r w:rsidRPr="00791F13">
        <w:rPr>
          <w:rFonts w:cs="Arial"/>
          <w:b/>
          <w:szCs w:val="24"/>
          <w:lang w:val="sv-FI"/>
        </w:rPr>
        <w:t>Om Honeywell Industrial Safety</w:t>
      </w:r>
    </w:p>
    <w:p w14:paraId="47F55C36" w14:textId="77777777" w:rsidR="00122042" w:rsidRPr="000078B3" w:rsidRDefault="00122042" w:rsidP="009978A0">
      <w:pPr>
        <w:rPr>
          <w:rFonts w:cs="Arial"/>
          <w:sz w:val="22"/>
          <w:szCs w:val="22"/>
          <w:lang w:val="nb-NO"/>
        </w:rPr>
      </w:pPr>
      <w:r w:rsidRPr="000078B3">
        <w:rPr>
          <w:rFonts w:cs="Arial"/>
          <w:sz w:val="22"/>
          <w:szCs w:val="22"/>
          <w:lang w:val="sv-FI"/>
        </w:rPr>
        <w:t xml:space="preserve">Honeywell Industrial Safety (HIS), del av Honeywell Automation and Control Solutions, hjelper organisasjoner med å håndtere sikkerheten på arbeidsplassen. HIS tilbyr et bredt utvalg av industrielle sikkerhetsprodukter – fra personlig verneutstyr for en arbeiders øyne, ører og hode til fallsikringsseler og åndedrettsvern, programvare, nødhjelpsutstyr og monitorer for giftig og brennbar gass som beskytter livet til arbeiderne – overalt hvor de er </w:t>
      </w:r>
      <w:r w:rsidRPr="000078B3">
        <w:rPr>
          <w:rFonts w:cs="Arial"/>
          <w:sz w:val="22"/>
          <w:szCs w:val="22"/>
          <w:lang w:val="sv-FI"/>
        </w:rPr>
        <w:lastRenderedPageBreak/>
        <w:t xml:space="preserve">utsatt for risiko – samtidig som det beskytter operasjonene til selskapet. Honeywell Industrial Safety tar sikkerhet til neste nivå ved å lede omskapingen fra punktløsninger til tilkoblede løsninger. </w:t>
      </w:r>
      <w:r w:rsidRPr="000078B3">
        <w:rPr>
          <w:rFonts w:cs="Arial"/>
          <w:sz w:val="22"/>
          <w:szCs w:val="22"/>
          <w:lang w:val="nb-NO"/>
        </w:rPr>
        <w:t>Enten det er klær og tilbehør til gassdeteksjon og personlig verneutstyr eller bærbare og faste enheter, hjelper våre produkter kundene våre med tilkoblet sikkerhetsintelligens i sanntid for å reagere på trusler mot sikkerheten, håndtere risiko i virksomheten og forbedre produktiviteten. HIS hjelper kundene med å ta bedre avgjørelser ved å koble sensorer i kundenes operasjoner for å gi et nøyaktig sanntidsbilde av sikkerheten til enhver tid.  </w:t>
      </w:r>
    </w:p>
    <w:p w14:paraId="2ADF5C7C" w14:textId="77777777" w:rsidR="00122042" w:rsidRPr="000078B3" w:rsidRDefault="00122042" w:rsidP="004917DB">
      <w:pPr>
        <w:jc w:val="right"/>
        <w:rPr>
          <w:rFonts w:cs="Arial"/>
          <w:sz w:val="22"/>
          <w:szCs w:val="22"/>
          <w:lang w:val="nb-NO"/>
        </w:rPr>
      </w:pPr>
    </w:p>
    <w:p w14:paraId="55EBC4DB" w14:textId="77777777" w:rsidR="00122042" w:rsidRPr="000078B3" w:rsidRDefault="00122042" w:rsidP="009978A0">
      <w:pPr>
        <w:autoSpaceDE w:val="0"/>
        <w:autoSpaceDN w:val="0"/>
        <w:adjustRightInd w:val="0"/>
        <w:rPr>
          <w:rStyle w:val="Hyperlink"/>
          <w:rFonts w:cs="Arial"/>
          <w:sz w:val="22"/>
          <w:szCs w:val="22"/>
          <w:lang w:val="de-DE"/>
        </w:rPr>
      </w:pPr>
      <w:r w:rsidRPr="000078B3">
        <w:rPr>
          <w:rFonts w:cs="Arial"/>
          <w:color w:val="000000"/>
          <w:sz w:val="22"/>
          <w:szCs w:val="22"/>
          <w:lang w:val="nb-NO"/>
        </w:rPr>
        <w:t xml:space="preserve">Honeywell </w:t>
      </w:r>
      <w:r w:rsidRPr="000078B3">
        <w:rPr>
          <w:rFonts w:cs="Arial"/>
          <w:color w:val="333333"/>
          <w:sz w:val="22"/>
          <w:szCs w:val="22"/>
          <w:lang w:val="nb-NO"/>
        </w:rPr>
        <w:t>(</w:t>
      </w:r>
      <w:hyperlink r:id="rId10" w:history="1">
        <w:r w:rsidRPr="000078B3">
          <w:rPr>
            <w:rStyle w:val="Hyperlink"/>
            <w:rFonts w:cs="Arial"/>
            <w:sz w:val="22"/>
            <w:szCs w:val="22"/>
            <w:lang w:val="nb-NO"/>
          </w:rPr>
          <w:t>www.honeywell.com</w:t>
        </w:r>
      </w:hyperlink>
      <w:r w:rsidRPr="000078B3">
        <w:rPr>
          <w:rFonts w:cs="Arial"/>
          <w:color w:val="2E609B"/>
          <w:sz w:val="22"/>
          <w:szCs w:val="22"/>
          <w:lang w:val="nb-NO"/>
        </w:rPr>
        <w:t>)</w:t>
      </w:r>
      <w:r w:rsidRPr="000078B3">
        <w:rPr>
          <w:rFonts w:cs="Arial"/>
          <w:color w:val="333333"/>
          <w:sz w:val="22"/>
          <w:szCs w:val="22"/>
          <w:lang w:val="nb-NO"/>
        </w:rPr>
        <w:t xml:space="preserve"> </w:t>
      </w:r>
      <w:r w:rsidRPr="000078B3">
        <w:rPr>
          <w:rFonts w:cs="Arial"/>
          <w:color w:val="000000"/>
          <w:sz w:val="22"/>
          <w:szCs w:val="22"/>
          <w:lang w:val="nb-NO"/>
        </w:rPr>
        <w:t xml:space="preserve">er en Fortune 100-leder innen diversifisert teknologi og produksjon og betjener under over hele verden innen luftfartsprodukter og -tjenester, kontrollteknologier for bygninger, boliger og industri, turboladere og ytelsesmateriell. </w:t>
      </w:r>
      <w:r w:rsidRPr="000078B3">
        <w:rPr>
          <w:rFonts w:cs="Arial"/>
          <w:color w:val="000000"/>
          <w:sz w:val="22"/>
          <w:szCs w:val="22"/>
          <w:lang w:val="de-DE"/>
        </w:rPr>
        <w:t xml:space="preserve">Flere nyheter og mer informasjon om Honeywell er tilgjengelig på </w:t>
      </w:r>
      <w:hyperlink r:id="rId11" w:history="1">
        <w:r w:rsidRPr="000078B3">
          <w:rPr>
            <w:rStyle w:val="Hyperlink"/>
            <w:rFonts w:cs="Arial"/>
            <w:sz w:val="22"/>
            <w:szCs w:val="22"/>
            <w:lang w:val="de-DE"/>
          </w:rPr>
          <w:t>www.honeywellnow.com</w:t>
        </w:r>
      </w:hyperlink>
    </w:p>
    <w:p w14:paraId="50EBEE28" w14:textId="77777777" w:rsidR="00122042" w:rsidRPr="000078B3" w:rsidRDefault="00122042" w:rsidP="004917DB">
      <w:pPr>
        <w:autoSpaceDE w:val="0"/>
        <w:autoSpaceDN w:val="0"/>
        <w:adjustRightInd w:val="0"/>
        <w:rPr>
          <w:rStyle w:val="Hyperlink"/>
          <w:rFonts w:cs="Arial"/>
          <w:sz w:val="22"/>
          <w:szCs w:val="22"/>
          <w:lang w:val="de-DE"/>
        </w:rPr>
      </w:pPr>
    </w:p>
    <w:p w14:paraId="061C6441" w14:textId="77777777" w:rsidR="00122042" w:rsidRPr="000078B3" w:rsidRDefault="00122042" w:rsidP="004917DB">
      <w:pPr>
        <w:jc w:val="center"/>
        <w:rPr>
          <w:rFonts w:cs="Arial"/>
          <w:color w:val="000000"/>
          <w:sz w:val="19"/>
        </w:rPr>
      </w:pPr>
      <w:r w:rsidRPr="000078B3">
        <w:rPr>
          <w:rFonts w:cs="Arial"/>
          <w:color w:val="000000"/>
          <w:szCs w:val="24"/>
        </w:rPr>
        <w:t># # #</w:t>
      </w:r>
    </w:p>
    <w:p w14:paraId="0A3EBE6D" w14:textId="77777777" w:rsidR="00122042" w:rsidRDefault="00122042"/>
    <w:sectPr w:rsidR="00122042" w:rsidSect="004917DB">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A0CA1" w14:textId="77777777" w:rsidR="00122042" w:rsidRDefault="00122042" w:rsidP="004917DB">
      <w:r>
        <w:separator/>
      </w:r>
    </w:p>
  </w:endnote>
  <w:endnote w:type="continuationSeparator" w:id="0">
    <w:p w14:paraId="31F55323" w14:textId="77777777" w:rsidR="00122042" w:rsidRDefault="00122042" w:rsidP="004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C008A" w14:textId="77777777" w:rsidR="00122042" w:rsidRDefault="00122042" w:rsidP="004917DB">
      <w:r>
        <w:separator/>
      </w:r>
    </w:p>
  </w:footnote>
  <w:footnote w:type="continuationSeparator" w:id="0">
    <w:p w14:paraId="73CE2B00" w14:textId="77777777" w:rsidR="00122042" w:rsidRDefault="00122042" w:rsidP="00491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2298" w14:textId="77777777" w:rsidR="00122042" w:rsidRDefault="00DF55EA" w:rsidP="004917DB">
    <w:pPr>
      <w:pStyle w:val="Header"/>
      <w:rPr>
        <w:rFonts w:ascii="Times New Roman" w:hAnsi="Times New Roman"/>
      </w:rPr>
    </w:pPr>
    <w:r>
      <w:rPr>
        <w:rStyle w:val="PageNumber"/>
        <w:rFonts w:ascii="Times New Roman" w:hAnsi="Times New Roman"/>
      </w:rPr>
      <w:fldChar w:fldCharType="begin"/>
    </w:r>
    <w:r w:rsidR="00122042">
      <w:rPr>
        <w:rStyle w:val="PageNumber"/>
        <w:rFonts w:ascii="Times New Roman" w:hAnsi="Times New Roman"/>
      </w:rPr>
      <w:instrText xml:space="preserve"> PAGE </w:instrText>
    </w:r>
    <w:r>
      <w:rPr>
        <w:rStyle w:val="PageNumber"/>
        <w:rFonts w:ascii="Times New Roman" w:hAnsi="Times New Roman"/>
      </w:rPr>
      <w:fldChar w:fldCharType="separate"/>
    </w:r>
    <w:r w:rsidR="000010BD">
      <w:rPr>
        <w:rStyle w:val="PageNumber"/>
        <w:rFonts w:ascii="Times New Roman" w:hAnsi="Times New Roman"/>
        <w:noProof/>
      </w:rPr>
      <w:t>3</w:t>
    </w:r>
    <w:r>
      <w:rPr>
        <w:rStyle w:val="PageNumber"/>
        <w:rFonts w:ascii="Times New Roman" w:hAnsi="Times New Roman"/>
      </w:rPr>
      <w:fldChar w:fldCharType="end"/>
    </w:r>
    <w:r w:rsidR="00122042">
      <w:rPr>
        <w:rFonts w:ascii="Times New Roman" w:hAnsi="Times New Roman"/>
      </w:rPr>
      <w:t>-Honeywell Industrial Safety</w:t>
    </w:r>
  </w:p>
  <w:p w14:paraId="7B4504B8" w14:textId="77777777" w:rsidR="00122042" w:rsidRDefault="00122042">
    <w:pPr>
      <w:pStyle w:val="Header"/>
    </w:pPr>
  </w:p>
  <w:p w14:paraId="21D30F71" w14:textId="77777777" w:rsidR="00122042" w:rsidRDefault="00122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E24EB" w14:textId="7C86A76E" w:rsidR="00122042" w:rsidRDefault="000078B3">
    <w:pPr>
      <w:pStyle w:val="Header"/>
    </w:pPr>
    <w:r>
      <w:rPr>
        <w:noProof/>
        <w:lang w:val="en-GB" w:eastAsia="en-GB"/>
      </w:rPr>
      <w:drawing>
        <wp:anchor distT="0" distB="0" distL="114300" distR="114300" simplePos="0" relativeHeight="251657728" behindDoc="1" locked="1" layoutInCell="1" allowOverlap="1" wp14:anchorId="306F47E0" wp14:editId="06C2DC36">
          <wp:simplePos x="0" y="0"/>
          <wp:positionH relativeFrom="page">
            <wp:align>right</wp:align>
          </wp:positionH>
          <wp:positionV relativeFrom="page">
            <wp:align>top</wp:align>
          </wp:positionV>
          <wp:extent cx="7772400" cy="182880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DB"/>
    <w:rsid w:val="000010BD"/>
    <w:rsid w:val="000020E3"/>
    <w:rsid w:val="000078B3"/>
    <w:rsid w:val="0006028E"/>
    <w:rsid w:val="00076261"/>
    <w:rsid w:val="00083853"/>
    <w:rsid w:val="001057F2"/>
    <w:rsid w:val="00122042"/>
    <w:rsid w:val="001C7D82"/>
    <w:rsid w:val="00215FB6"/>
    <w:rsid w:val="0029374C"/>
    <w:rsid w:val="002A3EF3"/>
    <w:rsid w:val="002C11B1"/>
    <w:rsid w:val="003060B3"/>
    <w:rsid w:val="00343F37"/>
    <w:rsid w:val="00447064"/>
    <w:rsid w:val="00474DC8"/>
    <w:rsid w:val="004917DB"/>
    <w:rsid w:val="00492E0E"/>
    <w:rsid w:val="006221B1"/>
    <w:rsid w:val="007841BF"/>
    <w:rsid w:val="00791F13"/>
    <w:rsid w:val="0082326C"/>
    <w:rsid w:val="00831D0A"/>
    <w:rsid w:val="00846B6E"/>
    <w:rsid w:val="00957991"/>
    <w:rsid w:val="00993E6B"/>
    <w:rsid w:val="009978A0"/>
    <w:rsid w:val="00A00F86"/>
    <w:rsid w:val="00A077A0"/>
    <w:rsid w:val="00A7505E"/>
    <w:rsid w:val="00AC5FF3"/>
    <w:rsid w:val="00AE2A2B"/>
    <w:rsid w:val="00AF6C11"/>
    <w:rsid w:val="00B23CF4"/>
    <w:rsid w:val="00B4488F"/>
    <w:rsid w:val="00BD6B7E"/>
    <w:rsid w:val="00C15704"/>
    <w:rsid w:val="00C470AC"/>
    <w:rsid w:val="00C9527F"/>
    <w:rsid w:val="00D4147B"/>
    <w:rsid w:val="00D8083D"/>
    <w:rsid w:val="00DF55EA"/>
    <w:rsid w:val="00E7180F"/>
    <w:rsid w:val="00EF3CB5"/>
    <w:rsid w:val="00F22B0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6A9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DB"/>
    <w:rPr>
      <w:rFonts w:ascii="Arial" w:eastAsia="Times New Roman" w:hAnsi="Arial"/>
      <w:sz w:val="24"/>
      <w:szCs w:val="20"/>
      <w:lang w:val="en-US" w:eastAsia="en-US"/>
    </w:rPr>
  </w:style>
  <w:style w:type="paragraph" w:styleId="Heading3">
    <w:name w:val="heading 3"/>
    <w:basedOn w:val="Normal"/>
    <w:next w:val="Normal"/>
    <w:link w:val="Heading3Char"/>
    <w:uiPriority w:val="99"/>
    <w:qFormat/>
    <w:rsid w:val="004917DB"/>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917DB"/>
    <w:rPr>
      <w:rFonts w:ascii="Times New Roman" w:hAnsi="Times New Roman" w:cs="Times New Roman"/>
      <w:b/>
      <w:bCs/>
      <w:sz w:val="20"/>
      <w:szCs w:val="20"/>
      <w:lang w:val="en-US"/>
    </w:rPr>
  </w:style>
  <w:style w:type="character" w:styleId="Hyperlink">
    <w:name w:val="Hyperlink"/>
    <w:basedOn w:val="DefaultParagraphFont"/>
    <w:uiPriority w:val="99"/>
    <w:rsid w:val="004917DB"/>
    <w:rPr>
      <w:rFonts w:cs="Times New Roman"/>
      <w:color w:val="0000FF"/>
      <w:u w:val="single"/>
    </w:rPr>
  </w:style>
  <w:style w:type="paragraph" w:styleId="NormalWeb">
    <w:name w:val="Normal (Web)"/>
    <w:basedOn w:val="Normal"/>
    <w:uiPriority w:val="99"/>
    <w:rsid w:val="004917DB"/>
    <w:pPr>
      <w:spacing w:before="100" w:after="100"/>
    </w:pPr>
    <w:rPr>
      <w:rFonts w:ascii="Arial Unicode MS" w:eastAsia="Arial Unicode MS" w:hAnsi="Times New Roman"/>
    </w:rPr>
  </w:style>
  <w:style w:type="paragraph" w:styleId="Header">
    <w:name w:val="header"/>
    <w:basedOn w:val="Normal"/>
    <w:link w:val="HeaderChar"/>
    <w:uiPriority w:val="99"/>
    <w:rsid w:val="004917DB"/>
    <w:pPr>
      <w:tabs>
        <w:tab w:val="center" w:pos="4513"/>
        <w:tab w:val="right" w:pos="9026"/>
      </w:tabs>
    </w:pPr>
  </w:style>
  <w:style w:type="character" w:customStyle="1" w:styleId="HeaderChar">
    <w:name w:val="Header Char"/>
    <w:basedOn w:val="DefaultParagraphFont"/>
    <w:link w:val="Header"/>
    <w:uiPriority w:val="99"/>
    <w:locked/>
    <w:rsid w:val="004917DB"/>
    <w:rPr>
      <w:rFonts w:ascii="Arial" w:hAnsi="Arial" w:cs="Times New Roman"/>
      <w:sz w:val="20"/>
      <w:szCs w:val="20"/>
      <w:lang w:val="en-US"/>
    </w:rPr>
  </w:style>
  <w:style w:type="paragraph" w:styleId="Footer">
    <w:name w:val="footer"/>
    <w:basedOn w:val="Normal"/>
    <w:link w:val="FooterChar"/>
    <w:uiPriority w:val="99"/>
    <w:rsid w:val="004917DB"/>
    <w:pPr>
      <w:tabs>
        <w:tab w:val="center" w:pos="4513"/>
        <w:tab w:val="right" w:pos="9026"/>
      </w:tabs>
    </w:pPr>
  </w:style>
  <w:style w:type="character" w:customStyle="1" w:styleId="FooterChar">
    <w:name w:val="Footer Char"/>
    <w:basedOn w:val="DefaultParagraphFont"/>
    <w:link w:val="Footer"/>
    <w:uiPriority w:val="99"/>
    <w:locked/>
    <w:rsid w:val="004917DB"/>
    <w:rPr>
      <w:rFonts w:ascii="Arial" w:hAnsi="Arial" w:cs="Times New Roman"/>
      <w:sz w:val="20"/>
      <w:szCs w:val="20"/>
      <w:lang w:val="en-US"/>
    </w:rPr>
  </w:style>
  <w:style w:type="character" w:styleId="PageNumber">
    <w:name w:val="page number"/>
    <w:basedOn w:val="DefaultParagraphFont"/>
    <w:uiPriority w:val="99"/>
    <w:rsid w:val="004917DB"/>
    <w:rPr>
      <w:rFonts w:cs="Times New Roman"/>
    </w:rPr>
  </w:style>
  <w:style w:type="character" w:customStyle="1" w:styleId="tw4winMark">
    <w:name w:val="tw4winMark"/>
    <w:uiPriority w:val="99"/>
    <w:rsid w:val="006221B1"/>
    <w:rPr>
      <w:rFonts w:ascii="Courier New" w:hAnsi="Courier New"/>
      <w:vanish/>
      <w:color w:val="800080"/>
      <w:vertAlign w:val="subscript"/>
    </w:rPr>
  </w:style>
  <w:style w:type="paragraph" w:styleId="NoSpacing">
    <w:name w:val="No Spacing"/>
    <w:uiPriority w:val="1"/>
    <w:qFormat/>
    <w:rsid w:val="000078B3"/>
    <w:rPr>
      <w:rFonts w:eastAsia="Times New Roman"/>
      <w:lang w:val="en-US" w:eastAsia="en-US"/>
    </w:rPr>
  </w:style>
  <w:style w:type="character" w:styleId="CommentReference">
    <w:name w:val="annotation reference"/>
    <w:basedOn w:val="DefaultParagraphFont"/>
    <w:uiPriority w:val="99"/>
    <w:semiHidden/>
    <w:rsid w:val="00B4488F"/>
    <w:rPr>
      <w:rFonts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DB"/>
    <w:rPr>
      <w:rFonts w:ascii="Arial" w:eastAsia="Times New Roman" w:hAnsi="Arial"/>
      <w:sz w:val="24"/>
      <w:szCs w:val="20"/>
      <w:lang w:val="en-US" w:eastAsia="en-US"/>
    </w:rPr>
  </w:style>
  <w:style w:type="paragraph" w:styleId="Heading3">
    <w:name w:val="heading 3"/>
    <w:basedOn w:val="Normal"/>
    <w:next w:val="Normal"/>
    <w:link w:val="Heading3Char"/>
    <w:uiPriority w:val="99"/>
    <w:qFormat/>
    <w:rsid w:val="004917DB"/>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917DB"/>
    <w:rPr>
      <w:rFonts w:ascii="Times New Roman" w:hAnsi="Times New Roman" w:cs="Times New Roman"/>
      <w:b/>
      <w:bCs/>
      <w:sz w:val="20"/>
      <w:szCs w:val="20"/>
      <w:lang w:val="en-US"/>
    </w:rPr>
  </w:style>
  <w:style w:type="character" w:styleId="Hyperlink">
    <w:name w:val="Hyperlink"/>
    <w:basedOn w:val="DefaultParagraphFont"/>
    <w:uiPriority w:val="99"/>
    <w:rsid w:val="004917DB"/>
    <w:rPr>
      <w:rFonts w:cs="Times New Roman"/>
      <w:color w:val="0000FF"/>
      <w:u w:val="single"/>
    </w:rPr>
  </w:style>
  <w:style w:type="paragraph" w:styleId="NormalWeb">
    <w:name w:val="Normal (Web)"/>
    <w:basedOn w:val="Normal"/>
    <w:uiPriority w:val="99"/>
    <w:rsid w:val="004917DB"/>
    <w:pPr>
      <w:spacing w:before="100" w:after="100"/>
    </w:pPr>
    <w:rPr>
      <w:rFonts w:ascii="Arial Unicode MS" w:eastAsia="Arial Unicode MS" w:hAnsi="Times New Roman"/>
    </w:rPr>
  </w:style>
  <w:style w:type="paragraph" w:styleId="Header">
    <w:name w:val="header"/>
    <w:basedOn w:val="Normal"/>
    <w:link w:val="HeaderChar"/>
    <w:uiPriority w:val="99"/>
    <w:rsid w:val="004917DB"/>
    <w:pPr>
      <w:tabs>
        <w:tab w:val="center" w:pos="4513"/>
        <w:tab w:val="right" w:pos="9026"/>
      </w:tabs>
    </w:pPr>
  </w:style>
  <w:style w:type="character" w:customStyle="1" w:styleId="HeaderChar">
    <w:name w:val="Header Char"/>
    <w:basedOn w:val="DefaultParagraphFont"/>
    <w:link w:val="Header"/>
    <w:uiPriority w:val="99"/>
    <w:locked/>
    <w:rsid w:val="004917DB"/>
    <w:rPr>
      <w:rFonts w:ascii="Arial" w:hAnsi="Arial" w:cs="Times New Roman"/>
      <w:sz w:val="20"/>
      <w:szCs w:val="20"/>
      <w:lang w:val="en-US"/>
    </w:rPr>
  </w:style>
  <w:style w:type="paragraph" w:styleId="Footer">
    <w:name w:val="footer"/>
    <w:basedOn w:val="Normal"/>
    <w:link w:val="FooterChar"/>
    <w:uiPriority w:val="99"/>
    <w:rsid w:val="004917DB"/>
    <w:pPr>
      <w:tabs>
        <w:tab w:val="center" w:pos="4513"/>
        <w:tab w:val="right" w:pos="9026"/>
      </w:tabs>
    </w:pPr>
  </w:style>
  <w:style w:type="character" w:customStyle="1" w:styleId="FooterChar">
    <w:name w:val="Footer Char"/>
    <w:basedOn w:val="DefaultParagraphFont"/>
    <w:link w:val="Footer"/>
    <w:uiPriority w:val="99"/>
    <w:locked/>
    <w:rsid w:val="004917DB"/>
    <w:rPr>
      <w:rFonts w:ascii="Arial" w:hAnsi="Arial" w:cs="Times New Roman"/>
      <w:sz w:val="20"/>
      <w:szCs w:val="20"/>
      <w:lang w:val="en-US"/>
    </w:rPr>
  </w:style>
  <w:style w:type="character" w:styleId="PageNumber">
    <w:name w:val="page number"/>
    <w:basedOn w:val="DefaultParagraphFont"/>
    <w:uiPriority w:val="99"/>
    <w:rsid w:val="004917DB"/>
    <w:rPr>
      <w:rFonts w:cs="Times New Roman"/>
    </w:rPr>
  </w:style>
  <w:style w:type="character" w:customStyle="1" w:styleId="tw4winMark">
    <w:name w:val="tw4winMark"/>
    <w:uiPriority w:val="99"/>
    <w:rsid w:val="006221B1"/>
    <w:rPr>
      <w:rFonts w:ascii="Courier New" w:hAnsi="Courier New"/>
      <w:vanish/>
      <w:color w:val="800080"/>
      <w:vertAlign w:val="subscript"/>
    </w:rPr>
  </w:style>
  <w:style w:type="paragraph" w:styleId="NoSpacing">
    <w:name w:val="No Spacing"/>
    <w:uiPriority w:val="1"/>
    <w:qFormat/>
    <w:rsid w:val="000078B3"/>
    <w:rPr>
      <w:rFonts w:eastAsia="Times New Roman"/>
      <w:lang w:val="en-US" w:eastAsia="en-US"/>
    </w:rPr>
  </w:style>
  <w:style w:type="character" w:styleId="CommentReference">
    <w:name w:val="annotation reference"/>
    <w:basedOn w:val="DefaultParagraphFont"/>
    <w:uiPriority w:val="99"/>
    <w:semiHidden/>
    <w:rsid w:val="00B4488F"/>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eywellsafety.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leisma@technical-group.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oneywellnow.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oneywell.com" TargetMode="External"/><Relationship Id="rId4" Type="http://schemas.openxmlformats.org/officeDocument/2006/relationships/webSettings" Target="webSettings.xml"/><Relationship Id="rId9" Type="http://schemas.openxmlformats.org/officeDocument/2006/relationships/hyperlink" Target="http://www.honeywellsafety.com/Nordic"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689</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Swan</dc:creator>
  <cp:lastModifiedBy>Annie Leisma</cp:lastModifiedBy>
  <cp:revision>4</cp:revision>
  <dcterms:created xsi:type="dcterms:W3CDTF">2015-11-20T17:23:00Z</dcterms:created>
  <dcterms:modified xsi:type="dcterms:W3CDTF">2015-12-09T09:09:00Z</dcterms:modified>
</cp:coreProperties>
</file>