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3FADA32F" w:rsidR="006112C2" w:rsidRPr="000B70DF" w:rsidRDefault="009C397B" w:rsidP="006112C2">
      <w:pPr>
        <w:rPr>
          <w:rFonts w:ascii="Akzidenz Grotesk BE Bold" w:hAnsi="Akzidenz Grotesk BE Bold"/>
          <w:color w:val="808080" w:themeColor="background1" w:themeShade="80"/>
          <w:sz w:val="24"/>
          <w:szCs w:val="24"/>
        </w:rPr>
      </w:pPr>
      <w:r>
        <w:rPr>
          <w:rFonts w:ascii="Akzidenz Grotesk BE Bold" w:hAnsi="Akzidenz Grotesk BE Bold"/>
          <w:color w:val="808080" w:themeColor="background1" w:themeShade="80"/>
          <w:sz w:val="24"/>
          <w:szCs w:val="24"/>
        </w:rPr>
        <w:t>Pressmeddelande</w:t>
      </w:r>
      <w:r w:rsidR="006112C2" w:rsidRPr="000B70DF">
        <w:rPr>
          <w:rFonts w:ascii="Akzidenz Grotesk BE Bold" w:hAnsi="Akzidenz Grotesk BE Bold"/>
          <w:color w:val="808080" w:themeColor="background1" w:themeShade="80"/>
          <w:sz w:val="24"/>
          <w:szCs w:val="24"/>
        </w:rPr>
        <w:t xml:space="preserve"> </w:t>
      </w:r>
      <w:r w:rsidR="00384B94">
        <w:rPr>
          <w:rFonts w:ascii="Akzidenz Grotesk BE Bold" w:hAnsi="Akzidenz Grotesk BE Bold"/>
          <w:color w:val="808080" w:themeColor="background1" w:themeShade="80"/>
          <w:sz w:val="24"/>
          <w:szCs w:val="24"/>
        </w:rPr>
        <w:t>2017-</w:t>
      </w:r>
      <w:r>
        <w:rPr>
          <w:rFonts w:ascii="Akzidenz Grotesk BE Bold" w:hAnsi="Akzidenz Grotesk BE Bold"/>
          <w:color w:val="808080" w:themeColor="background1" w:themeShade="80"/>
          <w:sz w:val="24"/>
          <w:szCs w:val="24"/>
        </w:rPr>
        <w:t>06-</w:t>
      </w:r>
      <w:r w:rsidR="00290705">
        <w:rPr>
          <w:rFonts w:ascii="Akzidenz Grotesk BE Bold" w:hAnsi="Akzidenz Grotesk BE Bold"/>
          <w:color w:val="808080" w:themeColor="background1" w:themeShade="80"/>
          <w:sz w:val="24"/>
          <w:szCs w:val="24"/>
        </w:rPr>
        <w:t>29</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57F3C702" w14:textId="1EDCD7D3" w:rsidR="00290705" w:rsidRPr="00290705" w:rsidRDefault="00290705" w:rsidP="00290705">
      <w:pPr>
        <w:rPr>
          <w:rFonts w:ascii="Calibri" w:hAnsi="Calibri" w:cs="Calibri"/>
          <w:b/>
          <w:sz w:val="28"/>
          <w:szCs w:val="28"/>
        </w:rPr>
      </w:pPr>
      <w:r w:rsidRPr="00290705">
        <w:rPr>
          <w:rFonts w:ascii="Calibri" w:hAnsi="Calibri" w:cs="Calibri"/>
          <w:b/>
          <w:sz w:val="28"/>
          <w:szCs w:val="28"/>
        </w:rPr>
        <w:t>Hur utbredd är handeln med svarta hyreskontrakt?</w:t>
      </w:r>
      <w:r>
        <w:rPr>
          <w:rFonts w:ascii="Calibri" w:hAnsi="Calibri" w:cs="Calibri"/>
          <w:b/>
          <w:sz w:val="28"/>
          <w:szCs w:val="28"/>
        </w:rPr>
        <w:br/>
      </w:r>
    </w:p>
    <w:p w14:paraId="3E267C48" w14:textId="77777777" w:rsidR="00290705" w:rsidRPr="00290705" w:rsidRDefault="00290705" w:rsidP="00290705">
      <w:pPr>
        <w:rPr>
          <w:rFonts w:ascii="Calibri" w:hAnsi="Calibri" w:cs="Calibri"/>
          <w:b/>
        </w:rPr>
      </w:pPr>
      <w:r w:rsidRPr="00290705">
        <w:rPr>
          <w:rFonts w:ascii="Calibri" w:hAnsi="Calibri" w:cs="Calibri"/>
          <w:b/>
        </w:rPr>
        <w:t xml:space="preserve">Hyresgästföreningen har i samarbete med opinionsundersökningsföretaget </w:t>
      </w:r>
      <w:proofErr w:type="spellStart"/>
      <w:r w:rsidRPr="00290705">
        <w:rPr>
          <w:rFonts w:ascii="Calibri" w:hAnsi="Calibri" w:cs="Calibri"/>
          <w:b/>
        </w:rPr>
        <w:t>Novus</w:t>
      </w:r>
      <w:proofErr w:type="spellEnd"/>
      <w:r w:rsidRPr="00290705">
        <w:rPr>
          <w:rFonts w:ascii="Calibri" w:hAnsi="Calibri" w:cs="Calibri"/>
          <w:b/>
        </w:rPr>
        <w:t xml:space="preserve"> g</w:t>
      </w:r>
      <w:r w:rsidRPr="00290705">
        <w:rPr>
          <w:rFonts w:ascii="Calibri" w:hAnsi="Calibri" w:cs="Calibri"/>
          <w:b/>
        </w:rPr>
        <w:t>e</w:t>
      </w:r>
      <w:r w:rsidRPr="00290705">
        <w:rPr>
          <w:rFonts w:ascii="Calibri" w:hAnsi="Calibri" w:cs="Calibri"/>
          <w:b/>
        </w:rPr>
        <w:t>nomfört en enkätundersökning om svarthandel med hyreskontrakt. Syftet var att se hur utbredd handeln med svartkontrakt är och vilka som är inblandade i handeln.</w:t>
      </w:r>
    </w:p>
    <w:p w14:paraId="657AA6DA" w14:textId="77777777" w:rsidR="00290705" w:rsidRPr="00290705" w:rsidRDefault="00290705" w:rsidP="00290705">
      <w:pPr>
        <w:rPr>
          <w:rFonts w:ascii="Calibri" w:hAnsi="Calibri" w:cs="Calibri"/>
        </w:rPr>
      </w:pPr>
    </w:p>
    <w:p w14:paraId="2D5FEB16" w14:textId="77777777" w:rsidR="00290705" w:rsidRPr="00290705" w:rsidRDefault="00290705" w:rsidP="00290705">
      <w:pPr>
        <w:rPr>
          <w:rFonts w:ascii="Calibri" w:hAnsi="Calibri" w:cs="Calibri"/>
        </w:rPr>
      </w:pPr>
      <w:r w:rsidRPr="00290705">
        <w:rPr>
          <w:rFonts w:ascii="Calibri" w:hAnsi="Calibri" w:cs="Calibri"/>
        </w:rPr>
        <w:t>Undersökningen fokuserade på fem olika frågeställningar.</w:t>
      </w:r>
    </w:p>
    <w:p w14:paraId="53CA886D" w14:textId="77777777" w:rsidR="00290705" w:rsidRPr="00290705" w:rsidRDefault="00290705" w:rsidP="00290705">
      <w:pPr>
        <w:rPr>
          <w:rFonts w:ascii="Calibri" w:hAnsi="Calibri" w:cs="Calibri"/>
        </w:rPr>
      </w:pPr>
    </w:p>
    <w:p w14:paraId="1BE0AAD8" w14:textId="77777777" w:rsidR="00290705" w:rsidRPr="00290705" w:rsidRDefault="00290705" w:rsidP="00290705">
      <w:pPr>
        <w:pStyle w:val="Liststycke"/>
        <w:numPr>
          <w:ilvl w:val="0"/>
          <w:numId w:val="33"/>
        </w:numPr>
        <w:spacing w:line="290" w:lineRule="atLeast"/>
        <w:rPr>
          <w:rFonts w:ascii="Calibri" w:hAnsi="Calibri" w:cs="Calibri"/>
        </w:rPr>
      </w:pPr>
      <w:r w:rsidRPr="00290705">
        <w:rPr>
          <w:rFonts w:ascii="Calibri" w:hAnsi="Calibri" w:cs="Calibri"/>
        </w:rPr>
        <w:t>Hur utbredd är handeln med svarta hyreskontrakt?</w:t>
      </w:r>
    </w:p>
    <w:p w14:paraId="1506F3DE" w14:textId="77777777" w:rsidR="00290705" w:rsidRPr="00290705" w:rsidRDefault="00290705" w:rsidP="00290705">
      <w:pPr>
        <w:pStyle w:val="Liststycke"/>
        <w:numPr>
          <w:ilvl w:val="0"/>
          <w:numId w:val="33"/>
        </w:numPr>
        <w:spacing w:line="290" w:lineRule="atLeast"/>
        <w:rPr>
          <w:rFonts w:ascii="Calibri" w:hAnsi="Calibri" w:cs="Calibri"/>
        </w:rPr>
      </w:pPr>
      <w:r w:rsidRPr="00290705">
        <w:rPr>
          <w:rFonts w:ascii="Calibri" w:hAnsi="Calibri" w:cs="Calibri"/>
        </w:rPr>
        <w:t>Vilka aktörer är inblandade?</w:t>
      </w:r>
    </w:p>
    <w:p w14:paraId="46C6457E" w14:textId="77777777" w:rsidR="00290705" w:rsidRPr="00290705" w:rsidRDefault="00290705" w:rsidP="00290705">
      <w:pPr>
        <w:pStyle w:val="Liststycke"/>
        <w:numPr>
          <w:ilvl w:val="0"/>
          <w:numId w:val="33"/>
        </w:numPr>
        <w:spacing w:line="290" w:lineRule="atLeast"/>
        <w:rPr>
          <w:rFonts w:ascii="Calibri" w:hAnsi="Calibri" w:cs="Calibri"/>
        </w:rPr>
      </w:pPr>
      <w:r w:rsidRPr="00290705">
        <w:rPr>
          <w:rFonts w:ascii="Calibri" w:hAnsi="Calibri" w:cs="Calibri"/>
        </w:rPr>
        <w:t>Vilken typ/storlek av lägenhetsobjekt är vanligast förekommande i samband med svartha</w:t>
      </w:r>
      <w:r w:rsidRPr="00290705">
        <w:rPr>
          <w:rFonts w:ascii="Calibri" w:hAnsi="Calibri" w:cs="Calibri"/>
        </w:rPr>
        <w:t>n</w:t>
      </w:r>
      <w:r w:rsidRPr="00290705">
        <w:rPr>
          <w:rFonts w:ascii="Calibri" w:hAnsi="Calibri" w:cs="Calibri"/>
        </w:rPr>
        <w:t>del av kontrakt?</w:t>
      </w:r>
    </w:p>
    <w:p w14:paraId="3F64D54E" w14:textId="77777777" w:rsidR="00290705" w:rsidRPr="00290705" w:rsidRDefault="00290705" w:rsidP="00290705">
      <w:pPr>
        <w:pStyle w:val="Liststycke"/>
        <w:numPr>
          <w:ilvl w:val="0"/>
          <w:numId w:val="33"/>
        </w:numPr>
        <w:spacing w:line="290" w:lineRule="atLeast"/>
        <w:rPr>
          <w:rFonts w:ascii="Calibri" w:hAnsi="Calibri" w:cs="Calibri"/>
        </w:rPr>
      </w:pPr>
      <w:r w:rsidRPr="00290705">
        <w:rPr>
          <w:rFonts w:ascii="Calibri" w:hAnsi="Calibri" w:cs="Calibri"/>
        </w:rPr>
        <w:t>Finns det grupper eller områden som utmärker sig?</w:t>
      </w:r>
    </w:p>
    <w:p w14:paraId="1A57E5B5" w14:textId="77777777" w:rsidR="00290705" w:rsidRPr="00290705" w:rsidRDefault="00290705" w:rsidP="00290705">
      <w:pPr>
        <w:pStyle w:val="Liststycke"/>
        <w:numPr>
          <w:ilvl w:val="0"/>
          <w:numId w:val="33"/>
        </w:numPr>
        <w:spacing w:line="290" w:lineRule="atLeast"/>
        <w:rPr>
          <w:rFonts w:ascii="Calibri" w:hAnsi="Calibri" w:cs="Calibri"/>
        </w:rPr>
      </w:pPr>
      <w:r w:rsidRPr="00290705">
        <w:rPr>
          <w:rFonts w:ascii="Calibri" w:hAnsi="Calibri" w:cs="Calibri"/>
        </w:rPr>
        <w:t xml:space="preserve">Vilka belopp rör det sig om? </w:t>
      </w:r>
    </w:p>
    <w:p w14:paraId="39141876" w14:textId="77777777" w:rsidR="00290705" w:rsidRPr="00290705" w:rsidRDefault="00290705" w:rsidP="00290705">
      <w:pPr>
        <w:rPr>
          <w:rFonts w:ascii="Calibri" w:hAnsi="Calibri" w:cs="Calibri"/>
        </w:rPr>
      </w:pPr>
    </w:p>
    <w:p w14:paraId="52FB3A30" w14:textId="77777777" w:rsidR="00290705" w:rsidRPr="00290705" w:rsidRDefault="00290705" w:rsidP="00290705">
      <w:pPr>
        <w:rPr>
          <w:rFonts w:ascii="Calibri" w:hAnsi="Calibri" w:cs="Calibri"/>
        </w:rPr>
      </w:pPr>
      <w:r w:rsidRPr="00290705">
        <w:rPr>
          <w:rFonts w:ascii="Calibri" w:hAnsi="Calibri" w:cs="Calibri"/>
        </w:rPr>
        <w:t>Resultatet visar att handel med svartkontrakt är ett problem för dem som drabbas. Det är sa</w:t>
      </w:r>
      <w:r w:rsidRPr="00290705">
        <w:rPr>
          <w:rFonts w:ascii="Calibri" w:hAnsi="Calibri" w:cs="Calibri"/>
        </w:rPr>
        <w:t>m</w:t>
      </w:r>
      <w:r w:rsidRPr="00290705">
        <w:rPr>
          <w:rFonts w:ascii="Calibri" w:hAnsi="Calibri" w:cs="Calibri"/>
        </w:rPr>
        <w:t>tidigt av en så liten omfattning att formen och villkoren för hyresrätten som upplåtelseform, inklusive til</w:t>
      </w:r>
      <w:r w:rsidRPr="00290705">
        <w:rPr>
          <w:rFonts w:ascii="Calibri" w:hAnsi="Calibri" w:cs="Calibri"/>
        </w:rPr>
        <w:t>l</w:t>
      </w:r>
      <w:r w:rsidRPr="00290705">
        <w:rPr>
          <w:rFonts w:ascii="Calibri" w:hAnsi="Calibri" w:cs="Calibri"/>
        </w:rPr>
        <w:t>hörande bytesrätt, inte kan ifrågasättas med anledning av handeln av svarta h</w:t>
      </w:r>
      <w:r w:rsidRPr="00290705">
        <w:rPr>
          <w:rFonts w:ascii="Calibri" w:hAnsi="Calibri" w:cs="Calibri"/>
        </w:rPr>
        <w:t>y</w:t>
      </w:r>
      <w:r w:rsidRPr="00290705">
        <w:rPr>
          <w:rFonts w:ascii="Calibri" w:hAnsi="Calibri" w:cs="Calibri"/>
        </w:rPr>
        <w:t>reskontrakt. Knappt fem procent har någon gång betalat för ett hyreskontrakt.</w:t>
      </w:r>
    </w:p>
    <w:p w14:paraId="0AF41CAE" w14:textId="77777777" w:rsidR="00290705" w:rsidRPr="00290705" w:rsidRDefault="00290705" w:rsidP="00290705">
      <w:pPr>
        <w:rPr>
          <w:rFonts w:ascii="Calibri" w:hAnsi="Calibri" w:cs="Calibri"/>
        </w:rPr>
      </w:pPr>
    </w:p>
    <w:p w14:paraId="51FCFF80" w14:textId="77777777" w:rsidR="00290705" w:rsidRPr="00290705" w:rsidRDefault="00290705" w:rsidP="00290705">
      <w:pPr>
        <w:rPr>
          <w:rFonts w:ascii="Calibri" w:hAnsi="Calibri" w:cs="Calibri"/>
        </w:rPr>
      </w:pPr>
      <w:r w:rsidRPr="00290705">
        <w:rPr>
          <w:rFonts w:ascii="Calibri" w:hAnsi="Calibri" w:cs="Calibri"/>
        </w:rPr>
        <w:t>Även om svarthandel med hyreskontrakt är ett mycket begränsat fenomen generellt, är det mer u</w:t>
      </w:r>
      <w:r w:rsidRPr="00290705">
        <w:rPr>
          <w:rFonts w:ascii="Calibri" w:hAnsi="Calibri" w:cs="Calibri"/>
        </w:rPr>
        <w:t>t</w:t>
      </w:r>
      <w:r w:rsidRPr="00290705">
        <w:rPr>
          <w:rFonts w:ascii="Calibri" w:hAnsi="Calibri" w:cs="Calibri"/>
        </w:rPr>
        <w:t>brett i storstadsområdena och bland yngre. Det visar även en tidigare undersökning kring frågan som gjordes inför att Hyresgästföreningen lanserade Unga vuxnas boende i maj 2017.</w:t>
      </w:r>
    </w:p>
    <w:p w14:paraId="71E2A57E" w14:textId="77777777" w:rsidR="00290705" w:rsidRPr="00290705" w:rsidRDefault="00290705" w:rsidP="00290705">
      <w:pPr>
        <w:rPr>
          <w:rFonts w:ascii="Calibri" w:hAnsi="Calibri" w:cs="Calibri"/>
        </w:rPr>
      </w:pPr>
    </w:p>
    <w:p w14:paraId="1EF3C45E" w14:textId="1FF038A3" w:rsidR="00290705" w:rsidRPr="00290705" w:rsidRDefault="00290705" w:rsidP="00290705">
      <w:pPr>
        <w:rPr>
          <w:rFonts w:ascii="Calibri" w:hAnsi="Calibri" w:cs="Calibri"/>
        </w:rPr>
      </w:pPr>
      <w:bookmarkStart w:id="0" w:name="_GoBack"/>
      <w:bookmarkEnd w:id="0"/>
      <w:r w:rsidRPr="00290705">
        <w:rPr>
          <w:rFonts w:ascii="Calibri" w:hAnsi="Calibri" w:cs="Calibri"/>
        </w:rPr>
        <w:t xml:space="preserve">– </w:t>
      </w:r>
      <w:r w:rsidRPr="00290705">
        <w:rPr>
          <w:rFonts w:ascii="Calibri" w:hAnsi="Calibri" w:cs="Calibri"/>
        </w:rPr>
        <w:t>Koncentrar man frågorna till gruppen unga hyresgäster under 30 år i Storstockholm är nivån 18 procent. I storstadsområdena generellt ligger nivån på 13 procent, säger Love Börjeson, senior anal</w:t>
      </w:r>
      <w:r w:rsidRPr="00290705">
        <w:rPr>
          <w:rFonts w:ascii="Calibri" w:hAnsi="Calibri" w:cs="Calibri"/>
        </w:rPr>
        <w:t>y</w:t>
      </w:r>
      <w:r w:rsidRPr="00290705">
        <w:rPr>
          <w:rFonts w:ascii="Calibri" w:hAnsi="Calibri" w:cs="Calibri"/>
        </w:rPr>
        <w:t>tiker på Hyresgästföreningen och rapportförfattare.</w:t>
      </w:r>
    </w:p>
    <w:p w14:paraId="08C10BB7" w14:textId="77777777" w:rsidR="00290705" w:rsidRPr="00290705" w:rsidRDefault="00290705" w:rsidP="00290705">
      <w:pPr>
        <w:rPr>
          <w:rFonts w:ascii="Calibri" w:hAnsi="Calibri" w:cs="Calibri"/>
        </w:rPr>
      </w:pPr>
    </w:p>
    <w:p w14:paraId="70EB1C7B" w14:textId="77777777" w:rsidR="00290705" w:rsidRPr="00290705" w:rsidRDefault="00290705" w:rsidP="00290705">
      <w:pPr>
        <w:rPr>
          <w:rFonts w:ascii="Calibri" w:hAnsi="Calibri" w:cs="Calibri"/>
        </w:rPr>
      </w:pPr>
      <w:r w:rsidRPr="00290705">
        <w:rPr>
          <w:rFonts w:ascii="Calibri" w:hAnsi="Calibri" w:cs="Calibri"/>
        </w:rPr>
        <w:t>Det är framför allt hyreskontrakt på små lägenheter det handlar om, det vill säga ett rum och kök. Dessutom är de belopp som det talas om relativt begränsade, i snitt lite drygt 17 000 kr</w:t>
      </w:r>
      <w:r w:rsidRPr="00290705">
        <w:rPr>
          <w:rFonts w:ascii="Calibri" w:hAnsi="Calibri" w:cs="Calibri"/>
        </w:rPr>
        <w:t>o</w:t>
      </w:r>
      <w:r w:rsidRPr="00290705">
        <w:rPr>
          <w:rFonts w:ascii="Calibri" w:hAnsi="Calibri" w:cs="Calibri"/>
        </w:rPr>
        <w:t>nor.</w:t>
      </w:r>
    </w:p>
    <w:p w14:paraId="06B092F3" w14:textId="77777777" w:rsidR="00290705" w:rsidRPr="00290705" w:rsidRDefault="00290705" w:rsidP="00290705">
      <w:pPr>
        <w:rPr>
          <w:rFonts w:ascii="Calibri" w:hAnsi="Calibri" w:cs="Calibri"/>
        </w:rPr>
      </w:pPr>
    </w:p>
    <w:p w14:paraId="3F0215EC" w14:textId="7D2DEA43" w:rsidR="00290705" w:rsidRPr="00290705" w:rsidRDefault="00290705" w:rsidP="00290705">
      <w:pPr>
        <w:rPr>
          <w:rFonts w:ascii="Calibri" w:hAnsi="Calibri" w:cs="Calibri"/>
        </w:rPr>
      </w:pPr>
      <w:r w:rsidRPr="00290705">
        <w:rPr>
          <w:rFonts w:ascii="Calibri" w:hAnsi="Calibri" w:cs="Calibri"/>
        </w:rPr>
        <w:t>–</w:t>
      </w:r>
      <w:r w:rsidRPr="00290705">
        <w:rPr>
          <w:rFonts w:ascii="Calibri" w:hAnsi="Calibri" w:cs="Calibri"/>
        </w:rPr>
        <w:t xml:space="preserve"> Det verkar som att det vanligaste är att man tvingas betala svart för sin första hyresrätt med förstahandskontrakt. Det tyder på att bytesrätten i sig inte är det stora problemet i sammanhanget eftersom de som betalar svart är personer som inte redan har ett kontrakt och därmed inte har n</w:t>
      </w:r>
      <w:r w:rsidRPr="00290705">
        <w:rPr>
          <w:rFonts w:ascii="Calibri" w:hAnsi="Calibri" w:cs="Calibri"/>
        </w:rPr>
        <w:t>å</w:t>
      </w:r>
      <w:r w:rsidRPr="00290705">
        <w:rPr>
          <w:rFonts w:ascii="Calibri" w:hAnsi="Calibri" w:cs="Calibri"/>
        </w:rPr>
        <w:t xml:space="preserve">got att byta med. </w:t>
      </w:r>
    </w:p>
    <w:p w14:paraId="4E0FC790" w14:textId="77777777" w:rsidR="00290705" w:rsidRPr="00290705" w:rsidRDefault="00290705" w:rsidP="00290705">
      <w:pPr>
        <w:rPr>
          <w:rFonts w:ascii="Calibri" w:hAnsi="Calibri" w:cs="Calibri"/>
        </w:rPr>
      </w:pPr>
    </w:p>
    <w:p w14:paraId="4E67CE6E" w14:textId="77777777" w:rsidR="00290705" w:rsidRPr="00290705" w:rsidRDefault="00290705" w:rsidP="00290705">
      <w:pPr>
        <w:rPr>
          <w:rFonts w:ascii="Calibri" w:hAnsi="Calibri" w:cs="Calibri"/>
        </w:rPr>
      </w:pPr>
      <w:r w:rsidRPr="00290705">
        <w:rPr>
          <w:rFonts w:ascii="Calibri" w:hAnsi="Calibri" w:cs="Calibri"/>
        </w:rPr>
        <w:t>Resultatet visar också att fastighetsägare/mäklare och hyresgäster kräver ersättning för ett hyresko</w:t>
      </w:r>
      <w:r w:rsidRPr="00290705">
        <w:rPr>
          <w:rFonts w:ascii="Calibri" w:hAnsi="Calibri" w:cs="Calibri"/>
        </w:rPr>
        <w:t>n</w:t>
      </w:r>
      <w:r w:rsidRPr="00290705">
        <w:rPr>
          <w:rFonts w:ascii="Calibri" w:hAnsi="Calibri" w:cs="Calibri"/>
        </w:rPr>
        <w:t>trakt i lika stor omfattning.</w:t>
      </w:r>
    </w:p>
    <w:p w14:paraId="7F673A1C" w14:textId="77777777" w:rsidR="00290705" w:rsidRPr="00290705" w:rsidRDefault="00290705" w:rsidP="00290705">
      <w:pPr>
        <w:rPr>
          <w:rFonts w:ascii="Calibri" w:hAnsi="Calibri" w:cs="Calibri"/>
        </w:rPr>
      </w:pPr>
    </w:p>
    <w:p w14:paraId="362D3072" w14:textId="2351DE95" w:rsidR="00290705" w:rsidRPr="00290705" w:rsidRDefault="00290705" w:rsidP="00290705">
      <w:pPr>
        <w:rPr>
          <w:rFonts w:ascii="Calibri" w:hAnsi="Calibri" w:cs="Calibri"/>
        </w:rPr>
      </w:pPr>
      <w:r w:rsidRPr="00290705">
        <w:rPr>
          <w:rFonts w:ascii="Calibri" w:hAnsi="Calibri" w:cs="Calibri"/>
        </w:rPr>
        <w:t xml:space="preserve">– </w:t>
      </w:r>
      <w:r w:rsidRPr="00290705">
        <w:rPr>
          <w:rFonts w:ascii="Calibri" w:hAnsi="Calibri" w:cs="Calibri"/>
        </w:rPr>
        <w:t>Bilden av långa byteskedjor där betydande belopp flödar mellan hyresgäster stämmer alltså inte med resultaten i den här studien, säger Love Börjeson.</w:t>
      </w:r>
    </w:p>
    <w:p w14:paraId="7EA84B05" w14:textId="77777777" w:rsidR="00290705" w:rsidRPr="00290705" w:rsidRDefault="00290705" w:rsidP="00290705">
      <w:pPr>
        <w:jc w:val="both"/>
        <w:rPr>
          <w:rFonts w:ascii="Calibri" w:hAnsi="Calibri" w:cs="Calibri"/>
        </w:rPr>
      </w:pPr>
    </w:p>
    <w:p w14:paraId="1952F535" w14:textId="77777777" w:rsidR="00290705" w:rsidRPr="00290705" w:rsidRDefault="00290705" w:rsidP="00290705">
      <w:pPr>
        <w:jc w:val="both"/>
        <w:rPr>
          <w:rFonts w:ascii="Calibri" w:hAnsi="Calibri" w:cs="Calibri"/>
        </w:rPr>
      </w:pPr>
      <w:r w:rsidRPr="00290705">
        <w:rPr>
          <w:rFonts w:ascii="Calibri" w:hAnsi="Calibri" w:cs="Calibri"/>
        </w:rPr>
        <w:t>Det finns antydningar i studien att handel med kontrakt också kan förekomma i viss utsträc</w:t>
      </w:r>
      <w:r w:rsidRPr="00290705">
        <w:rPr>
          <w:rFonts w:ascii="Calibri" w:hAnsi="Calibri" w:cs="Calibri"/>
        </w:rPr>
        <w:t>k</w:t>
      </w:r>
      <w:r w:rsidRPr="00290705">
        <w:rPr>
          <w:rFonts w:ascii="Calibri" w:hAnsi="Calibri" w:cs="Calibri"/>
        </w:rPr>
        <w:t xml:space="preserve">ning för de riktigt stora lägenheterna. Beloppen är då högre och betalningarna går till mäklare snarare än till </w:t>
      </w:r>
      <w:r w:rsidRPr="00290705">
        <w:rPr>
          <w:rFonts w:ascii="Calibri" w:hAnsi="Calibri" w:cs="Calibri"/>
        </w:rPr>
        <w:lastRenderedPageBreak/>
        <w:t>fastighetsägare eller hyresgäster. Studien är dock för liten och resultaten för osäkra i denna fråga för att man ska kunna dra långtgående slutsatser av just detta.</w:t>
      </w:r>
    </w:p>
    <w:p w14:paraId="1E95A56F" w14:textId="77777777" w:rsidR="00290705" w:rsidRPr="00290705" w:rsidRDefault="00290705" w:rsidP="00290705">
      <w:pPr>
        <w:jc w:val="both"/>
        <w:rPr>
          <w:rFonts w:ascii="Calibri" w:hAnsi="Calibri" w:cs="Calibri"/>
        </w:rPr>
      </w:pPr>
    </w:p>
    <w:p w14:paraId="6DF8491F" w14:textId="5BC661F6" w:rsidR="00290705" w:rsidRPr="00290705" w:rsidRDefault="00290705" w:rsidP="00290705">
      <w:pPr>
        <w:jc w:val="both"/>
        <w:rPr>
          <w:rFonts w:ascii="Calibri" w:hAnsi="Calibri" w:cs="Calibri"/>
        </w:rPr>
      </w:pPr>
      <w:r w:rsidRPr="00290705">
        <w:rPr>
          <w:rFonts w:ascii="Calibri" w:hAnsi="Calibri" w:cs="Calibri"/>
        </w:rPr>
        <w:t xml:space="preserve">– </w:t>
      </w:r>
      <w:r w:rsidRPr="00290705">
        <w:rPr>
          <w:rFonts w:ascii="Calibri" w:hAnsi="Calibri" w:cs="Calibri"/>
        </w:rPr>
        <w:t>Även om förekomsten av handel med hyreskontrakt är relativt begränsad finns det en grupp som är särskilt utsatt och det är unga som försöker få in en fot på bostadsmarknaden. Den stora anledningen till det är just bristen på hyresrätter, säger Marie Linder, förbundsordf</w:t>
      </w:r>
      <w:r w:rsidRPr="00290705">
        <w:rPr>
          <w:rFonts w:ascii="Calibri" w:hAnsi="Calibri" w:cs="Calibri"/>
        </w:rPr>
        <w:t>ö</w:t>
      </w:r>
      <w:r w:rsidRPr="00290705">
        <w:rPr>
          <w:rFonts w:ascii="Calibri" w:hAnsi="Calibri" w:cs="Calibri"/>
        </w:rPr>
        <w:t>rande Hyresgästföreningen.</w:t>
      </w:r>
    </w:p>
    <w:p w14:paraId="691A1422" w14:textId="77777777" w:rsidR="00290705" w:rsidRPr="00290705" w:rsidRDefault="00290705" w:rsidP="00290705">
      <w:pPr>
        <w:jc w:val="both"/>
        <w:rPr>
          <w:rFonts w:ascii="Calibri" w:hAnsi="Calibri" w:cs="Calibri"/>
        </w:rPr>
      </w:pPr>
    </w:p>
    <w:p w14:paraId="28834F85" w14:textId="0D4B6956" w:rsidR="00290705" w:rsidRPr="00290705" w:rsidRDefault="00290705" w:rsidP="00290705">
      <w:pPr>
        <w:jc w:val="both"/>
        <w:rPr>
          <w:rFonts w:ascii="Calibri" w:hAnsi="Calibri" w:cs="Calibri"/>
        </w:rPr>
      </w:pPr>
      <w:r w:rsidRPr="00290705">
        <w:rPr>
          <w:rFonts w:ascii="Calibri" w:hAnsi="Calibri" w:cs="Calibri"/>
        </w:rPr>
        <w:t xml:space="preserve">– </w:t>
      </w:r>
      <w:r w:rsidRPr="00290705">
        <w:rPr>
          <w:rFonts w:ascii="Calibri" w:hAnsi="Calibri" w:cs="Calibri"/>
        </w:rPr>
        <w:t xml:space="preserve">Med fler bostäder som människor har råd att efterfråga så ökar också möjligheten för fler att hitta ett boende på rätt sätt. Men det kräver </w:t>
      </w:r>
      <w:proofErr w:type="gramStart"/>
      <w:r w:rsidRPr="00290705">
        <w:rPr>
          <w:rFonts w:ascii="Calibri" w:hAnsi="Calibri" w:cs="Calibri"/>
        </w:rPr>
        <w:t>ett</w:t>
      </w:r>
      <w:proofErr w:type="gramEnd"/>
      <w:r w:rsidRPr="00290705">
        <w:rPr>
          <w:rFonts w:ascii="Calibri" w:hAnsi="Calibri" w:cs="Calibri"/>
        </w:rPr>
        <w:t xml:space="preserve"> större samhällsfokus på inte bara att det byggs utan på vad som byggs och för vilka, säger Marie Linder.</w:t>
      </w:r>
    </w:p>
    <w:p w14:paraId="508E5BC3" w14:textId="77777777" w:rsidR="00290705" w:rsidRDefault="00290705" w:rsidP="00290705">
      <w:pPr>
        <w:jc w:val="both"/>
        <w:rPr>
          <w:rFonts w:cstheme="minorHAnsi"/>
          <w:sz w:val="24"/>
          <w:szCs w:val="24"/>
        </w:rPr>
      </w:pPr>
    </w:p>
    <w:p w14:paraId="00631565" w14:textId="37862EF2" w:rsidR="00290705" w:rsidRPr="00290705" w:rsidRDefault="00290705" w:rsidP="00290705">
      <w:pPr>
        <w:jc w:val="both"/>
        <w:rPr>
          <w:rFonts w:ascii="Calibri" w:hAnsi="Calibri" w:cs="Calibri"/>
          <w:b/>
        </w:rPr>
      </w:pPr>
      <w:r>
        <w:rPr>
          <w:rFonts w:ascii="Calibri" w:hAnsi="Calibri" w:cs="Calibri"/>
          <w:b/>
        </w:rPr>
        <w:t>För mer information:</w:t>
      </w:r>
    </w:p>
    <w:p w14:paraId="74387717" w14:textId="45913447" w:rsidR="00290705" w:rsidRPr="00290705" w:rsidRDefault="00290705" w:rsidP="00290705">
      <w:pPr>
        <w:jc w:val="both"/>
        <w:rPr>
          <w:rFonts w:ascii="Calibri" w:hAnsi="Calibri" w:cs="Calibri"/>
        </w:rPr>
      </w:pPr>
      <w:r>
        <w:rPr>
          <w:rFonts w:ascii="Calibri" w:hAnsi="Calibri" w:cs="Calibri"/>
        </w:rPr>
        <w:t xml:space="preserve">Marie Linder, </w:t>
      </w:r>
      <w:r w:rsidRPr="00290705">
        <w:rPr>
          <w:rFonts w:ascii="Calibri" w:hAnsi="Calibri" w:cs="Calibri"/>
        </w:rPr>
        <w:t>förbund</w:t>
      </w:r>
      <w:r>
        <w:rPr>
          <w:rFonts w:ascii="Calibri" w:hAnsi="Calibri" w:cs="Calibri"/>
        </w:rPr>
        <w:t xml:space="preserve">sordförande Hyresgästföreningen, </w:t>
      </w:r>
      <w:r w:rsidRPr="00290705">
        <w:rPr>
          <w:rFonts w:ascii="Calibri" w:hAnsi="Calibri" w:cs="Calibri"/>
        </w:rPr>
        <w:t>070-546 26 94</w:t>
      </w:r>
    </w:p>
    <w:p w14:paraId="353D9E6D" w14:textId="38303B53" w:rsidR="00290705" w:rsidRPr="00C65D4D" w:rsidRDefault="00290705" w:rsidP="00290705">
      <w:pPr>
        <w:jc w:val="both"/>
        <w:rPr>
          <w:rFonts w:cstheme="minorHAnsi"/>
          <w:b/>
          <w:sz w:val="24"/>
          <w:szCs w:val="24"/>
        </w:rPr>
      </w:pPr>
      <w:r>
        <w:rPr>
          <w:rFonts w:ascii="Calibri" w:hAnsi="Calibri" w:cs="Calibri"/>
        </w:rPr>
        <w:t xml:space="preserve">Love Börjeson, </w:t>
      </w:r>
      <w:r w:rsidRPr="00290705">
        <w:rPr>
          <w:rFonts w:ascii="Calibri" w:hAnsi="Calibri" w:cs="Calibri"/>
        </w:rPr>
        <w:t>senior</w:t>
      </w:r>
      <w:r>
        <w:rPr>
          <w:rFonts w:ascii="Calibri" w:hAnsi="Calibri" w:cs="Calibri"/>
        </w:rPr>
        <w:t xml:space="preserve"> analytiker Hyresgästföreningen, </w:t>
      </w:r>
      <w:r w:rsidRPr="00290705">
        <w:rPr>
          <w:rFonts w:ascii="Calibri" w:hAnsi="Calibri" w:cs="Calibri"/>
        </w:rPr>
        <w:t>072-231 38 27</w:t>
      </w:r>
    </w:p>
    <w:p w14:paraId="1DDF1AC0" w14:textId="77777777" w:rsidR="002A733D" w:rsidRDefault="002A733D" w:rsidP="00352F9E">
      <w:pPr>
        <w:rPr>
          <w:rFonts w:ascii="Calibri" w:hAnsi="Calibri" w:cs="Calibri"/>
          <w:b/>
        </w:rPr>
      </w:pPr>
    </w:p>
    <w:p w14:paraId="7F795E0F" w14:textId="77777777" w:rsidR="00352F9E" w:rsidRPr="00E53FF8" w:rsidRDefault="00352F9E" w:rsidP="00AD3EC5">
      <w:pPr>
        <w:rPr>
          <w:rFonts w:ascii="Calibri" w:hAnsi="Calibri" w:cs="Calibri"/>
        </w:rPr>
      </w:pPr>
    </w:p>
    <w:sectPr w:rsidR="00352F9E" w:rsidRPr="00E53FF8"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7E96" w14:textId="77777777" w:rsidR="00D44BCF" w:rsidRDefault="00D44BCF">
      <w:r>
        <w:separator/>
      </w:r>
    </w:p>
  </w:endnote>
  <w:endnote w:type="continuationSeparator" w:id="0">
    <w:p w14:paraId="0B75C56A" w14:textId="77777777" w:rsidR="00D44BCF" w:rsidRDefault="00D4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35798" w14:textId="77777777" w:rsidR="00D44BCF" w:rsidRDefault="00D44BCF">
      <w:r>
        <w:separator/>
      </w:r>
    </w:p>
  </w:footnote>
  <w:footnote w:type="continuationSeparator" w:id="0">
    <w:p w14:paraId="111030FC" w14:textId="77777777" w:rsidR="00D44BCF" w:rsidRDefault="00D4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B6A21B8"/>
    <w:multiLevelType w:val="hybridMultilevel"/>
    <w:tmpl w:val="E7B8272E"/>
    <w:lvl w:ilvl="0" w:tplc="8D685976">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6"/>
  </w:num>
  <w:num w:numId="8">
    <w:abstractNumId w:val="9"/>
  </w:num>
  <w:num w:numId="9">
    <w:abstractNumId w:val="18"/>
  </w:num>
  <w:num w:numId="10">
    <w:abstractNumId w:val="14"/>
  </w:num>
  <w:num w:numId="11">
    <w:abstractNumId w:val="5"/>
  </w:num>
  <w:num w:numId="12">
    <w:abstractNumId w:val="12"/>
  </w:num>
  <w:num w:numId="13">
    <w:abstractNumId w:val="0"/>
  </w:num>
  <w:num w:numId="14">
    <w:abstractNumId w:val="8"/>
  </w:num>
  <w:num w:numId="15">
    <w:abstractNumId w:val="15"/>
  </w:num>
  <w:num w:numId="16">
    <w:abstractNumId w:val="13"/>
  </w:num>
  <w:num w:numId="17">
    <w:abstractNumId w:val="11"/>
  </w:num>
  <w:num w:numId="18">
    <w:abstractNumId w:val="9"/>
  </w:num>
  <w:num w:numId="19">
    <w:abstractNumId w:val="18"/>
  </w:num>
  <w:num w:numId="20">
    <w:abstractNumId w:val="9"/>
  </w:num>
  <w:num w:numId="21">
    <w:abstractNumId w:val="18"/>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381"/>
    <w:rsid w:val="000116C3"/>
    <w:rsid w:val="00021DE2"/>
    <w:rsid w:val="00023F98"/>
    <w:rsid w:val="00026EEB"/>
    <w:rsid w:val="000548EE"/>
    <w:rsid w:val="00071F90"/>
    <w:rsid w:val="00072CBC"/>
    <w:rsid w:val="00090252"/>
    <w:rsid w:val="000A3710"/>
    <w:rsid w:val="000A3B16"/>
    <w:rsid w:val="000C3BCA"/>
    <w:rsid w:val="000C44A6"/>
    <w:rsid w:val="000D25C1"/>
    <w:rsid w:val="000F21FA"/>
    <w:rsid w:val="000F386B"/>
    <w:rsid w:val="00104000"/>
    <w:rsid w:val="00114B58"/>
    <w:rsid w:val="00117F7D"/>
    <w:rsid w:val="00140952"/>
    <w:rsid w:val="0015335F"/>
    <w:rsid w:val="00165DA9"/>
    <w:rsid w:val="001835F0"/>
    <w:rsid w:val="00195A7B"/>
    <w:rsid w:val="001B74A6"/>
    <w:rsid w:val="001E3F27"/>
    <w:rsid w:val="001F0B68"/>
    <w:rsid w:val="001F7D80"/>
    <w:rsid w:val="00213AA4"/>
    <w:rsid w:val="00216828"/>
    <w:rsid w:val="00223162"/>
    <w:rsid w:val="00241974"/>
    <w:rsid w:val="00255CF5"/>
    <w:rsid w:val="00274E85"/>
    <w:rsid w:val="00290705"/>
    <w:rsid w:val="00293CEC"/>
    <w:rsid w:val="002A4D94"/>
    <w:rsid w:val="002A733D"/>
    <w:rsid w:val="002D1A1D"/>
    <w:rsid w:val="002E1B14"/>
    <w:rsid w:val="00305A1E"/>
    <w:rsid w:val="00305BB2"/>
    <w:rsid w:val="00317D8A"/>
    <w:rsid w:val="00321AFF"/>
    <w:rsid w:val="00332AEC"/>
    <w:rsid w:val="00336D6B"/>
    <w:rsid w:val="003456F0"/>
    <w:rsid w:val="00350A53"/>
    <w:rsid w:val="00352F9E"/>
    <w:rsid w:val="00353D5A"/>
    <w:rsid w:val="003710C9"/>
    <w:rsid w:val="00384B94"/>
    <w:rsid w:val="00393A27"/>
    <w:rsid w:val="003C5B3B"/>
    <w:rsid w:val="003C6C6C"/>
    <w:rsid w:val="003D5D04"/>
    <w:rsid w:val="003F0F06"/>
    <w:rsid w:val="003F5EF3"/>
    <w:rsid w:val="00401F5A"/>
    <w:rsid w:val="004055AD"/>
    <w:rsid w:val="00414A5E"/>
    <w:rsid w:val="00422C73"/>
    <w:rsid w:val="00423F1F"/>
    <w:rsid w:val="00437837"/>
    <w:rsid w:val="004472CE"/>
    <w:rsid w:val="0045269C"/>
    <w:rsid w:val="00467A62"/>
    <w:rsid w:val="00481459"/>
    <w:rsid w:val="0048383D"/>
    <w:rsid w:val="004C57E7"/>
    <w:rsid w:val="004F3525"/>
    <w:rsid w:val="0052735A"/>
    <w:rsid w:val="00527FB5"/>
    <w:rsid w:val="00533FC1"/>
    <w:rsid w:val="00555C2F"/>
    <w:rsid w:val="00560176"/>
    <w:rsid w:val="00573CE2"/>
    <w:rsid w:val="005B6ACD"/>
    <w:rsid w:val="005C1BD1"/>
    <w:rsid w:val="005C347E"/>
    <w:rsid w:val="005D0EF5"/>
    <w:rsid w:val="00600EA3"/>
    <w:rsid w:val="00604F14"/>
    <w:rsid w:val="006112C2"/>
    <w:rsid w:val="00627251"/>
    <w:rsid w:val="006641E8"/>
    <w:rsid w:val="00665F03"/>
    <w:rsid w:val="00672A04"/>
    <w:rsid w:val="006940B1"/>
    <w:rsid w:val="006A0737"/>
    <w:rsid w:val="006A168E"/>
    <w:rsid w:val="006A310C"/>
    <w:rsid w:val="006A488D"/>
    <w:rsid w:val="006B0FFF"/>
    <w:rsid w:val="006C0BFF"/>
    <w:rsid w:val="006E4201"/>
    <w:rsid w:val="00714F71"/>
    <w:rsid w:val="007269A2"/>
    <w:rsid w:val="0072738F"/>
    <w:rsid w:val="0075743E"/>
    <w:rsid w:val="0079416B"/>
    <w:rsid w:val="007A3DA8"/>
    <w:rsid w:val="007E0527"/>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0A58"/>
    <w:rsid w:val="009647EE"/>
    <w:rsid w:val="00970B21"/>
    <w:rsid w:val="009978E3"/>
    <w:rsid w:val="009C126F"/>
    <w:rsid w:val="009C397B"/>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C0248"/>
    <w:rsid w:val="00AD0C6C"/>
    <w:rsid w:val="00AD3EC5"/>
    <w:rsid w:val="00AF3F22"/>
    <w:rsid w:val="00B10FD7"/>
    <w:rsid w:val="00B1733C"/>
    <w:rsid w:val="00B26D5A"/>
    <w:rsid w:val="00B31060"/>
    <w:rsid w:val="00B60524"/>
    <w:rsid w:val="00B73586"/>
    <w:rsid w:val="00B9066E"/>
    <w:rsid w:val="00BA4428"/>
    <w:rsid w:val="00BA4E18"/>
    <w:rsid w:val="00BB5289"/>
    <w:rsid w:val="00BE1F17"/>
    <w:rsid w:val="00C01438"/>
    <w:rsid w:val="00C2416D"/>
    <w:rsid w:val="00C36BAF"/>
    <w:rsid w:val="00C4232C"/>
    <w:rsid w:val="00C62C02"/>
    <w:rsid w:val="00C63D50"/>
    <w:rsid w:val="00CA4670"/>
    <w:rsid w:val="00CD0C1F"/>
    <w:rsid w:val="00CE1597"/>
    <w:rsid w:val="00CE478C"/>
    <w:rsid w:val="00D1561A"/>
    <w:rsid w:val="00D35698"/>
    <w:rsid w:val="00D44A75"/>
    <w:rsid w:val="00D44BCF"/>
    <w:rsid w:val="00D61A67"/>
    <w:rsid w:val="00D65ACC"/>
    <w:rsid w:val="00D72C79"/>
    <w:rsid w:val="00D76A81"/>
    <w:rsid w:val="00D77C89"/>
    <w:rsid w:val="00D82AF9"/>
    <w:rsid w:val="00D90EBD"/>
    <w:rsid w:val="00DC23B6"/>
    <w:rsid w:val="00DE5246"/>
    <w:rsid w:val="00DF51B6"/>
    <w:rsid w:val="00E00612"/>
    <w:rsid w:val="00E03019"/>
    <w:rsid w:val="00E1285D"/>
    <w:rsid w:val="00E23975"/>
    <w:rsid w:val="00E37711"/>
    <w:rsid w:val="00E53FF8"/>
    <w:rsid w:val="00E60E7F"/>
    <w:rsid w:val="00E77680"/>
    <w:rsid w:val="00E81AC0"/>
    <w:rsid w:val="00E85DD9"/>
    <w:rsid w:val="00E969DD"/>
    <w:rsid w:val="00EA43E1"/>
    <w:rsid w:val="00EB58E7"/>
    <w:rsid w:val="00ED6FA9"/>
    <w:rsid w:val="00EE08E1"/>
    <w:rsid w:val="00EF013A"/>
    <w:rsid w:val="00EF3F6C"/>
    <w:rsid w:val="00EF7489"/>
    <w:rsid w:val="00F00873"/>
    <w:rsid w:val="00F029F8"/>
    <w:rsid w:val="00F200D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978">
      <w:bodyDiv w:val="1"/>
      <w:marLeft w:val="0"/>
      <w:marRight w:val="0"/>
      <w:marTop w:val="0"/>
      <w:marBottom w:val="0"/>
      <w:divBdr>
        <w:top w:val="none" w:sz="0" w:space="0" w:color="auto"/>
        <w:left w:val="none" w:sz="0" w:space="0" w:color="auto"/>
        <w:bottom w:val="none" w:sz="0" w:space="0" w:color="auto"/>
        <w:right w:val="none" w:sz="0" w:space="0" w:color="auto"/>
      </w:divBdr>
    </w:div>
    <w:div w:id="5450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D0D-026F-4143-AE83-932CA979AD37}">
  <ds:schemaRefs>
    <ds:schemaRef ds:uri="http://schemas.microsoft.com/office/2006/metadata/properties"/>
    <ds:schemaRef ds:uri="http://schemas.microsoft.com/office/infopath/2007/PartnerControls"/>
    <ds:schemaRef ds:uri="d6f807c6-b029-406f-83c9-9f9b9d673873"/>
    <ds:schemaRef ds:uri="8191dfc9-43ff-4da7-9ee9-e671a5dc3228"/>
  </ds:schemaRefs>
</ds:datastoreItem>
</file>

<file path=customXml/itemProps2.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3.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4.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6.xml><?xml version="1.0" encoding="utf-8"?>
<ds:datastoreItem xmlns:ds="http://schemas.openxmlformats.org/officeDocument/2006/customXml" ds:itemID="{579C39D2-23F8-401D-8E48-11A4A5B2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2858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2</cp:revision>
  <cp:lastPrinted>2017-06-08T12:54:00Z</cp:lastPrinted>
  <dcterms:created xsi:type="dcterms:W3CDTF">2017-06-28T13:29:00Z</dcterms:created>
  <dcterms:modified xsi:type="dcterms:W3CDTF">2017-06-28T13:29:00Z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