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26E2331B"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5F1276">
        <w:rPr>
          <w:rFonts w:ascii="Segoe UI" w:hAnsi="Segoe UI" w:cs="Segoe UI"/>
          <w:noProof/>
          <w:color w:val="000000" w:themeColor="text1"/>
          <w:sz w:val="18"/>
          <w:szCs w:val="18"/>
        </w:rPr>
        <w:t>10. Juni 2026</w:t>
      </w:r>
      <w:r w:rsidR="00DA6A73" w:rsidRPr="00114AA3">
        <w:rPr>
          <w:rFonts w:ascii="Segoe UI" w:hAnsi="Segoe UI" w:cs="Segoe UI"/>
          <w:color w:val="000000" w:themeColor="text1"/>
          <w:sz w:val="18"/>
          <w:szCs w:val="18"/>
        </w:rPr>
        <w:fldChar w:fldCharType="end"/>
      </w:r>
    </w:p>
    <w:p w14:paraId="4B15940F" w14:textId="77777777" w:rsidR="006A069A" w:rsidRPr="005F1276" w:rsidRDefault="006A069A" w:rsidP="006A069A">
      <w:pPr>
        <w:jc w:val="right"/>
        <w:rPr>
          <w:sz w:val="32"/>
          <w:szCs w:val="32"/>
        </w:rPr>
      </w:pPr>
    </w:p>
    <w:p w14:paraId="7E7BC4B6" w14:textId="77777777" w:rsidR="005F1276" w:rsidRPr="005F1276" w:rsidRDefault="005F1276" w:rsidP="005F1276">
      <w:pPr>
        <w:rPr>
          <w:rFonts w:ascii="Segoe UI" w:hAnsi="Segoe UI" w:cs="Segoe UI"/>
          <w:sz w:val="32"/>
          <w:szCs w:val="32"/>
        </w:rPr>
      </w:pPr>
      <w:r w:rsidRPr="005F1276">
        <w:rPr>
          <w:rFonts w:ascii="Segoe UI" w:hAnsi="Segoe UI" w:cs="Segoe UI"/>
          <w:b/>
          <w:bCs/>
          <w:sz w:val="32"/>
          <w:szCs w:val="32"/>
        </w:rPr>
        <w:t>German-</w:t>
      </w:r>
      <w:proofErr w:type="spellStart"/>
      <w:r w:rsidRPr="005F1276">
        <w:rPr>
          <w:rFonts w:ascii="Segoe UI" w:hAnsi="Segoe UI" w:cs="Segoe UI"/>
          <w:b/>
          <w:bCs/>
          <w:sz w:val="32"/>
          <w:szCs w:val="32"/>
        </w:rPr>
        <w:t>Namibian</w:t>
      </w:r>
      <w:proofErr w:type="spellEnd"/>
      <w:r w:rsidRPr="005F1276">
        <w:rPr>
          <w:rFonts w:ascii="Segoe UI" w:hAnsi="Segoe UI" w:cs="Segoe UI"/>
          <w:b/>
          <w:bCs/>
          <w:sz w:val="32"/>
          <w:szCs w:val="32"/>
        </w:rPr>
        <w:t xml:space="preserve"> Exchange </w:t>
      </w:r>
      <w:proofErr w:type="spellStart"/>
      <w:r w:rsidRPr="005F1276">
        <w:rPr>
          <w:rFonts w:ascii="Segoe UI" w:hAnsi="Segoe UI" w:cs="Segoe UI"/>
          <w:b/>
          <w:bCs/>
          <w:sz w:val="32"/>
          <w:szCs w:val="32"/>
        </w:rPr>
        <w:t>of</w:t>
      </w:r>
      <w:proofErr w:type="spellEnd"/>
      <w:r w:rsidRPr="005F1276">
        <w:rPr>
          <w:rFonts w:ascii="Segoe UI" w:hAnsi="Segoe UI" w:cs="Segoe UI"/>
          <w:b/>
          <w:bCs/>
          <w:sz w:val="32"/>
          <w:szCs w:val="32"/>
        </w:rPr>
        <w:t xml:space="preserve"> </w:t>
      </w:r>
      <w:proofErr w:type="spellStart"/>
      <w:r w:rsidRPr="005F1276">
        <w:rPr>
          <w:rFonts w:ascii="Segoe UI" w:hAnsi="Segoe UI" w:cs="Segoe UI"/>
          <w:b/>
          <w:bCs/>
          <w:sz w:val="32"/>
          <w:szCs w:val="32"/>
        </w:rPr>
        <w:t>Educators</w:t>
      </w:r>
      <w:proofErr w:type="spellEnd"/>
      <w:r w:rsidRPr="005F1276">
        <w:rPr>
          <w:rFonts w:ascii="Segoe UI" w:hAnsi="Segoe UI" w:cs="Segoe UI"/>
          <w:b/>
          <w:bCs/>
          <w:sz w:val="32"/>
          <w:szCs w:val="32"/>
        </w:rPr>
        <w:t xml:space="preserve"> als </w:t>
      </w:r>
      <w:proofErr w:type="spellStart"/>
      <w:r w:rsidRPr="005F1276">
        <w:rPr>
          <w:rFonts w:ascii="Segoe UI" w:hAnsi="Segoe UI" w:cs="Segoe UI"/>
          <w:b/>
          <w:bCs/>
          <w:sz w:val="32"/>
          <w:szCs w:val="32"/>
        </w:rPr>
        <w:t>LernOrt</w:t>
      </w:r>
      <w:proofErr w:type="spellEnd"/>
      <w:r w:rsidRPr="005F1276">
        <w:rPr>
          <w:rFonts w:ascii="Segoe UI" w:hAnsi="Segoe UI" w:cs="Segoe UI"/>
          <w:b/>
          <w:bCs/>
          <w:sz w:val="32"/>
          <w:szCs w:val="32"/>
        </w:rPr>
        <w:t xml:space="preserve"> Nachhaltigkeit ausgezeichnet</w:t>
      </w:r>
    </w:p>
    <w:p w14:paraId="2DC28DD3" w14:textId="77777777" w:rsidR="005F1276" w:rsidRDefault="005F1276" w:rsidP="005F1276">
      <w:pPr>
        <w:rPr>
          <w:rFonts w:ascii="Segoe UI" w:hAnsi="Segoe UI" w:cs="Segoe UI"/>
          <w:sz w:val="28"/>
          <w:szCs w:val="28"/>
        </w:rPr>
      </w:pPr>
      <w:r w:rsidRPr="005F1276">
        <w:rPr>
          <w:rFonts w:ascii="Segoe UI" w:hAnsi="Segoe UI" w:cs="Segoe UI"/>
          <w:sz w:val="28"/>
          <w:szCs w:val="28"/>
        </w:rPr>
        <w:t>Das Austauschformat German-</w:t>
      </w:r>
      <w:proofErr w:type="spellStart"/>
      <w:r w:rsidRPr="005F1276">
        <w:rPr>
          <w:rFonts w:ascii="Segoe UI" w:hAnsi="Segoe UI" w:cs="Segoe UI"/>
          <w:sz w:val="28"/>
          <w:szCs w:val="28"/>
        </w:rPr>
        <w:t>Namibian</w:t>
      </w:r>
      <w:proofErr w:type="spellEnd"/>
      <w:r w:rsidRPr="005F1276">
        <w:rPr>
          <w:rFonts w:ascii="Segoe UI" w:hAnsi="Segoe UI" w:cs="Segoe UI"/>
          <w:sz w:val="28"/>
          <w:szCs w:val="28"/>
        </w:rPr>
        <w:t xml:space="preserve"> Exchange </w:t>
      </w:r>
      <w:proofErr w:type="spellStart"/>
      <w:r w:rsidRPr="005F1276">
        <w:rPr>
          <w:rFonts w:ascii="Segoe UI" w:hAnsi="Segoe UI" w:cs="Segoe UI"/>
          <w:sz w:val="28"/>
          <w:szCs w:val="28"/>
        </w:rPr>
        <w:t>of</w:t>
      </w:r>
      <w:proofErr w:type="spellEnd"/>
      <w:r w:rsidRPr="005F1276">
        <w:rPr>
          <w:rFonts w:ascii="Segoe UI" w:hAnsi="Segoe UI" w:cs="Segoe UI"/>
          <w:sz w:val="28"/>
          <w:szCs w:val="28"/>
        </w:rPr>
        <w:t xml:space="preserve"> </w:t>
      </w:r>
      <w:proofErr w:type="spellStart"/>
      <w:r w:rsidRPr="005F1276">
        <w:rPr>
          <w:rFonts w:ascii="Segoe UI" w:hAnsi="Segoe UI" w:cs="Segoe UI"/>
          <w:sz w:val="28"/>
          <w:szCs w:val="28"/>
        </w:rPr>
        <w:t>Educators</w:t>
      </w:r>
      <w:proofErr w:type="spellEnd"/>
      <w:r w:rsidRPr="005F1276">
        <w:rPr>
          <w:rFonts w:ascii="Segoe UI" w:hAnsi="Segoe UI" w:cs="Segoe UI"/>
          <w:sz w:val="28"/>
          <w:szCs w:val="28"/>
        </w:rPr>
        <w:t xml:space="preserve"> ist als </w:t>
      </w:r>
      <w:proofErr w:type="spellStart"/>
      <w:r w:rsidRPr="005F1276">
        <w:rPr>
          <w:rFonts w:ascii="Segoe UI" w:hAnsi="Segoe UI" w:cs="Segoe UI"/>
          <w:sz w:val="28"/>
          <w:szCs w:val="28"/>
        </w:rPr>
        <w:t>LernOrt</w:t>
      </w:r>
      <w:proofErr w:type="spellEnd"/>
      <w:r w:rsidRPr="005F1276">
        <w:rPr>
          <w:rFonts w:ascii="Segoe UI" w:hAnsi="Segoe UI" w:cs="Segoe UI"/>
          <w:sz w:val="28"/>
          <w:szCs w:val="28"/>
        </w:rPr>
        <w:t xml:space="preserve"> Nachhaltigkeit Rheinland-Pfalz ausgezeichnet worden. Das deutsch-namibische Projekt fördert fachlichen und interkulturellen Austausch zwischen Lehrkräften, Studierenden und Bildungseinrichtungen beider Länder. </w:t>
      </w:r>
    </w:p>
    <w:p w14:paraId="551995A7" w14:textId="77777777" w:rsidR="005F1276" w:rsidRDefault="005F1276" w:rsidP="005F1276">
      <w:pPr>
        <w:rPr>
          <w:rFonts w:ascii="Segoe UI" w:hAnsi="Segoe UI" w:cs="Segoe UI"/>
          <w:sz w:val="28"/>
          <w:szCs w:val="28"/>
        </w:rPr>
      </w:pPr>
    </w:p>
    <w:p w14:paraId="600D75F1" w14:textId="79B4C1CE" w:rsidR="005F1276" w:rsidRPr="005F1276" w:rsidRDefault="005F1276" w:rsidP="005F1276">
      <w:pPr>
        <w:rPr>
          <w:rFonts w:ascii="Segoe UI" w:hAnsi="Segoe UI" w:cs="Segoe UI"/>
          <w:sz w:val="20"/>
          <w:szCs w:val="20"/>
        </w:rPr>
      </w:pPr>
      <w:r w:rsidRPr="005F1276">
        <w:rPr>
          <w:rFonts w:ascii="Segoe UI" w:hAnsi="Segoe UI" w:cs="Segoe UI"/>
          <w:sz w:val="20"/>
          <w:szCs w:val="20"/>
        </w:rPr>
        <w:t>I</w:t>
      </w:r>
      <w:r w:rsidRPr="005F1276">
        <w:rPr>
          <w:rFonts w:ascii="Segoe UI" w:hAnsi="Segoe UI" w:cs="Segoe UI"/>
          <w:sz w:val="20"/>
          <w:szCs w:val="20"/>
        </w:rPr>
        <w:t xml:space="preserve">m Mittelpunkt stehen Globales Lernen, Bildung für nachhaltige Entwicklung (BNE) sowie die Weiterentwicklung des Professionswissens. Ziel ist es, voneinander zu lernen, interkulturelle Kompetenzen zu schulen, Perspektiven zu wechseln, Stereotype abzubauen und nachhaltige Perspektiven in Schule und Gesellschaft zu stärken. Dazu nehmen die Teilnehmenden aus Deutschland und Namibia an mehreren Trainings sowie zwei Studienreisen mit Hospitationen im jeweils anderen Land teil. Zudem entwickeln sie eigene BNE-Bildungsprojekte, die länderübergreifend mit </w:t>
      </w:r>
      <w:proofErr w:type="spellStart"/>
      <w:proofErr w:type="gramStart"/>
      <w:r w:rsidRPr="005F1276">
        <w:rPr>
          <w:rFonts w:ascii="Segoe UI" w:hAnsi="Segoe UI" w:cs="Segoe UI"/>
          <w:sz w:val="20"/>
          <w:szCs w:val="20"/>
        </w:rPr>
        <w:t>Schüler:innen</w:t>
      </w:r>
      <w:proofErr w:type="spellEnd"/>
      <w:proofErr w:type="gramEnd"/>
      <w:r w:rsidRPr="005F1276">
        <w:rPr>
          <w:rFonts w:ascii="Segoe UI" w:hAnsi="Segoe UI" w:cs="Segoe UI"/>
          <w:sz w:val="20"/>
          <w:szCs w:val="20"/>
        </w:rPr>
        <w:t xml:space="preserve"> umgesetzt werden.</w:t>
      </w:r>
    </w:p>
    <w:p w14:paraId="7F729310" w14:textId="77777777" w:rsidR="005F1276" w:rsidRPr="005F1276" w:rsidRDefault="005F1276" w:rsidP="005F1276">
      <w:pPr>
        <w:rPr>
          <w:rFonts w:ascii="Segoe UI" w:hAnsi="Segoe UI" w:cs="Segoe UI"/>
          <w:sz w:val="20"/>
          <w:szCs w:val="20"/>
        </w:rPr>
      </w:pPr>
      <w:r w:rsidRPr="005F1276">
        <w:rPr>
          <w:rFonts w:ascii="Segoe UI" w:hAnsi="Segoe UI" w:cs="Segoe UI"/>
          <w:sz w:val="20"/>
          <w:szCs w:val="20"/>
        </w:rPr>
        <w:t xml:space="preserve">Das Programm findet in Kooperation mit den Professuren der </w:t>
      </w:r>
      <w:hyperlink r:id="rId9" w:tgtFrame="_blank" w:history="1">
        <w:r w:rsidRPr="005F1276">
          <w:rPr>
            <w:rStyle w:val="Hyperlink"/>
            <w:rFonts w:ascii="Segoe UI" w:hAnsi="Segoe UI" w:cs="Segoe UI"/>
            <w:color w:val="auto"/>
            <w:sz w:val="20"/>
            <w:szCs w:val="20"/>
            <w:u w:val="none"/>
          </w:rPr>
          <w:t>Nachhaltigen Regional- und Standortentwicklung</w:t>
        </w:r>
      </w:hyperlink>
      <w:r w:rsidRPr="005F1276">
        <w:rPr>
          <w:rFonts w:ascii="Segoe UI" w:hAnsi="Segoe UI" w:cs="Segoe UI"/>
          <w:sz w:val="20"/>
          <w:szCs w:val="20"/>
        </w:rPr>
        <w:t xml:space="preserve"> und der </w:t>
      </w:r>
      <w:proofErr w:type="gramStart"/>
      <w:r w:rsidRPr="005F1276">
        <w:rPr>
          <w:rFonts w:ascii="Segoe UI" w:hAnsi="Segoe UI" w:cs="Segoe UI"/>
          <w:sz w:val="20"/>
          <w:szCs w:val="20"/>
        </w:rPr>
        <w:t>Geographie</w:t>
      </w:r>
      <w:proofErr w:type="gramEnd"/>
      <w:r w:rsidRPr="005F1276">
        <w:rPr>
          <w:rFonts w:ascii="Segoe UI" w:hAnsi="Segoe UI" w:cs="Segoe UI"/>
          <w:sz w:val="20"/>
          <w:szCs w:val="20"/>
        </w:rPr>
        <w:t xml:space="preserve"> und ihrer Didaktik gemeinsam mit dem deutsch-namibischen Verein Suni e. V., der namibischen </w:t>
      </w:r>
      <w:r w:rsidRPr="005F1276">
        <w:rPr>
          <w:rFonts w:ascii="Segoe UI" w:hAnsi="Segoe UI" w:cs="Segoe UI"/>
          <w:i/>
          <w:iCs/>
          <w:sz w:val="20"/>
          <w:szCs w:val="20"/>
        </w:rPr>
        <w:t xml:space="preserve">Light </w:t>
      </w:r>
      <w:proofErr w:type="spellStart"/>
      <w:r w:rsidRPr="005F1276">
        <w:rPr>
          <w:rFonts w:ascii="Segoe UI" w:hAnsi="Segoe UI" w:cs="Segoe UI"/>
          <w:i/>
          <w:iCs/>
          <w:sz w:val="20"/>
          <w:szCs w:val="20"/>
        </w:rPr>
        <w:t>for</w:t>
      </w:r>
      <w:proofErr w:type="spellEnd"/>
      <w:r w:rsidRPr="005F1276">
        <w:rPr>
          <w:rFonts w:ascii="Segoe UI" w:hAnsi="Segoe UI" w:cs="Segoe UI"/>
          <w:i/>
          <w:iCs/>
          <w:sz w:val="20"/>
          <w:szCs w:val="20"/>
        </w:rPr>
        <w:t xml:space="preserve"> </w:t>
      </w:r>
      <w:proofErr w:type="spellStart"/>
      <w:r w:rsidRPr="005F1276">
        <w:rPr>
          <w:rFonts w:ascii="Segoe UI" w:hAnsi="Segoe UI" w:cs="Segoe UI"/>
          <w:i/>
          <w:iCs/>
          <w:sz w:val="20"/>
          <w:szCs w:val="20"/>
        </w:rPr>
        <w:t>the</w:t>
      </w:r>
      <w:proofErr w:type="spellEnd"/>
      <w:r w:rsidRPr="005F1276">
        <w:rPr>
          <w:rFonts w:ascii="Segoe UI" w:hAnsi="Segoe UI" w:cs="Segoe UI"/>
          <w:i/>
          <w:iCs/>
          <w:sz w:val="20"/>
          <w:szCs w:val="20"/>
        </w:rPr>
        <w:t xml:space="preserve"> Children </w:t>
      </w:r>
      <w:proofErr w:type="spellStart"/>
      <w:r w:rsidRPr="005F1276">
        <w:rPr>
          <w:rFonts w:ascii="Segoe UI" w:hAnsi="Segoe UI" w:cs="Segoe UI"/>
          <w:i/>
          <w:iCs/>
          <w:sz w:val="20"/>
          <w:szCs w:val="20"/>
        </w:rPr>
        <w:t>Foundation</w:t>
      </w:r>
      <w:proofErr w:type="spellEnd"/>
      <w:r w:rsidRPr="005F1276">
        <w:rPr>
          <w:rFonts w:ascii="Segoe UI" w:hAnsi="Segoe UI" w:cs="Segoe UI"/>
          <w:sz w:val="20"/>
          <w:szCs w:val="20"/>
        </w:rPr>
        <w:t xml:space="preserve">, der University </w:t>
      </w:r>
      <w:proofErr w:type="spellStart"/>
      <w:r w:rsidRPr="005F1276">
        <w:rPr>
          <w:rFonts w:ascii="Segoe UI" w:hAnsi="Segoe UI" w:cs="Segoe UI"/>
          <w:sz w:val="20"/>
          <w:szCs w:val="20"/>
        </w:rPr>
        <w:t>of</w:t>
      </w:r>
      <w:proofErr w:type="spellEnd"/>
      <w:r w:rsidRPr="005F1276">
        <w:rPr>
          <w:rFonts w:ascii="Segoe UI" w:hAnsi="Segoe UI" w:cs="Segoe UI"/>
          <w:sz w:val="20"/>
          <w:szCs w:val="20"/>
        </w:rPr>
        <w:t xml:space="preserve"> Namibia sowie dem Bildungsdirektorium der Omaheke Region in Namibia statt.</w:t>
      </w:r>
    </w:p>
    <w:p w14:paraId="7BB4F212" w14:textId="48BA6BC6" w:rsidR="005F1276" w:rsidRPr="005F1276" w:rsidRDefault="005F1276" w:rsidP="005F1276">
      <w:pPr>
        <w:rPr>
          <w:rFonts w:ascii="Segoe UI" w:hAnsi="Segoe UI" w:cs="Segoe UI"/>
          <w:sz w:val="20"/>
          <w:szCs w:val="20"/>
        </w:rPr>
      </w:pPr>
      <w:r w:rsidRPr="005F1276">
        <w:rPr>
          <w:rFonts w:ascii="Segoe UI" w:hAnsi="Segoe UI" w:cs="Segoe UI"/>
          <w:sz w:val="20"/>
          <w:szCs w:val="20"/>
        </w:rPr>
        <w:t>Die Auszeichnung als</w:t>
      </w:r>
      <w:r w:rsidRPr="005F1276">
        <w:rPr>
          <w:rFonts w:ascii="Segoe UI" w:hAnsi="Segoe UI" w:cs="Segoe UI"/>
          <w:i/>
          <w:iCs/>
          <w:sz w:val="20"/>
          <w:szCs w:val="20"/>
        </w:rPr>
        <w:t xml:space="preserve"> </w:t>
      </w:r>
      <w:proofErr w:type="spellStart"/>
      <w:r w:rsidRPr="005F1276">
        <w:rPr>
          <w:rFonts w:ascii="Segoe UI" w:hAnsi="Segoe UI" w:cs="Segoe UI"/>
          <w:i/>
          <w:iCs/>
          <w:sz w:val="20"/>
          <w:szCs w:val="20"/>
        </w:rPr>
        <w:t>LernOrt</w:t>
      </w:r>
      <w:proofErr w:type="spellEnd"/>
      <w:r w:rsidRPr="005F1276">
        <w:rPr>
          <w:rFonts w:ascii="Segoe UI" w:hAnsi="Segoe UI" w:cs="Segoe UI"/>
          <w:i/>
          <w:iCs/>
          <w:sz w:val="20"/>
          <w:szCs w:val="20"/>
        </w:rPr>
        <w:t xml:space="preserve"> Nachhaltigkeit</w:t>
      </w:r>
      <w:r w:rsidRPr="005F1276">
        <w:rPr>
          <w:rFonts w:ascii="Segoe UI" w:hAnsi="Segoe UI" w:cs="Segoe UI"/>
          <w:sz w:val="20"/>
          <w:szCs w:val="20"/>
        </w:rPr>
        <w:t xml:space="preserve"> </w:t>
      </w:r>
      <w:proofErr w:type="gramStart"/>
      <w:r w:rsidRPr="005F1276">
        <w:rPr>
          <w:rFonts w:ascii="Segoe UI" w:hAnsi="Segoe UI" w:cs="Segoe UI"/>
          <w:sz w:val="20"/>
          <w:szCs w:val="20"/>
        </w:rPr>
        <w:t>wurde</w:t>
      </w:r>
      <w:proofErr w:type="gramEnd"/>
      <w:r w:rsidRPr="005F1276">
        <w:rPr>
          <w:rFonts w:ascii="Segoe UI" w:hAnsi="Segoe UI" w:cs="Segoe UI"/>
          <w:sz w:val="20"/>
          <w:szCs w:val="20"/>
        </w:rPr>
        <w:t xml:space="preserve"> vom gesamten deutsch-namibischen Team mit großer Freude entgegengenommen. „Die Anerkennung bestärkt unsere langjährige Zusammenarbeit und unser gemeinsames Engagement für BNE über Ländergrenzen hinweg.“, erklärt Barbara Scharfbillig, wissenschaftliche Mitarbeiterin der </w:t>
      </w:r>
      <w:proofErr w:type="gramStart"/>
      <w:r w:rsidRPr="005F1276">
        <w:rPr>
          <w:rFonts w:ascii="Segoe UI" w:hAnsi="Segoe UI" w:cs="Segoe UI"/>
          <w:sz w:val="20"/>
          <w:szCs w:val="20"/>
        </w:rPr>
        <w:t>Geographie</w:t>
      </w:r>
      <w:proofErr w:type="gramEnd"/>
      <w:r w:rsidRPr="005F1276">
        <w:rPr>
          <w:rFonts w:ascii="Segoe UI" w:hAnsi="Segoe UI" w:cs="Segoe UI"/>
          <w:sz w:val="20"/>
          <w:szCs w:val="20"/>
        </w:rPr>
        <w:t xml:space="preserve"> und ihrer Didaktik, die das Austauschprojekt seit 2017 leitet. Ihre namibische Kollegin Gijsbertha van Rooyen von der Light </w:t>
      </w:r>
      <w:proofErr w:type="spellStart"/>
      <w:r w:rsidRPr="005F1276">
        <w:rPr>
          <w:rFonts w:ascii="Segoe UI" w:hAnsi="Segoe UI" w:cs="Segoe UI"/>
          <w:sz w:val="20"/>
          <w:szCs w:val="20"/>
        </w:rPr>
        <w:t>for</w:t>
      </w:r>
      <w:proofErr w:type="spellEnd"/>
      <w:r w:rsidRPr="005F1276">
        <w:rPr>
          <w:rFonts w:ascii="Segoe UI" w:hAnsi="Segoe UI" w:cs="Segoe UI"/>
          <w:sz w:val="20"/>
          <w:szCs w:val="20"/>
        </w:rPr>
        <w:t xml:space="preserve"> </w:t>
      </w:r>
      <w:proofErr w:type="spellStart"/>
      <w:r w:rsidRPr="005F1276">
        <w:rPr>
          <w:rFonts w:ascii="Segoe UI" w:hAnsi="Segoe UI" w:cs="Segoe UI"/>
          <w:sz w:val="20"/>
          <w:szCs w:val="20"/>
        </w:rPr>
        <w:t>the</w:t>
      </w:r>
      <w:proofErr w:type="spellEnd"/>
      <w:r w:rsidRPr="005F1276">
        <w:rPr>
          <w:rFonts w:ascii="Segoe UI" w:hAnsi="Segoe UI" w:cs="Segoe UI"/>
          <w:sz w:val="20"/>
          <w:szCs w:val="20"/>
        </w:rPr>
        <w:t xml:space="preserve"> Children </w:t>
      </w:r>
      <w:proofErr w:type="spellStart"/>
      <w:r w:rsidRPr="005F1276">
        <w:rPr>
          <w:rFonts w:ascii="Segoe UI" w:hAnsi="Segoe UI" w:cs="Segoe UI"/>
          <w:sz w:val="20"/>
          <w:szCs w:val="20"/>
        </w:rPr>
        <w:t>Foundation</w:t>
      </w:r>
      <w:proofErr w:type="spellEnd"/>
      <w:r w:rsidRPr="005F1276">
        <w:rPr>
          <w:rFonts w:ascii="Segoe UI" w:hAnsi="Segoe UI" w:cs="Segoe UI"/>
          <w:sz w:val="20"/>
          <w:szCs w:val="20"/>
        </w:rPr>
        <w:t xml:space="preserve"> ergänzt: „Wir freuen uns sehr, dass unser Beitrag zur Bildungsarbeit im Sinne nachhaltiger Entwicklung anerkannt wird.“</w:t>
      </w:r>
    </w:p>
    <w:p w14:paraId="0A1E289E" w14:textId="77777777" w:rsidR="005F1276" w:rsidRPr="005F1276" w:rsidRDefault="005F1276" w:rsidP="005F1276">
      <w:pPr>
        <w:rPr>
          <w:rFonts w:ascii="Segoe UI" w:hAnsi="Segoe UI" w:cs="Segoe UI"/>
          <w:sz w:val="20"/>
          <w:szCs w:val="20"/>
        </w:rPr>
      </w:pPr>
      <w:proofErr w:type="spellStart"/>
      <w:r w:rsidRPr="005F1276">
        <w:rPr>
          <w:rFonts w:ascii="Segoe UI" w:hAnsi="Segoe UI" w:cs="Segoe UI"/>
          <w:i/>
          <w:iCs/>
          <w:sz w:val="20"/>
          <w:szCs w:val="20"/>
        </w:rPr>
        <w:t>LernOrte</w:t>
      </w:r>
      <w:proofErr w:type="spellEnd"/>
      <w:r w:rsidRPr="005F1276">
        <w:rPr>
          <w:rFonts w:ascii="Segoe UI" w:hAnsi="Segoe UI" w:cs="Segoe UI"/>
          <w:i/>
          <w:iCs/>
          <w:sz w:val="20"/>
          <w:szCs w:val="20"/>
        </w:rPr>
        <w:t xml:space="preserve"> Nachhaltigkeit</w:t>
      </w:r>
      <w:r w:rsidRPr="005F1276">
        <w:rPr>
          <w:rFonts w:ascii="Segoe UI" w:hAnsi="Segoe UI" w:cs="Segoe UI"/>
          <w:sz w:val="20"/>
          <w:szCs w:val="20"/>
        </w:rPr>
        <w:t xml:space="preserve"> sind von der Landesregierung Rheinland-Pfalz anerkannte Kooperationspartner für Nachhaltigkeitsbildung in staatlicher, nichtstaatlicher oder privater Trägerschaft. Sie zeichnen sich durch besonderes Engagement aus und machen Nachhaltigkeit für Menschen aller Altersgruppen erfahrbar. Mit der Auszeichnung ist der </w:t>
      </w:r>
      <w:r w:rsidRPr="005F1276">
        <w:rPr>
          <w:rFonts w:ascii="Segoe UI" w:hAnsi="Segoe UI" w:cs="Segoe UI"/>
          <w:i/>
          <w:iCs/>
          <w:sz w:val="20"/>
          <w:szCs w:val="20"/>
        </w:rPr>
        <w:t>German-</w:t>
      </w:r>
      <w:proofErr w:type="spellStart"/>
      <w:r w:rsidRPr="005F1276">
        <w:rPr>
          <w:rFonts w:ascii="Segoe UI" w:hAnsi="Segoe UI" w:cs="Segoe UI"/>
          <w:i/>
          <w:iCs/>
          <w:sz w:val="20"/>
          <w:szCs w:val="20"/>
        </w:rPr>
        <w:t>Namibian</w:t>
      </w:r>
      <w:proofErr w:type="spellEnd"/>
      <w:r w:rsidRPr="005F1276">
        <w:rPr>
          <w:rFonts w:ascii="Segoe UI" w:hAnsi="Segoe UI" w:cs="Segoe UI"/>
          <w:i/>
          <w:iCs/>
          <w:sz w:val="20"/>
          <w:szCs w:val="20"/>
        </w:rPr>
        <w:t xml:space="preserve"> Exchange </w:t>
      </w:r>
      <w:proofErr w:type="spellStart"/>
      <w:r w:rsidRPr="005F1276">
        <w:rPr>
          <w:rFonts w:ascii="Segoe UI" w:hAnsi="Segoe UI" w:cs="Segoe UI"/>
          <w:i/>
          <w:iCs/>
          <w:sz w:val="20"/>
          <w:szCs w:val="20"/>
        </w:rPr>
        <w:t>of</w:t>
      </w:r>
      <w:proofErr w:type="spellEnd"/>
      <w:r w:rsidRPr="005F1276">
        <w:rPr>
          <w:rFonts w:ascii="Segoe UI" w:hAnsi="Segoe UI" w:cs="Segoe UI"/>
          <w:i/>
          <w:iCs/>
          <w:sz w:val="20"/>
          <w:szCs w:val="20"/>
        </w:rPr>
        <w:t xml:space="preserve"> </w:t>
      </w:r>
      <w:proofErr w:type="spellStart"/>
      <w:r w:rsidRPr="005F1276">
        <w:rPr>
          <w:rFonts w:ascii="Segoe UI" w:hAnsi="Segoe UI" w:cs="Segoe UI"/>
          <w:i/>
          <w:iCs/>
          <w:sz w:val="20"/>
          <w:szCs w:val="20"/>
        </w:rPr>
        <w:lastRenderedPageBreak/>
        <w:t>Educators</w:t>
      </w:r>
      <w:proofErr w:type="spellEnd"/>
      <w:r w:rsidRPr="005F1276">
        <w:rPr>
          <w:rFonts w:ascii="Segoe UI" w:hAnsi="Segoe UI" w:cs="Segoe UI"/>
          <w:sz w:val="20"/>
          <w:szCs w:val="20"/>
        </w:rPr>
        <w:t xml:space="preserve"> nun neben dem </w:t>
      </w:r>
      <w:proofErr w:type="spellStart"/>
      <w:r w:rsidRPr="005F1276">
        <w:rPr>
          <w:rFonts w:ascii="Segoe UI" w:hAnsi="Segoe UI" w:cs="Segoe UI"/>
          <w:sz w:val="20"/>
          <w:szCs w:val="20"/>
        </w:rPr>
        <w:t>Plast.Ed</w:t>
      </w:r>
      <w:proofErr w:type="spellEnd"/>
      <w:r w:rsidRPr="005F1276">
        <w:rPr>
          <w:rFonts w:ascii="Segoe UI" w:hAnsi="Segoe UI" w:cs="Segoe UI"/>
          <w:sz w:val="20"/>
          <w:szCs w:val="20"/>
        </w:rPr>
        <w:t xml:space="preserve">-Projekt der zweite </w:t>
      </w:r>
      <w:proofErr w:type="spellStart"/>
      <w:r w:rsidRPr="005F1276">
        <w:rPr>
          <w:rFonts w:ascii="Segoe UI" w:hAnsi="Segoe UI" w:cs="Segoe UI"/>
          <w:sz w:val="20"/>
          <w:szCs w:val="20"/>
        </w:rPr>
        <w:t>LernOrt</w:t>
      </w:r>
      <w:proofErr w:type="spellEnd"/>
      <w:r w:rsidRPr="005F1276">
        <w:rPr>
          <w:rFonts w:ascii="Segoe UI" w:hAnsi="Segoe UI" w:cs="Segoe UI"/>
          <w:sz w:val="20"/>
          <w:szCs w:val="20"/>
        </w:rPr>
        <w:t xml:space="preserve"> an der Universität Trier und gehört zu einem Netzwerk von insgesamt 85 ausgezeichneten Projekten in ganz Rheinland-Pfalz. </w:t>
      </w:r>
    </w:p>
    <w:p w14:paraId="4208FD7B" w14:textId="77777777" w:rsidR="005F1276" w:rsidRPr="005F1276" w:rsidRDefault="005F1276" w:rsidP="005F1276">
      <w:pPr>
        <w:rPr>
          <w:rFonts w:ascii="Segoe UI" w:hAnsi="Segoe UI" w:cs="Segoe UI"/>
          <w:sz w:val="20"/>
          <w:szCs w:val="20"/>
        </w:rPr>
      </w:pPr>
    </w:p>
    <w:p w14:paraId="11E2EFBD" w14:textId="77777777" w:rsidR="005F1276" w:rsidRPr="005F1276" w:rsidRDefault="005F1276" w:rsidP="005F1276">
      <w:pPr>
        <w:rPr>
          <w:rFonts w:ascii="Segoe UI" w:hAnsi="Segoe UI" w:cs="Segoe UI"/>
          <w:sz w:val="20"/>
          <w:szCs w:val="20"/>
        </w:rPr>
      </w:pPr>
      <w:proofErr w:type="spellStart"/>
      <w:r w:rsidRPr="005F1276">
        <w:rPr>
          <w:rFonts w:ascii="Segoe UI" w:hAnsi="Segoe UI" w:cs="Segoe UI"/>
          <w:b/>
          <w:bCs/>
          <w:sz w:val="20"/>
          <w:szCs w:val="20"/>
        </w:rPr>
        <w:t>LernOrt</w:t>
      </w:r>
      <w:proofErr w:type="spellEnd"/>
      <w:r w:rsidRPr="005F1276">
        <w:rPr>
          <w:rFonts w:ascii="Segoe UI" w:hAnsi="Segoe UI" w:cs="Segoe UI"/>
          <w:b/>
          <w:bCs/>
          <w:sz w:val="20"/>
          <w:szCs w:val="20"/>
        </w:rPr>
        <w:t xml:space="preserve"> Nachhaltigkeit:</w:t>
      </w:r>
      <w:r w:rsidRPr="005F1276">
        <w:rPr>
          <w:rFonts w:ascii="Segoe UI" w:hAnsi="Segoe UI" w:cs="Segoe UI"/>
          <w:sz w:val="20"/>
          <w:szCs w:val="20"/>
        </w:rPr>
        <w:t xml:space="preserve"> https://bildung.rlp.de/nachhaltigkeit/lernort-nachhaltigkeit</w:t>
      </w:r>
    </w:p>
    <w:p w14:paraId="4A13E80C" w14:textId="77777777" w:rsidR="005F1276" w:rsidRPr="005F1276" w:rsidRDefault="005F1276" w:rsidP="005F1276">
      <w:pPr>
        <w:rPr>
          <w:rFonts w:ascii="Segoe UI" w:hAnsi="Segoe UI" w:cs="Segoe UI"/>
          <w:sz w:val="20"/>
          <w:szCs w:val="20"/>
          <w:lang w:val="en-ZA"/>
        </w:rPr>
      </w:pPr>
      <w:proofErr w:type="gramStart"/>
      <w:r w:rsidRPr="005F1276">
        <w:rPr>
          <w:rFonts w:ascii="Segoe UI" w:hAnsi="Segoe UI" w:cs="Segoe UI"/>
          <w:b/>
          <w:bCs/>
          <w:sz w:val="20"/>
          <w:szCs w:val="20"/>
          <w:lang w:val="en-ZA"/>
        </w:rPr>
        <w:t>German-Namibian</w:t>
      </w:r>
      <w:proofErr w:type="gramEnd"/>
      <w:r w:rsidRPr="005F1276">
        <w:rPr>
          <w:rFonts w:ascii="Segoe UI" w:hAnsi="Segoe UI" w:cs="Segoe UI"/>
          <w:b/>
          <w:bCs/>
          <w:sz w:val="20"/>
          <w:szCs w:val="20"/>
          <w:lang w:val="en-ZA"/>
        </w:rPr>
        <w:t xml:space="preserve"> Exchange of Educators:</w:t>
      </w:r>
      <w:r w:rsidRPr="005F1276">
        <w:rPr>
          <w:rFonts w:ascii="Segoe UI" w:hAnsi="Segoe UI" w:cs="Segoe UI"/>
          <w:sz w:val="20"/>
          <w:szCs w:val="20"/>
          <w:lang w:val="en-ZA"/>
        </w:rPr>
        <w:t xml:space="preserve"> </w:t>
      </w:r>
      <w:hyperlink r:id="rId10" w:history="1">
        <w:r w:rsidRPr="005F1276">
          <w:rPr>
            <w:rStyle w:val="Hyperlink"/>
            <w:rFonts w:ascii="Segoe UI" w:hAnsi="Segoe UI" w:cs="Segoe UI"/>
            <w:sz w:val="20"/>
            <w:szCs w:val="20"/>
            <w:lang w:val="en-ZA"/>
          </w:rPr>
          <w:t>https://www.uni-trier.de/universitaet/fachbereiche-faecher/fachbereich-vi/faecher/geographie-und-ihre-didaktik/lehrkraefteaustausch</w:t>
        </w:r>
      </w:hyperlink>
    </w:p>
    <w:p w14:paraId="78B9EBA6" w14:textId="77777777" w:rsidR="005F1276" w:rsidRPr="005F1276" w:rsidRDefault="005F1276" w:rsidP="005F1276">
      <w:pPr>
        <w:rPr>
          <w:rFonts w:ascii="Segoe UI" w:hAnsi="Segoe UI" w:cs="Segoe UI"/>
          <w:sz w:val="20"/>
          <w:szCs w:val="20"/>
          <w:lang w:val="en-US"/>
        </w:rPr>
      </w:pPr>
      <w:r w:rsidRPr="005F1276">
        <w:rPr>
          <w:rFonts w:ascii="Segoe UI" w:hAnsi="Segoe UI" w:cs="Segoe UI"/>
          <w:b/>
          <w:bCs/>
          <w:sz w:val="20"/>
          <w:szCs w:val="20"/>
          <w:lang w:val="en-ZA"/>
        </w:rPr>
        <w:t>Suni e.V.</w:t>
      </w:r>
      <w:r w:rsidRPr="005F1276">
        <w:rPr>
          <w:rFonts w:ascii="Segoe UI" w:hAnsi="Segoe UI" w:cs="Segoe UI"/>
          <w:sz w:val="20"/>
          <w:szCs w:val="20"/>
          <w:lang w:val="en-ZA"/>
        </w:rPr>
        <w:t xml:space="preserve">: </w:t>
      </w:r>
      <w:hyperlink r:id="rId11" w:history="1">
        <w:r w:rsidRPr="005F1276">
          <w:rPr>
            <w:rStyle w:val="Hyperlink"/>
            <w:rFonts w:ascii="Segoe UI" w:hAnsi="Segoe UI" w:cs="Segoe UI"/>
            <w:sz w:val="20"/>
            <w:szCs w:val="20"/>
            <w:lang w:val="en-ZA"/>
          </w:rPr>
          <w:t>https://suni-ev.de/en/projects/namibian-german-exchange/</w:t>
        </w:r>
      </w:hyperlink>
    </w:p>
    <w:p w14:paraId="0F923099" w14:textId="77777777" w:rsidR="005F1276" w:rsidRPr="005F1276" w:rsidRDefault="005F1276" w:rsidP="005F1276">
      <w:pPr>
        <w:rPr>
          <w:rFonts w:ascii="Segoe UI" w:hAnsi="Segoe UI" w:cs="Segoe UI"/>
          <w:sz w:val="20"/>
          <w:szCs w:val="20"/>
          <w:lang w:val="en-ZA"/>
        </w:rPr>
      </w:pPr>
      <w:r w:rsidRPr="005F1276">
        <w:rPr>
          <w:rFonts w:ascii="Segoe UI" w:hAnsi="Segoe UI" w:cs="Segoe UI"/>
          <w:b/>
          <w:bCs/>
          <w:sz w:val="20"/>
          <w:szCs w:val="20"/>
          <w:lang w:val="en-ZA"/>
        </w:rPr>
        <w:t>Light for the Children Foundation:</w:t>
      </w:r>
      <w:r w:rsidRPr="005F1276">
        <w:rPr>
          <w:rFonts w:ascii="Segoe UI" w:hAnsi="Segoe UI" w:cs="Segoe UI"/>
          <w:sz w:val="20"/>
          <w:szCs w:val="20"/>
          <w:lang w:val="en-ZA"/>
        </w:rPr>
        <w:t xml:space="preserve"> </w:t>
      </w:r>
      <w:hyperlink r:id="rId12" w:history="1">
        <w:r w:rsidRPr="005F1276">
          <w:rPr>
            <w:rStyle w:val="Hyperlink"/>
            <w:rFonts w:ascii="Segoe UI" w:hAnsi="Segoe UI" w:cs="Segoe UI"/>
            <w:sz w:val="20"/>
            <w:szCs w:val="20"/>
            <w:lang w:val="en-ZA"/>
          </w:rPr>
          <w:t>https://lightforthechildren.com/</w:t>
        </w:r>
      </w:hyperlink>
    </w:p>
    <w:p w14:paraId="765F29A2" w14:textId="77777777" w:rsidR="005F1276" w:rsidRPr="005F1276" w:rsidRDefault="005F1276" w:rsidP="005F1276">
      <w:pPr>
        <w:rPr>
          <w:rFonts w:ascii="Segoe UI" w:hAnsi="Segoe UI" w:cs="Segoe UI"/>
          <w:sz w:val="20"/>
          <w:szCs w:val="20"/>
          <w:lang w:val="en-ZA"/>
        </w:rPr>
      </w:pPr>
      <w:r w:rsidRPr="005F1276">
        <w:rPr>
          <w:rFonts w:ascii="Segoe UI" w:hAnsi="Segoe UI" w:cs="Segoe UI"/>
          <w:b/>
          <w:bCs/>
          <w:sz w:val="20"/>
          <w:szCs w:val="20"/>
          <w:lang w:val="en-ZA"/>
        </w:rPr>
        <w:t>University of Namibia:</w:t>
      </w:r>
      <w:r w:rsidRPr="005F1276">
        <w:rPr>
          <w:rFonts w:ascii="Segoe UI" w:hAnsi="Segoe UI" w:cs="Segoe UI"/>
          <w:sz w:val="20"/>
          <w:szCs w:val="20"/>
          <w:lang w:val="en-ZA"/>
        </w:rPr>
        <w:t xml:space="preserve"> </w:t>
      </w:r>
      <w:hyperlink r:id="rId13" w:history="1">
        <w:r w:rsidRPr="005F1276">
          <w:rPr>
            <w:rStyle w:val="Hyperlink"/>
            <w:rFonts w:ascii="Segoe UI" w:hAnsi="Segoe UI" w:cs="Segoe UI"/>
            <w:sz w:val="20"/>
            <w:szCs w:val="20"/>
            <w:lang w:val="en-ZA"/>
          </w:rPr>
          <w:t>https://www.unam.edu.na/</w:t>
        </w:r>
      </w:hyperlink>
    </w:p>
    <w:p w14:paraId="15DDD340" w14:textId="77777777" w:rsidR="00B03EA9" w:rsidRPr="005F1276" w:rsidRDefault="00B03EA9" w:rsidP="00114AA3">
      <w:pPr>
        <w:spacing w:after="0" w:line="240" w:lineRule="auto"/>
        <w:rPr>
          <w:rFonts w:ascii="Segoe UI" w:hAnsi="Segoe UI" w:cs="Segoe UI"/>
          <w:sz w:val="20"/>
          <w:szCs w:val="20"/>
          <w:lang w:val="en-ZA"/>
        </w:rPr>
      </w:pPr>
    </w:p>
    <w:p w14:paraId="79FE02E2" w14:textId="77777777" w:rsidR="00F0270C" w:rsidRPr="005F1276" w:rsidRDefault="00F0270C" w:rsidP="00F0270C">
      <w:pPr>
        <w:rPr>
          <w:rFonts w:ascii="Segoe UI" w:hAnsi="Segoe UI" w:cs="Segoe UI"/>
          <w:sz w:val="20"/>
          <w:szCs w:val="20"/>
          <w:lang w:val="en-US"/>
        </w:rPr>
      </w:pPr>
    </w:p>
    <w:p w14:paraId="20C180A1" w14:textId="77777777" w:rsidR="00F0270C" w:rsidRPr="005F1276" w:rsidRDefault="00F0270C" w:rsidP="00F0270C">
      <w:pPr>
        <w:tabs>
          <w:tab w:val="left" w:pos="2955"/>
        </w:tabs>
        <w:rPr>
          <w:rFonts w:ascii="Segoe UI" w:hAnsi="Segoe UI" w:cs="Segoe UI"/>
          <w:sz w:val="20"/>
          <w:szCs w:val="20"/>
          <w:lang w:val="en-US"/>
        </w:rPr>
      </w:pPr>
      <w:r w:rsidRPr="005F1276">
        <w:rPr>
          <w:rFonts w:ascii="Segoe UI" w:hAnsi="Segoe UI" w:cs="Segoe UI"/>
          <w:sz w:val="20"/>
          <w:szCs w:val="20"/>
          <w:lang w:val="en-US"/>
        </w:rPr>
        <w:tab/>
      </w:r>
    </w:p>
    <w:p w14:paraId="3A7062F3" w14:textId="77777777" w:rsidR="006847B7" w:rsidRPr="005F1276" w:rsidRDefault="006847B7" w:rsidP="006847B7">
      <w:pPr>
        <w:rPr>
          <w:rFonts w:ascii="Segoe UI" w:hAnsi="Segoe UI" w:cs="Segoe UI"/>
          <w:sz w:val="20"/>
          <w:szCs w:val="20"/>
          <w:lang w:val="en-US"/>
        </w:rPr>
      </w:pPr>
    </w:p>
    <w:p w14:paraId="0490E28B" w14:textId="77777777" w:rsidR="006847B7" w:rsidRPr="005F1276" w:rsidRDefault="006847B7" w:rsidP="006847B7">
      <w:pPr>
        <w:ind w:left="-284"/>
        <w:rPr>
          <w:rFonts w:ascii="Segoe UI" w:hAnsi="Segoe UI" w:cs="Segoe UI"/>
          <w:sz w:val="20"/>
          <w:szCs w:val="20"/>
          <w:lang w:val="en-US"/>
        </w:rPr>
      </w:pPr>
    </w:p>
    <w:sectPr w:rsidR="006847B7" w:rsidRPr="005F1276">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916FB" w14:textId="77777777" w:rsidR="00005ADB" w:rsidRDefault="00005ADB" w:rsidP="00DA6A73">
      <w:pPr>
        <w:spacing w:after="0" w:line="240" w:lineRule="auto"/>
      </w:pPr>
      <w:r>
        <w:separator/>
      </w:r>
    </w:p>
  </w:endnote>
  <w:endnote w:type="continuationSeparator" w:id="0">
    <w:p w14:paraId="3492A379" w14:textId="77777777" w:rsidR="00005ADB" w:rsidRDefault="00005ADB"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42F193A8" w:rsidR="00114AA3" w:rsidRPr="005D4912" w:rsidRDefault="005F1276" w:rsidP="00C238AC">
                          <w:pPr>
                            <w:rPr>
                              <w:rFonts w:ascii="Segoe UI" w:hAnsi="Segoe UI" w:cs="Segoe UI"/>
                              <w:b/>
                              <w:sz w:val="18"/>
                              <w:szCs w:val="18"/>
                            </w:rPr>
                          </w:pPr>
                          <w:r>
                            <w:rPr>
                              <w:rFonts w:ascii="Segoe UI" w:hAnsi="Segoe UI" w:cs="Segoe UI"/>
                              <w:b/>
                              <w:sz w:val="18"/>
                              <w:szCs w:val="18"/>
                            </w:rPr>
                            <w:t>Barbara Scharfbillig</w:t>
                          </w:r>
                          <w:r w:rsidR="007E66B3" w:rsidRPr="005D4912">
                            <w:rPr>
                              <w:rFonts w:ascii="Segoe UI" w:hAnsi="Segoe UI" w:cs="Segoe UI"/>
                              <w:b/>
                              <w:sz w:val="18"/>
                              <w:szCs w:val="18"/>
                            </w:rPr>
                            <w:br/>
                          </w:r>
                          <w:proofErr w:type="gramStart"/>
                          <w:r>
                            <w:rPr>
                              <w:rFonts w:ascii="Segoe UI" w:hAnsi="Segoe UI" w:cs="Segoe UI"/>
                              <w:bCs/>
                              <w:sz w:val="18"/>
                              <w:szCs w:val="18"/>
                            </w:rPr>
                            <w:t>Geographie</w:t>
                          </w:r>
                          <w:proofErr w:type="gramEnd"/>
                          <w:r>
                            <w:rPr>
                              <w:rFonts w:ascii="Segoe UI" w:hAnsi="Segoe UI" w:cs="Segoe UI"/>
                              <w:bCs/>
                              <w:sz w:val="18"/>
                              <w:szCs w:val="18"/>
                            </w:rPr>
                            <w:t xml:space="preserve"> und ihre Didaktik</w:t>
                          </w:r>
                          <w:r w:rsidR="007336D7" w:rsidRPr="005D4912">
                            <w:rPr>
                              <w:rFonts w:ascii="Segoe UI" w:hAnsi="Segoe UI" w:cs="Segoe UI"/>
                              <w:bCs/>
                              <w:sz w:val="18"/>
                              <w:szCs w:val="18"/>
                            </w:rPr>
                            <w:br/>
                            <w:t xml:space="preserve">Mail: </w:t>
                          </w:r>
                          <w:r>
                            <w:rPr>
                              <w:rFonts w:ascii="Segoe UI" w:hAnsi="Segoe UI" w:cs="Segoe UI"/>
                              <w:sz w:val="18"/>
                              <w:szCs w:val="18"/>
                            </w:rPr>
                            <w:t>scharfbillig@uni-trier.de</w:t>
                          </w:r>
                          <w:r w:rsidR="007336D7" w:rsidRPr="005D4912">
                            <w:rPr>
                              <w:rFonts w:ascii="Segoe UI" w:hAnsi="Segoe UI" w:cs="Segoe UI"/>
                              <w:bCs/>
                              <w:sz w:val="18"/>
                              <w:szCs w:val="18"/>
                            </w:rPr>
                            <w:br/>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42F193A8" w:rsidR="00114AA3" w:rsidRPr="005D4912" w:rsidRDefault="005F1276" w:rsidP="00C238AC">
                    <w:pPr>
                      <w:rPr>
                        <w:rFonts w:ascii="Segoe UI" w:hAnsi="Segoe UI" w:cs="Segoe UI"/>
                        <w:b/>
                        <w:sz w:val="18"/>
                        <w:szCs w:val="18"/>
                      </w:rPr>
                    </w:pPr>
                    <w:r>
                      <w:rPr>
                        <w:rFonts w:ascii="Segoe UI" w:hAnsi="Segoe UI" w:cs="Segoe UI"/>
                        <w:b/>
                        <w:sz w:val="18"/>
                        <w:szCs w:val="18"/>
                      </w:rPr>
                      <w:t>Barbara Scharfbillig</w:t>
                    </w:r>
                    <w:r w:rsidR="007E66B3" w:rsidRPr="005D4912">
                      <w:rPr>
                        <w:rFonts w:ascii="Segoe UI" w:hAnsi="Segoe UI" w:cs="Segoe UI"/>
                        <w:b/>
                        <w:sz w:val="18"/>
                        <w:szCs w:val="18"/>
                      </w:rPr>
                      <w:br/>
                    </w:r>
                    <w:proofErr w:type="gramStart"/>
                    <w:r>
                      <w:rPr>
                        <w:rFonts w:ascii="Segoe UI" w:hAnsi="Segoe UI" w:cs="Segoe UI"/>
                        <w:bCs/>
                        <w:sz w:val="18"/>
                        <w:szCs w:val="18"/>
                      </w:rPr>
                      <w:t>Geographie</w:t>
                    </w:r>
                    <w:proofErr w:type="gramEnd"/>
                    <w:r>
                      <w:rPr>
                        <w:rFonts w:ascii="Segoe UI" w:hAnsi="Segoe UI" w:cs="Segoe UI"/>
                        <w:bCs/>
                        <w:sz w:val="18"/>
                        <w:szCs w:val="18"/>
                      </w:rPr>
                      <w:t xml:space="preserve"> und ihre Didaktik</w:t>
                    </w:r>
                    <w:r w:rsidR="007336D7" w:rsidRPr="005D4912">
                      <w:rPr>
                        <w:rFonts w:ascii="Segoe UI" w:hAnsi="Segoe UI" w:cs="Segoe UI"/>
                        <w:bCs/>
                        <w:sz w:val="18"/>
                        <w:szCs w:val="18"/>
                      </w:rPr>
                      <w:br/>
                      <w:t xml:space="preserve">Mail: </w:t>
                    </w:r>
                    <w:r>
                      <w:rPr>
                        <w:rFonts w:ascii="Segoe UI" w:hAnsi="Segoe UI" w:cs="Segoe UI"/>
                        <w:sz w:val="18"/>
                        <w:szCs w:val="18"/>
                      </w:rPr>
                      <w:t>scharfbillig@uni-trier.de</w:t>
                    </w:r>
                    <w:r w:rsidR="007336D7" w:rsidRPr="005D4912">
                      <w:rPr>
                        <w:rFonts w:ascii="Segoe UI" w:hAnsi="Segoe UI" w:cs="Segoe UI"/>
                        <w:bCs/>
                        <w:sz w:val="18"/>
                        <w:szCs w:val="18"/>
                      </w:rPr>
                      <w:br/>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939E" w14:textId="77777777" w:rsidR="00005ADB" w:rsidRDefault="00005ADB" w:rsidP="00DA6A73">
      <w:pPr>
        <w:spacing w:after="0" w:line="240" w:lineRule="auto"/>
      </w:pPr>
      <w:r>
        <w:separator/>
      </w:r>
    </w:p>
  </w:footnote>
  <w:footnote w:type="continuationSeparator" w:id="0">
    <w:p w14:paraId="6A68F9DA" w14:textId="77777777" w:rsidR="00005ADB" w:rsidRDefault="00005ADB"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05ADB"/>
    <w:rsid w:val="0003146F"/>
    <w:rsid w:val="000E473C"/>
    <w:rsid w:val="00106F98"/>
    <w:rsid w:val="00114AA3"/>
    <w:rsid w:val="00114F9C"/>
    <w:rsid w:val="001901D5"/>
    <w:rsid w:val="001D4ADB"/>
    <w:rsid w:val="003929B4"/>
    <w:rsid w:val="003A715E"/>
    <w:rsid w:val="003C2258"/>
    <w:rsid w:val="0041679A"/>
    <w:rsid w:val="00441DE7"/>
    <w:rsid w:val="00466D2D"/>
    <w:rsid w:val="00533696"/>
    <w:rsid w:val="005C2131"/>
    <w:rsid w:val="005D4912"/>
    <w:rsid w:val="005E3269"/>
    <w:rsid w:val="005F1276"/>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A343F7"/>
    <w:rsid w:val="00A46196"/>
    <w:rsid w:val="00A84655"/>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F6950EA1-B0F4-48A7-95C5-67FC0ED5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am.edu.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ghtforthechildren.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ni-ev.de/en/projects/namibian-german-exchan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i-trier.de/universitaet/fachbereiche-faecher/fachbereich-vi/faecher/geographie-und-ihre-didaktik/lehrkraefteaustausch" TargetMode="External"/><Relationship Id="rId4" Type="http://schemas.openxmlformats.org/officeDocument/2006/relationships/settings" Target="settings.xml"/><Relationship Id="rId9" Type="http://schemas.openxmlformats.org/officeDocument/2006/relationships/hyperlink" Target="https://www.uni-trier.de/index.php?id=7214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458</Words>
  <Characters>2888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2026-06-10T08:41:00Z</dcterms:created>
  <dcterms:modified xsi:type="dcterms:W3CDTF">2026-06-10T08:41:00Z</dcterms:modified>
</cp:coreProperties>
</file>