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B9" w:rsidRPr="00E01C4E" w:rsidRDefault="00907ACF" w:rsidP="00E01C4E">
      <w:pPr>
        <w:keepNext/>
        <w:spacing w:line="360" w:lineRule="auto"/>
        <w:outlineLvl w:val="1"/>
        <w:rPr>
          <w:rFonts w:ascii="Helvetica" w:hAnsi="Helvetica" w:cs="Helvetica"/>
          <w:b/>
          <w:sz w:val="22"/>
          <w:szCs w:val="22"/>
        </w:rPr>
      </w:pPr>
      <w:r w:rsidRPr="00E01C4E">
        <w:rPr>
          <w:rFonts w:ascii="Helvetica" w:hAnsi="Helvetica" w:cs="Helvetica"/>
          <w:b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1C4E">
        <w:rPr>
          <w:rFonts w:ascii="Helvetica" w:hAnsi="Helvetica"/>
          <w:b/>
          <w:i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1C4E">
        <w:rPr>
          <w:rFonts w:ascii="Helvetica" w:hAnsi="Helvetica" w:cs="Arial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imgview"/>
      <w:bookmarkEnd w:id="0"/>
      <w:r w:rsidR="00420EDE" w:rsidRPr="00E01C4E">
        <w:rPr>
          <w:rFonts w:ascii="Helvetica" w:hAnsi="Helvetica" w:cs="Helvetica"/>
          <w:b/>
          <w:sz w:val="22"/>
          <w:szCs w:val="22"/>
        </w:rPr>
        <w:t>New power supply for frequency inverters</w:t>
      </w:r>
    </w:p>
    <w:p w:rsidR="00420EDE" w:rsidRPr="00E01C4E" w:rsidRDefault="00420EDE" w:rsidP="005977E6">
      <w:pPr>
        <w:spacing w:line="360" w:lineRule="auto"/>
        <w:ind w:right="2665"/>
        <w:rPr>
          <w:rFonts w:ascii="Helvetica" w:hAnsi="Helvetica" w:cs="Helvetica"/>
        </w:rPr>
      </w:pPr>
      <w:bookmarkStart w:id="1" w:name="_GoBack"/>
      <w:bookmarkEnd w:id="1"/>
    </w:p>
    <w:p w:rsidR="00420EDE" w:rsidRPr="00E01C4E" w:rsidRDefault="00420EDE" w:rsidP="00420EDE">
      <w:pPr>
        <w:overflowPunct/>
        <w:autoSpaceDE/>
        <w:autoSpaceDN/>
        <w:adjustRightInd/>
        <w:spacing w:line="360" w:lineRule="auto"/>
        <w:ind w:right="2665"/>
        <w:textAlignment w:val="auto"/>
        <w:rPr>
          <w:rFonts w:ascii="Helvetica" w:hAnsi="Helvetica"/>
        </w:rPr>
      </w:pPr>
      <w:r w:rsidRPr="00E01C4E">
        <w:rPr>
          <w:rFonts w:ascii="Helvetica" w:hAnsi="Helvetica"/>
        </w:rPr>
        <w:t xml:space="preserve">The new Quint Power </w:t>
      </w:r>
      <w:proofErr w:type="spellStart"/>
      <w:r w:rsidRPr="00E01C4E">
        <w:rPr>
          <w:rFonts w:ascii="Helvetica" w:hAnsi="Helvetica"/>
        </w:rPr>
        <w:t>power</w:t>
      </w:r>
      <w:proofErr w:type="spellEnd"/>
      <w:r w:rsidRPr="00E01C4E">
        <w:rPr>
          <w:rFonts w:ascii="Helvetica" w:hAnsi="Helvetica"/>
        </w:rPr>
        <w:t xml:space="preserve"> supply is specifically designed for connection to frequency inverters.</w:t>
      </w:r>
      <w:r w:rsidR="00E01C4E">
        <w:rPr>
          <w:rFonts w:ascii="Helvetica" w:hAnsi="Helvetica"/>
        </w:rPr>
        <w:t xml:space="preserve"> </w:t>
      </w:r>
      <w:r w:rsidRPr="00E01C4E">
        <w:rPr>
          <w:rFonts w:ascii="Helvetica" w:hAnsi="Helvetica"/>
        </w:rPr>
        <w:t>In the event of mains failures it is used as a compact buffer solution and ensures that the machine can be restarted quickly and without errors when the supply voltage returns.</w:t>
      </w:r>
    </w:p>
    <w:p w:rsidR="00420EDE" w:rsidRPr="00E01C4E" w:rsidRDefault="00420EDE" w:rsidP="00420EDE">
      <w:pPr>
        <w:overflowPunct/>
        <w:autoSpaceDE/>
        <w:autoSpaceDN/>
        <w:adjustRightInd/>
        <w:spacing w:line="360" w:lineRule="auto"/>
        <w:ind w:right="2665"/>
        <w:textAlignment w:val="auto"/>
        <w:rPr>
          <w:rFonts w:ascii="Helvetica" w:hAnsi="Helvetica"/>
        </w:rPr>
      </w:pPr>
    </w:p>
    <w:p w:rsidR="00515E31" w:rsidRDefault="00420EDE" w:rsidP="00420EDE">
      <w:pPr>
        <w:overflowPunct/>
        <w:autoSpaceDE/>
        <w:autoSpaceDN/>
        <w:adjustRightInd/>
        <w:spacing w:line="360" w:lineRule="auto"/>
        <w:ind w:right="2665"/>
        <w:textAlignment w:val="auto"/>
        <w:rPr>
          <w:rFonts w:ascii="Helvetica" w:hAnsi="Helvetica"/>
        </w:rPr>
      </w:pPr>
      <w:r w:rsidRPr="00E01C4E">
        <w:rPr>
          <w:rFonts w:ascii="Helvetica" w:hAnsi="Helvetica"/>
        </w:rPr>
        <w:t>If a mains failure occurs, the DC intermediate circuit voltage of the inverter continues to supply all connected 24 V loads without interruption. To do so, the power supply is connected to two outer conductors of the three-phase system and to a DC voltage. This can be the DC intermediate circuit voltage of a frequency inverter or a supply unit. The controller then continues to be supplied with the kinetic energy of the motors. This enables a controlled</w:t>
      </w:r>
      <w:r w:rsidR="00E01C4E">
        <w:rPr>
          <w:rFonts w:ascii="Helvetica" w:hAnsi="Helvetica"/>
        </w:rPr>
        <w:t xml:space="preserve"> </w:t>
      </w:r>
      <w:r w:rsidRPr="00E01C4E">
        <w:rPr>
          <w:rFonts w:ascii="Helvetica" w:hAnsi="Helvetica"/>
        </w:rPr>
        <w:t>machine</w:t>
      </w:r>
      <w:r w:rsidR="00E01C4E">
        <w:rPr>
          <w:rFonts w:ascii="Helvetica" w:hAnsi="Helvetica"/>
        </w:rPr>
        <w:t xml:space="preserve"> </w:t>
      </w:r>
      <w:r w:rsidRPr="00E01C4E">
        <w:rPr>
          <w:rFonts w:ascii="Helvetica" w:hAnsi="Helvetica"/>
        </w:rPr>
        <w:t>stop</w:t>
      </w:r>
      <w:r w:rsidR="00E01C4E">
        <w:rPr>
          <w:rFonts w:ascii="Helvetica" w:hAnsi="Helvetica"/>
        </w:rPr>
        <w:t xml:space="preserve"> </w:t>
      </w:r>
      <w:r w:rsidRPr="00E01C4E">
        <w:rPr>
          <w:rFonts w:ascii="Helvetica" w:hAnsi="Helvetica"/>
        </w:rPr>
        <w:t>to</w:t>
      </w:r>
      <w:r w:rsidR="00E01C4E">
        <w:rPr>
          <w:rFonts w:ascii="Helvetica" w:hAnsi="Helvetica"/>
        </w:rPr>
        <w:t xml:space="preserve"> </w:t>
      </w:r>
      <w:r w:rsidRPr="00E01C4E">
        <w:rPr>
          <w:rFonts w:ascii="Helvetica" w:hAnsi="Helvetica"/>
        </w:rPr>
        <w:t>be</w:t>
      </w:r>
      <w:r w:rsidR="00E01C4E">
        <w:rPr>
          <w:rFonts w:ascii="Helvetica" w:hAnsi="Helvetica"/>
        </w:rPr>
        <w:t xml:space="preserve"> </w:t>
      </w:r>
      <w:r w:rsidRPr="00E01C4E">
        <w:rPr>
          <w:rFonts w:ascii="Helvetica" w:hAnsi="Helvetica"/>
        </w:rPr>
        <w:t>performed.</w:t>
      </w:r>
    </w:p>
    <w:p w:rsidR="00E01C4E" w:rsidRPr="00E01C4E" w:rsidRDefault="00E01C4E" w:rsidP="00420EDE">
      <w:pPr>
        <w:overflowPunct/>
        <w:autoSpaceDE/>
        <w:autoSpaceDN/>
        <w:adjustRightInd/>
        <w:spacing w:line="360" w:lineRule="auto"/>
        <w:ind w:right="2665"/>
        <w:textAlignment w:val="auto"/>
        <w:rPr>
          <w:rFonts w:ascii="Helvetica" w:hAnsi="Helvetica"/>
        </w:rPr>
      </w:pPr>
    </w:p>
    <w:p w:rsidR="008C1D44" w:rsidRDefault="00E01C4E" w:rsidP="00E01C4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Ends</w:t>
      </w:r>
    </w:p>
    <w:p w:rsidR="00E01C4E" w:rsidRDefault="00E01C4E" w:rsidP="00E01C4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br/>
        <w:t>July 2014</w:t>
      </w:r>
    </w:p>
    <w:p w:rsidR="00E01C4E" w:rsidRPr="00E01C4E" w:rsidRDefault="00E01C4E" w:rsidP="00E01C4E">
      <w:pPr>
        <w:spacing w:line="360" w:lineRule="auto"/>
        <w:rPr>
          <w:rFonts w:ascii="Helvetica" w:hAnsi="Helvetica"/>
          <w:b/>
        </w:rPr>
      </w:pPr>
    </w:p>
    <w:p w:rsidR="005C67CD" w:rsidRPr="00E01C4E" w:rsidRDefault="00E01C4E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1D2FDB" w:rsidRPr="00E01C4E">
        <w:rPr>
          <w:rFonts w:ascii="Helvetica" w:hAnsi="Helvetica"/>
          <w:b/>
        </w:rPr>
        <w:t>46</w:t>
      </w:r>
      <w:r w:rsidR="00CA49B9" w:rsidRPr="00E01C4E">
        <w:rPr>
          <w:rFonts w:ascii="Helvetica" w:hAnsi="Helvetica"/>
          <w:b/>
        </w:rPr>
        <w:t>6</w:t>
      </w:r>
      <w:r w:rsidR="006418C4" w:rsidRPr="00E01C4E"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>GB</w:t>
      </w:r>
    </w:p>
    <w:p w:rsidR="00E01C4E" w:rsidRPr="00E01C4E" w:rsidRDefault="00E01C4E" w:rsidP="00E01C4E">
      <w:pPr>
        <w:rPr>
          <w:rFonts w:ascii="Arial" w:hAnsi="Arial" w:cs="Arial"/>
        </w:rPr>
      </w:pPr>
    </w:p>
    <w:p w:rsidR="00E01C4E" w:rsidRPr="00E01C4E" w:rsidRDefault="00E01C4E" w:rsidP="00E01C4E">
      <w:pPr>
        <w:rPr>
          <w:rFonts w:ascii="Arial" w:hAnsi="Arial" w:cs="Arial"/>
        </w:rPr>
      </w:pPr>
      <w:r w:rsidRPr="00E01C4E">
        <w:rPr>
          <w:rFonts w:ascii="Arial" w:hAnsi="Arial" w:cs="Arial"/>
        </w:rPr>
        <w:t>Phoenix Contact Ltd</w:t>
      </w:r>
    </w:p>
    <w:p w:rsidR="00E01C4E" w:rsidRPr="00E01C4E" w:rsidRDefault="00E01C4E" w:rsidP="00E01C4E">
      <w:pPr>
        <w:rPr>
          <w:rFonts w:ascii="Arial" w:hAnsi="Arial" w:cs="Arial"/>
        </w:rPr>
      </w:pPr>
      <w:proofErr w:type="spellStart"/>
      <w:r w:rsidRPr="00E01C4E">
        <w:rPr>
          <w:rFonts w:ascii="Arial" w:hAnsi="Arial" w:cs="Arial"/>
        </w:rPr>
        <w:t>Halesfield</w:t>
      </w:r>
      <w:proofErr w:type="spellEnd"/>
      <w:r w:rsidRPr="00E01C4E">
        <w:rPr>
          <w:rFonts w:ascii="Arial" w:hAnsi="Arial" w:cs="Arial"/>
        </w:rPr>
        <w:t xml:space="preserve"> 13</w:t>
      </w:r>
    </w:p>
    <w:p w:rsidR="00E01C4E" w:rsidRPr="00E01C4E" w:rsidRDefault="00E01C4E" w:rsidP="00E01C4E">
      <w:pPr>
        <w:rPr>
          <w:rFonts w:ascii="Arial" w:hAnsi="Arial" w:cs="Arial"/>
        </w:rPr>
      </w:pPr>
      <w:r w:rsidRPr="00E01C4E">
        <w:rPr>
          <w:rFonts w:ascii="Arial" w:hAnsi="Arial" w:cs="Arial"/>
        </w:rPr>
        <w:t>Telford</w:t>
      </w:r>
    </w:p>
    <w:p w:rsidR="00E01C4E" w:rsidRPr="00E01C4E" w:rsidRDefault="00E01C4E" w:rsidP="00E01C4E">
      <w:pPr>
        <w:rPr>
          <w:rFonts w:ascii="Arial" w:hAnsi="Arial" w:cs="Arial"/>
        </w:rPr>
      </w:pPr>
      <w:r w:rsidRPr="00E01C4E">
        <w:rPr>
          <w:rFonts w:ascii="Arial" w:hAnsi="Arial" w:cs="Arial"/>
        </w:rPr>
        <w:t>Shropshire</w:t>
      </w:r>
    </w:p>
    <w:p w:rsidR="00E01C4E" w:rsidRPr="00E01C4E" w:rsidRDefault="00E01C4E" w:rsidP="00E01C4E">
      <w:pPr>
        <w:rPr>
          <w:rFonts w:ascii="Arial" w:hAnsi="Arial" w:cs="Arial"/>
        </w:rPr>
      </w:pPr>
      <w:r w:rsidRPr="00E01C4E">
        <w:rPr>
          <w:rFonts w:ascii="Arial" w:hAnsi="Arial" w:cs="Arial"/>
        </w:rPr>
        <w:t>TF7 4PG</w:t>
      </w:r>
    </w:p>
    <w:p w:rsidR="00E01C4E" w:rsidRPr="00E01C4E" w:rsidRDefault="00E01C4E" w:rsidP="00E01C4E">
      <w:pPr>
        <w:rPr>
          <w:rFonts w:ascii="Arial" w:hAnsi="Arial" w:cs="Arial"/>
        </w:rPr>
      </w:pPr>
      <w:r w:rsidRPr="00E01C4E">
        <w:rPr>
          <w:rFonts w:ascii="Arial" w:hAnsi="Arial" w:cs="Arial"/>
        </w:rPr>
        <w:t>Tel: 0845 881 2222</w:t>
      </w:r>
    </w:p>
    <w:p w:rsidR="00E01C4E" w:rsidRPr="00E01C4E" w:rsidRDefault="00E01C4E" w:rsidP="00E01C4E">
      <w:pPr>
        <w:rPr>
          <w:rFonts w:ascii="Arial" w:hAnsi="Arial" w:cs="Arial"/>
        </w:rPr>
      </w:pPr>
      <w:r w:rsidRPr="00E01C4E">
        <w:rPr>
          <w:rFonts w:ascii="Arial" w:hAnsi="Arial" w:cs="Arial"/>
        </w:rPr>
        <w:t>Fax: 0845 881 2211</w:t>
      </w:r>
    </w:p>
    <w:p w:rsidR="00E01C4E" w:rsidRPr="00E01C4E" w:rsidRDefault="00E01C4E" w:rsidP="00E01C4E">
      <w:pPr>
        <w:rPr>
          <w:rFonts w:ascii="Arial" w:hAnsi="Arial" w:cs="Arial"/>
        </w:rPr>
      </w:pPr>
      <w:hyperlink r:id="rId8" w:history="1">
        <w:r w:rsidRPr="00E01C4E">
          <w:rPr>
            <w:rStyle w:val="Hyperlink"/>
            <w:rFonts w:ascii="Arial" w:hAnsi="Arial" w:cs="Arial"/>
          </w:rPr>
          <w:t>www.phoenixcontact.co.uk</w:t>
        </w:r>
      </w:hyperlink>
    </w:p>
    <w:p w:rsidR="00E01C4E" w:rsidRPr="00E01C4E" w:rsidRDefault="00E01C4E" w:rsidP="00E01C4E">
      <w:pPr>
        <w:rPr>
          <w:rFonts w:ascii="Arial" w:hAnsi="Arial" w:cs="Arial"/>
        </w:rPr>
      </w:pPr>
      <w:hyperlink r:id="rId9" w:history="1">
        <w:r w:rsidRPr="00E01C4E">
          <w:rPr>
            <w:rStyle w:val="Hyperlink"/>
            <w:rFonts w:ascii="Arial" w:hAnsi="Arial" w:cs="Arial"/>
          </w:rPr>
          <w:t>info@phoenixcontact.co.uk</w:t>
        </w:r>
      </w:hyperlink>
    </w:p>
    <w:p w:rsidR="00E01C4E" w:rsidRPr="00E01C4E" w:rsidRDefault="00E01C4E" w:rsidP="00E01C4E">
      <w:pPr>
        <w:rPr>
          <w:rFonts w:ascii="Arial" w:hAnsi="Arial" w:cs="Arial"/>
        </w:rPr>
      </w:pPr>
    </w:p>
    <w:sectPr w:rsidR="00E01C4E" w:rsidRPr="00E01C4E" w:rsidSect="00FB1F68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19" w:rsidRDefault="00386219">
      <w:r>
        <w:separator/>
      </w:r>
    </w:p>
  </w:endnote>
  <w:endnote w:type="continuationSeparator" w:id="1">
    <w:p w:rsidR="00386219" w:rsidRDefault="0038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4E" w:rsidRPr="00E01C4E" w:rsidRDefault="00E01C4E" w:rsidP="00E01C4E">
    <w:pPr>
      <w:rPr>
        <w:rFonts w:ascii="Arial" w:hAnsi="Arial" w:cs="Arial"/>
      </w:rPr>
    </w:pPr>
    <w:r w:rsidRPr="00E01C4E">
      <w:rPr>
        <w:rFonts w:ascii="Arial" w:hAnsi="Arial" w:cs="Arial"/>
      </w:rPr>
      <w:t>For further information on this press release please contact:</w:t>
    </w:r>
  </w:p>
  <w:p w:rsidR="00E01C4E" w:rsidRPr="00E01C4E" w:rsidRDefault="00E01C4E" w:rsidP="00E01C4E">
    <w:pPr>
      <w:rPr>
        <w:rFonts w:ascii="Arial" w:hAnsi="Arial" w:cs="Arial"/>
      </w:rPr>
    </w:pPr>
    <w:r w:rsidRPr="00E01C4E">
      <w:rPr>
        <w:rFonts w:ascii="Arial" w:hAnsi="Arial" w:cs="Arial"/>
      </w:rPr>
      <w:t xml:space="preserve">Phoenix Contact Ltd, </w:t>
    </w:r>
    <w:proofErr w:type="spellStart"/>
    <w:r w:rsidRPr="00E01C4E">
      <w:rPr>
        <w:rFonts w:ascii="Arial" w:hAnsi="Arial" w:cs="Arial"/>
      </w:rPr>
      <w:t>Halesfield</w:t>
    </w:r>
    <w:proofErr w:type="spellEnd"/>
    <w:r w:rsidRPr="00E01C4E">
      <w:rPr>
        <w:rFonts w:ascii="Arial" w:hAnsi="Arial" w:cs="Arial"/>
      </w:rPr>
      <w:t xml:space="preserve"> 13, Telford, TF7 4PG.    </w:t>
    </w:r>
  </w:p>
  <w:p w:rsidR="00E01C4E" w:rsidRPr="00E01C4E" w:rsidRDefault="00E01C4E" w:rsidP="00E01C4E">
    <w:pPr>
      <w:spacing w:line="360" w:lineRule="auto"/>
      <w:ind w:left="2832" w:hanging="2832"/>
      <w:rPr>
        <w:rFonts w:ascii="Helvetica" w:hAnsi="Helvetica"/>
        <w:b/>
      </w:rPr>
    </w:pPr>
    <w:r w:rsidRPr="00E01C4E">
      <w:rPr>
        <w:rFonts w:ascii="Arial" w:hAnsi="Arial" w:cs="Arial"/>
      </w:rPr>
      <w:t xml:space="preserve">Becky Smith DD 01952 681756 </w:t>
    </w:r>
    <w:hyperlink r:id="rId1" w:history="1">
      <w:r w:rsidRPr="00E01C4E">
        <w:rPr>
          <w:rStyle w:val="Hyperlink"/>
          <w:rFonts w:ascii="Arial" w:hAnsi="Arial" w:cs="Arial"/>
        </w:rPr>
        <w:t>bsmith@phoenixcontact.com</w:t>
      </w:r>
    </w:hyperlink>
  </w:p>
  <w:p w:rsidR="007E44B2" w:rsidRPr="00E01C4E" w:rsidRDefault="007E44B2" w:rsidP="00E01C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19" w:rsidRDefault="00386219">
      <w:r>
        <w:separator/>
      </w:r>
    </w:p>
  </w:footnote>
  <w:footnote w:type="continuationSeparator" w:id="1">
    <w:p w:rsidR="00386219" w:rsidRDefault="0038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420EDE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83E85"/>
    <w:rsid w:val="00085CD1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5D8"/>
    <w:rsid w:val="003B3825"/>
    <w:rsid w:val="003B536A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262A"/>
    <w:rsid w:val="00415312"/>
    <w:rsid w:val="004160CC"/>
    <w:rsid w:val="00416298"/>
    <w:rsid w:val="00417A2F"/>
    <w:rsid w:val="00420EDE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71F3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72CD"/>
    <w:rsid w:val="006D2D8A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27B01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2493"/>
    <w:rsid w:val="00DE30D5"/>
    <w:rsid w:val="00DE3AC3"/>
    <w:rsid w:val="00DF2EA2"/>
    <w:rsid w:val="00DF3D70"/>
    <w:rsid w:val="00DF58B4"/>
    <w:rsid w:val="00DF6FC8"/>
    <w:rsid w:val="00E00562"/>
    <w:rsid w:val="00E00B96"/>
    <w:rsid w:val="00E01C4E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CEA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1F68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F68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FB1F68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1F68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FB1F68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FB1F68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FB1F68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FB1F68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FB1F68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FB1F68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FB1F68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sid w:val="00FB1F68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FB1F68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Standar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Standar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Standar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Standar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Standard"/>
    <w:pPr>
      <w:spacing w:line="360" w:lineRule="auto"/>
      <w:ind w:right="2126"/>
    </w:pPr>
    <w:rPr>
      <w:rFonts w:ascii="Helvetica" w:hAnsi="Helvetica"/>
    </w:rPr>
  </w:style>
  <w:style w:type="paragraph" w:styleId="Untertitel">
    <w:name w:val="Subtitle"/>
    <w:basedOn w:val="Standard"/>
    <w:qFormat/>
    <w:rPr>
      <w:rFonts w:ascii="Arial" w:hAnsi="Arial"/>
      <w:i/>
      <w:sz w:val="22"/>
    </w:rPr>
  </w:style>
  <w:style w:type="paragraph" w:customStyle="1" w:styleId="BodyText21">
    <w:name w:val="Body Text 21"/>
    <w:basedOn w:val="Standard"/>
    <w:pPr>
      <w:spacing w:line="360" w:lineRule="auto"/>
      <w:ind w:right="2693"/>
    </w:pPr>
    <w:rPr>
      <w:rFonts w:ascii="Helvetica" w:hAnsi="Helvetica"/>
    </w:rPr>
  </w:style>
  <w:style w:type="paragraph" w:styleId="Sprechblasentext">
    <w:name w:val="Balloon Text"/>
    <w:basedOn w:val="Standard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C67CD"/>
    <w:rPr>
      <w:sz w:val="16"/>
      <w:szCs w:val="16"/>
    </w:rPr>
  </w:style>
  <w:style w:type="paragraph" w:styleId="Textkrper2">
    <w:name w:val="Body Text 2"/>
    <w:basedOn w:val="Standard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D7620"/>
  </w:style>
  <w:style w:type="character" w:customStyle="1" w:styleId="berschrift6Zchn">
    <w:name w:val="Überschrift 6 Zchn"/>
    <w:link w:val="bersch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bersch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Standard"/>
    <w:rsid w:val="008E71C4"/>
    <w:pPr>
      <w:spacing w:line="360" w:lineRule="auto"/>
      <w:ind w:right="3827"/>
    </w:pPr>
    <w:rPr>
      <w:rFonts w:ascii="Helvetica" w:hAnsi="Helvetica"/>
    </w:rPr>
  </w:style>
  <w:style w:type="paragraph" w:styleId="KeinLeerrau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rsid w:val="007E44B2"/>
  </w:style>
  <w:style w:type="paragraph" w:styleId="Anrede">
    <w:name w:val="Salutation"/>
    <w:basedOn w:val="Standard"/>
    <w:next w:val="Standard"/>
    <w:link w:val="AnredeZchn"/>
    <w:rsid w:val="007E44B2"/>
  </w:style>
  <w:style w:type="character" w:customStyle="1" w:styleId="AnredeZchn">
    <w:name w:val="Anrede Zchn"/>
    <w:basedOn w:val="Absatz-Standardschriftart"/>
    <w:link w:val="Anrede"/>
    <w:rsid w:val="007E44B2"/>
  </w:style>
  <w:style w:type="paragraph" w:styleId="Aufzhlungszeichen">
    <w:name w:val="List Bullet"/>
    <w:basedOn w:val="Standard"/>
    <w:rsid w:val="007E44B2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E44B2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E44B2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E44B2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7E44B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7E44B2"/>
    <w:rPr>
      <w:b/>
      <w:bCs/>
    </w:rPr>
  </w:style>
  <w:style w:type="paragraph" w:styleId="Blocktext">
    <w:name w:val="Block Text"/>
    <w:basedOn w:val="Standard"/>
    <w:rsid w:val="007E44B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E44B2"/>
  </w:style>
  <w:style w:type="character" w:customStyle="1" w:styleId="DatumZchn">
    <w:name w:val="Datum Zchn"/>
    <w:basedOn w:val="Absatz-Standardschriftart"/>
    <w:link w:val="Datum"/>
    <w:rsid w:val="007E44B2"/>
  </w:style>
  <w:style w:type="paragraph" w:styleId="Dokumentstruktur">
    <w:name w:val="Document Map"/>
    <w:basedOn w:val="Standard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7E44B2"/>
  </w:style>
  <w:style w:type="character" w:customStyle="1" w:styleId="E-Mail-SignaturZchn">
    <w:name w:val="E-Mail-Signatur Zchn"/>
    <w:basedOn w:val="Absatz-Standardschriftart"/>
    <w:link w:val="E-Mail-Signatur"/>
    <w:rsid w:val="007E44B2"/>
  </w:style>
  <w:style w:type="paragraph" w:styleId="Endnotentext">
    <w:name w:val="endnote text"/>
    <w:basedOn w:val="Standard"/>
    <w:link w:val="EndnotentextZchn"/>
    <w:rsid w:val="007E44B2"/>
  </w:style>
  <w:style w:type="character" w:customStyle="1" w:styleId="EndnotentextZchn">
    <w:name w:val="Endnotentext Zchn"/>
    <w:basedOn w:val="Absatz-Standardschriftart"/>
    <w:link w:val="Endnotentext"/>
    <w:rsid w:val="007E44B2"/>
  </w:style>
  <w:style w:type="paragraph" w:styleId="Fu-Endnotenberschrift">
    <w:name w:val="Note Heading"/>
    <w:basedOn w:val="Standard"/>
    <w:next w:val="Standard"/>
    <w:link w:val="Fu-EndnotenberschriftZchn"/>
    <w:rsid w:val="007E44B2"/>
  </w:style>
  <w:style w:type="character" w:customStyle="1" w:styleId="Fu-EndnotenberschriftZchn">
    <w:name w:val="Fuß/-Endnotenüberschrift Zchn"/>
    <w:basedOn w:val="Absatz-Standardschriftart"/>
    <w:link w:val="Fu-Endnotenberschrift"/>
    <w:rsid w:val="007E44B2"/>
  </w:style>
  <w:style w:type="paragraph" w:styleId="Funotentext">
    <w:name w:val="footnote text"/>
    <w:basedOn w:val="Standard"/>
    <w:link w:val="FunotentextZchn"/>
    <w:rsid w:val="007E44B2"/>
  </w:style>
  <w:style w:type="character" w:customStyle="1" w:styleId="FunotentextZchn">
    <w:name w:val="Fußnotentext Zchn"/>
    <w:basedOn w:val="Absatz-Standardschriftart"/>
    <w:link w:val="Funotentext"/>
    <w:rsid w:val="007E44B2"/>
  </w:style>
  <w:style w:type="paragraph" w:styleId="Gruformel">
    <w:name w:val="Closing"/>
    <w:basedOn w:val="Standard"/>
    <w:link w:val="GruformelZchn"/>
    <w:rsid w:val="007E44B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7E44B2"/>
  </w:style>
  <w:style w:type="paragraph" w:styleId="HTMLAdresse">
    <w:name w:val="HTML Address"/>
    <w:basedOn w:val="Standard"/>
    <w:link w:val="HTMLAdresseZchn"/>
    <w:rsid w:val="007E44B2"/>
    <w:rPr>
      <w:i/>
      <w:iCs/>
    </w:rPr>
  </w:style>
  <w:style w:type="character" w:customStyle="1" w:styleId="HTMLAdresseZchn">
    <w:name w:val="HTML Adresse Zchn"/>
    <w:link w:val="HTMLAdresse"/>
    <w:rsid w:val="007E44B2"/>
    <w:rPr>
      <w:i/>
      <w:iCs/>
    </w:rPr>
  </w:style>
  <w:style w:type="paragraph" w:styleId="HTMLVorformatiert">
    <w:name w:val="HTML Preformatted"/>
    <w:basedOn w:val="Standard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E44B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7E44B2"/>
    <w:pPr>
      <w:ind w:left="200" w:hanging="200"/>
    </w:pPr>
  </w:style>
  <w:style w:type="paragraph" w:styleId="Index2">
    <w:name w:val="index 2"/>
    <w:basedOn w:val="Standard"/>
    <w:next w:val="Standard"/>
    <w:autoRedefine/>
    <w:rsid w:val="007E44B2"/>
    <w:pPr>
      <w:ind w:left="400" w:hanging="200"/>
    </w:pPr>
  </w:style>
  <w:style w:type="paragraph" w:styleId="Index3">
    <w:name w:val="index 3"/>
    <w:basedOn w:val="Standard"/>
    <w:next w:val="Standard"/>
    <w:autoRedefine/>
    <w:rsid w:val="007E44B2"/>
    <w:pPr>
      <w:ind w:left="600" w:hanging="200"/>
    </w:pPr>
  </w:style>
  <w:style w:type="paragraph" w:styleId="Index4">
    <w:name w:val="index 4"/>
    <w:basedOn w:val="Standard"/>
    <w:next w:val="Standard"/>
    <w:autoRedefine/>
    <w:rsid w:val="007E44B2"/>
    <w:pPr>
      <w:ind w:left="800" w:hanging="200"/>
    </w:pPr>
  </w:style>
  <w:style w:type="paragraph" w:styleId="Index5">
    <w:name w:val="index 5"/>
    <w:basedOn w:val="Standard"/>
    <w:next w:val="Standard"/>
    <w:autoRedefine/>
    <w:rsid w:val="007E44B2"/>
    <w:pPr>
      <w:ind w:left="1000" w:hanging="200"/>
    </w:pPr>
  </w:style>
  <w:style w:type="paragraph" w:styleId="Index6">
    <w:name w:val="index 6"/>
    <w:basedOn w:val="Standard"/>
    <w:next w:val="Standard"/>
    <w:autoRedefine/>
    <w:rsid w:val="007E44B2"/>
    <w:pPr>
      <w:ind w:left="1200" w:hanging="200"/>
    </w:pPr>
  </w:style>
  <w:style w:type="paragraph" w:styleId="Index7">
    <w:name w:val="index 7"/>
    <w:basedOn w:val="Standard"/>
    <w:next w:val="Standard"/>
    <w:autoRedefine/>
    <w:rsid w:val="007E44B2"/>
    <w:pPr>
      <w:ind w:left="1400" w:hanging="200"/>
    </w:pPr>
  </w:style>
  <w:style w:type="paragraph" w:styleId="Index8">
    <w:name w:val="index 8"/>
    <w:basedOn w:val="Standard"/>
    <w:next w:val="Standard"/>
    <w:autoRedefine/>
    <w:rsid w:val="007E44B2"/>
    <w:pPr>
      <w:ind w:left="1600" w:hanging="200"/>
    </w:pPr>
  </w:style>
  <w:style w:type="paragraph" w:styleId="Index9">
    <w:name w:val="index 9"/>
    <w:basedOn w:val="Standard"/>
    <w:next w:val="Standard"/>
    <w:autoRedefine/>
    <w:rsid w:val="007E44B2"/>
    <w:pPr>
      <w:ind w:left="1800" w:hanging="200"/>
    </w:pPr>
  </w:style>
  <w:style w:type="paragraph" w:styleId="Indexberschrift">
    <w:name w:val="index heading"/>
    <w:basedOn w:val="Standard"/>
    <w:next w:val="Index1"/>
    <w:rsid w:val="007E44B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xt">
    <w:name w:val="annotation text"/>
    <w:basedOn w:val="Standard"/>
    <w:link w:val="KommentartextZchn"/>
    <w:rsid w:val="007E44B2"/>
  </w:style>
  <w:style w:type="character" w:customStyle="1" w:styleId="KommentartextZchn">
    <w:name w:val="Kommentartext Zchn"/>
    <w:basedOn w:val="Absatz-Standardschriftart"/>
    <w:link w:val="Kommentartext"/>
    <w:rsid w:val="007E44B2"/>
  </w:style>
  <w:style w:type="paragraph" w:styleId="Kommentarthema">
    <w:name w:val="annotation subject"/>
    <w:basedOn w:val="Kommentartext"/>
    <w:next w:val="Kommentartex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thema"/>
    <w:rsid w:val="007E44B2"/>
    <w:rPr>
      <w:b/>
      <w:bCs/>
    </w:rPr>
  </w:style>
  <w:style w:type="paragraph" w:styleId="Liste">
    <w:name w:val="List"/>
    <w:basedOn w:val="Standard"/>
    <w:rsid w:val="007E44B2"/>
    <w:pPr>
      <w:ind w:left="283" w:hanging="283"/>
      <w:contextualSpacing/>
    </w:pPr>
  </w:style>
  <w:style w:type="paragraph" w:styleId="Liste2">
    <w:name w:val="List 2"/>
    <w:basedOn w:val="Standard"/>
    <w:rsid w:val="007E44B2"/>
    <w:pPr>
      <w:ind w:left="566" w:hanging="283"/>
      <w:contextualSpacing/>
    </w:pPr>
  </w:style>
  <w:style w:type="paragraph" w:styleId="Liste3">
    <w:name w:val="List 3"/>
    <w:basedOn w:val="Standard"/>
    <w:rsid w:val="007E44B2"/>
    <w:pPr>
      <w:ind w:left="849" w:hanging="283"/>
      <w:contextualSpacing/>
    </w:pPr>
  </w:style>
  <w:style w:type="paragraph" w:styleId="Liste4">
    <w:name w:val="List 4"/>
    <w:basedOn w:val="Standard"/>
    <w:rsid w:val="007E44B2"/>
    <w:pPr>
      <w:ind w:left="1132" w:hanging="283"/>
      <w:contextualSpacing/>
    </w:pPr>
  </w:style>
  <w:style w:type="paragraph" w:styleId="Liste5">
    <w:name w:val="List 5"/>
    <w:basedOn w:val="Standard"/>
    <w:rsid w:val="007E44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E44B2"/>
    <w:pPr>
      <w:ind w:left="708"/>
    </w:pPr>
  </w:style>
  <w:style w:type="paragraph" w:styleId="Listenfortsetzung">
    <w:name w:val="List Continue"/>
    <w:basedOn w:val="Standard"/>
    <w:rsid w:val="007E44B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E44B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E44B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E44B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E44B2"/>
    <w:pPr>
      <w:spacing w:after="120"/>
      <w:ind w:left="1415"/>
      <w:contextualSpacing/>
    </w:pPr>
  </w:style>
  <w:style w:type="paragraph" w:styleId="Listennummer">
    <w:name w:val="List Number"/>
    <w:basedOn w:val="Standard"/>
    <w:rsid w:val="007E44B2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E44B2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E44B2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E44B2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7E44B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E44B2"/>
  </w:style>
  <w:style w:type="paragraph" w:styleId="Makrotex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7E44B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E44B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E44B2"/>
    <w:pPr>
      <w:ind w:left="200" w:hanging="200"/>
    </w:pPr>
  </w:style>
  <w:style w:type="paragraph" w:styleId="RGV-berschrift">
    <w:name w:val="toa heading"/>
    <w:basedOn w:val="Standard"/>
    <w:next w:val="Standard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rsid w:val="007E44B2"/>
    <w:rPr>
      <w:sz w:val="24"/>
      <w:szCs w:val="24"/>
    </w:rPr>
  </w:style>
  <w:style w:type="paragraph" w:styleId="Standardeinzug">
    <w:name w:val="Normal Indent"/>
    <w:basedOn w:val="Standard"/>
    <w:rsid w:val="007E44B2"/>
    <w:pPr>
      <w:ind w:left="708"/>
    </w:pPr>
  </w:style>
  <w:style w:type="paragraph" w:styleId="Textkrper-Einzug2">
    <w:name w:val="Body Text Indent 2"/>
    <w:basedOn w:val="Standard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E44B2"/>
  </w:style>
  <w:style w:type="paragraph" w:styleId="Textkrper-Einzug3">
    <w:name w:val="Body Text Indent 3"/>
    <w:basedOn w:val="Standard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E44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44B2"/>
    <w:rPr>
      <w:rFonts w:ascii="Times" w:hAnsi="Times"/>
    </w:rPr>
  </w:style>
  <w:style w:type="paragraph" w:styleId="Textkrper-Zeileneinzug">
    <w:name w:val="Body Text Indent"/>
    <w:basedOn w:val="Standard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44B2"/>
  </w:style>
  <w:style w:type="paragraph" w:styleId="Textkrper-Erstzeileneinzug2">
    <w:name w:val="Body Text First Indent 2"/>
    <w:basedOn w:val="Textkrper-Zeileneinzug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44B2"/>
  </w:style>
  <w:style w:type="paragraph" w:styleId="Titel">
    <w:name w:val="Title"/>
    <w:basedOn w:val="Standard"/>
    <w:next w:val="Standard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7E44B2"/>
    <w:rPr>
      <w:rFonts w:ascii="Cambria" w:hAnsi="Cambria"/>
    </w:rPr>
  </w:style>
  <w:style w:type="paragraph" w:styleId="Umschlagadresse">
    <w:name w:val="envelope address"/>
    <w:basedOn w:val="Standard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E44B2"/>
  </w:style>
  <w:style w:type="paragraph" w:styleId="Verzeichnis1">
    <w:name w:val="toc 1"/>
    <w:basedOn w:val="Standard"/>
    <w:next w:val="Standard"/>
    <w:autoRedefine/>
    <w:rsid w:val="007E44B2"/>
  </w:style>
  <w:style w:type="paragraph" w:styleId="Verzeichnis2">
    <w:name w:val="toc 2"/>
    <w:basedOn w:val="Standard"/>
    <w:next w:val="Standard"/>
    <w:autoRedefine/>
    <w:rsid w:val="007E44B2"/>
    <w:pPr>
      <w:ind w:left="200"/>
    </w:pPr>
  </w:style>
  <w:style w:type="paragraph" w:styleId="Verzeichnis3">
    <w:name w:val="toc 3"/>
    <w:basedOn w:val="Standard"/>
    <w:next w:val="Standard"/>
    <w:autoRedefine/>
    <w:rsid w:val="007E44B2"/>
    <w:pPr>
      <w:ind w:left="400"/>
    </w:pPr>
  </w:style>
  <w:style w:type="paragraph" w:styleId="Verzeichnis4">
    <w:name w:val="toc 4"/>
    <w:basedOn w:val="Standard"/>
    <w:next w:val="Standard"/>
    <w:autoRedefine/>
    <w:rsid w:val="007E44B2"/>
    <w:pPr>
      <w:ind w:left="600"/>
    </w:pPr>
  </w:style>
  <w:style w:type="paragraph" w:styleId="Verzeichnis5">
    <w:name w:val="toc 5"/>
    <w:basedOn w:val="Standard"/>
    <w:next w:val="Standard"/>
    <w:autoRedefine/>
    <w:rsid w:val="007E44B2"/>
    <w:pPr>
      <w:ind w:left="800"/>
    </w:pPr>
  </w:style>
  <w:style w:type="paragraph" w:styleId="Verzeichnis6">
    <w:name w:val="toc 6"/>
    <w:basedOn w:val="Standard"/>
    <w:next w:val="Standard"/>
    <w:autoRedefine/>
    <w:rsid w:val="007E44B2"/>
    <w:pPr>
      <w:ind w:left="1000"/>
    </w:pPr>
  </w:style>
  <w:style w:type="paragraph" w:styleId="Verzeichnis7">
    <w:name w:val="toc 7"/>
    <w:basedOn w:val="Standard"/>
    <w:next w:val="Standard"/>
    <w:autoRedefine/>
    <w:rsid w:val="007E44B2"/>
    <w:pPr>
      <w:ind w:left="1200"/>
    </w:pPr>
  </w:style>
  <w:style w:type="paragraph" w:styleId="Verzeichnis8">
    <w:name w:val="toc 8"/>
    <w:basedOn w:val="Standard"/>
    <w:next w:val="Standard"/>
    <w:autoRedefine/>
    <w:rsid w:val="007E44B2"/>
    <w:pPr>
      <w:ind w:left="1400"/>
    </w:pPr>
  </w:style>
  <w:style w:type="paragraph" w:styleId="Verzeichnis9">
    <w:name w:val="toc 9"/>
    <w:basedOn w:val="Standard"/>
    <w:next w:val="Standard"/>
    <w:autoRedefine/>
    <w:rsid w:val="007E44B2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Standard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Standard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Standard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contact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hoenixcontact.co.u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 </cp:lastModifiedBy>
  <cp:revision>4</cp:revision>
  <cp:lastPrinted>2014-07-09T06:46:00Z</cp:lastPrinted>
  <dcterms:created xsi:type="dcterms:W3CDTF">2014-07-09T06:46:00Z</dcterms:created>
  <dcterms:modified xsi:type="dcterms:W3CDTF">2014-07-24T14:21:00Z</dcterms:modified>
</cp:coreProperties>
</file>