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9D683" w14:textId="77777777" w:rsidR="008A01BB" w:rsidRDefault="00AF7D40" w:rsidP="007F0D72">
      <w:r>
        <w:rPr>
          <w:noProof/>
        </w:rPr>
        <w:drawing>
          <wp:anchor distT="0" distB="0" distL="0" distR="0" simplePos="0" relativeHeight="251658240" behindDoc="0" locked="1" layoutInCell="1" allowOverlap="0" wp14:anchorId="3B6C87BF" wp14:editId="4DA07B89">
            <wp:simplePos x="0" y="0"/>
            <wp:positionH relativeFrom="page">
              <wp:posOffset>5034915</wp:posOffset>
            </wp:positionH>
            <wp:positionV relativeFrom="page">
              <wp:posOffset>10795</wp:posOffset>
            </wp:positionV>
            <wp:extent cx="2517140" cy="10681970"/>
            <wp:effectExtent l="0" t="0" r="0" b="0"/>
            <wp:wrapSquare wrapText="largest"/>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iefbogen-Abstand-1.gif"/>
                    <pic:cNvPicPr/>
                  </pic:nvPicPr>
                  <pic:blipFill>
                    <a:blip r:embed="rId8">
                      <a:extLst>
                        <a:ext uri="{28A0092B-C50C-407E-A947-70E740481C1C}">
                          <a14:useLocalDpi xmlns:a14="http://schemas.microsoft.com/office/drawing/2010/main" val="0"/>
                        </a:ext>
                      </a:extLst>
                    </a:blip>
                    <a:stretch>
                      <a:fillRect/>
                    </a:stretch>
                  </pic:blipFill>
                  <pic:spPr>
                    <a:xfrm>
                      <a:off x="0" y="0"/>
                      <a:ext cx="2517140" cy="10681970"/>
                    </a:xfrm>
                    <a:prstGeom prst="rect">
                      <a:avLst/>
                    </a:prstGeom>
                  </pic:spPr>
                </pic:pic>
              </a:graphicData>
            </a:graphic>
            <wp14:sizeRelH relativeFrom="margin">
              <wp14:pctWidth>0</wp14:pctWidth>
            </wp14:sizeRelH>
            <wp14:sizeRelV relativeFrom="margin">
              <wp14:pctHeight>0</wp14:pctHeight>
            </wp14:sizeRelV>
          </wp:anchor>
        </w:drawing>
      </w:r>
    </w:p>
    <w:p w14:paraId="7F9E16BC" w14:textId="05CA93E8" w:rsidR="00684982" w:rsidRDefault="00684982" w:rsidP="00684982">
      <w:pPr>
        <w:framePr w:w="5387" w:h="2268" w:hRule="exact" w:wrap="notBeside" w:vAnchor="page" w:hAnchor="text" w:y="3120" w:anchorLock="1"/>
        <w:spacing w:after="0" w:line="240" w:lineRule="auto"/>
        <w:rPr>
          <w:szCs w:val="24"/>
        </w:rPr>
      </w:pPr>
      <w:r>
        <w:rPr>
          <w:rFonts w:ascii="Source Sans Pro Semibold" w:eastAsiaTheme="majorEastAsia" w:hAnsi="Source Sans Pro Semibold" w:cstheme="majorBidi"/>
          <w:b/>
          <w:bCs/>
          <w:color w:val="1D3585"/>
          <w:sz w:val="32"/>
          <w:szCs w:val="28"/>
        </w:rPr>
        <w:t xml:space="preserve">Deutsche Alzheimer Gesellschaft schreibt </w:t>
      </w:r>
      <w:r w:rsidR="00F66076">
        <w:rPr>
          <w:rFonts w:ascii="Source Sans Pro Semibold" w:eastAsiaTheme="majorEastAsia" w:hAnsi="Source Sans Pro Semibold" w:cstheme="majorBidi"/>
          <w:b/>
          <w:bCs/>
          <w:color w:val="1D3585"/>
          <w:sz w:val="32"/>
          <w:szCs w:val="28"/>
        </w:rPr>
        <w:t xml:space="preserve">ihre </w:t>
      </w:r>
      <w:r>
        <w:rPr>
          <w:rFonts w:ascii="Source Sans Pro Semibold" w:eastAsiaTheme="majorEastAsia" w:hAnsi="Source Sans Pro Semibold" w:cstheme="majorBidi"/>
          <w:b/>
          <w:bCs/>
          <w:color w:val="1D3585"/>
          <w:sz w:val="32"/>
          <w:szCs w:val="28"/>
        </w:rPr>
        <w:t xml:space="preserve">Forschungsförderung </w:t>
      </w:r>
      <w:r w:rsidR="00F66076">
        <w:rPr>
          <w:rFonts w:ascii="Source Sans Pro Semibold" w:eastAsiaTheme="majorEastAsia" w:hAnsi="Source Sans Pro Semibold" w:cstheme="majorBidi"/>
          <w:b/>
          <w:bCs/>
          <w:color w:val="1D3585"/>
          <w:sz w:val="32"/>
          <w:szCs w:val="28"/>
        </w:rPr>
        <w:t xml:space="preserve">für </w:t>
      </w:r>
      <w:r>
        <w:rPr>
          <w:rFonts w:ascii="Source Sans Pro Semibold" w:eastAsiaTheme="majorEastAsia" w:hAnsi="Source Sans Pro Semibold" w:cstheme="majorBidi"/>
          <w:b/>
          <w:bCs/>
          <w:color w:val="1D3585"/>
          <w:sz w:val="32"/>
          <w:szCs w:val="28"/>
        </w:rPr>
        <w:t>2020 aus</w:t>
      </w:r>
    </w:p>
    <w:p w14:paraId="1DCC24C7" w14:textId="77777777" w:rsidR="009D0977" w:rsidRPr="00E41896" w:rsidRDefault="009D0977" w:rsidP="00D307C6">
      <w:pPr>
        <w:framePr w:w="5387" w:h="2268" w:hRule="exact" w:wrap="notBeside" w:vAnchor="page" w:hAnchor="text" w:y="3120" w:anchorLock="1"/>
        <w:spacing w:after="0" w:line="240" w:lineRule="auto"/>
        <w:rPr>
          <w:szCs w:val="24"/>
        </w:rPr>
      </w:pPr>
    </w:p>
    <w:p w14:paraId="3BABA71B" w14:textId="0762893E" w:rsidR="00A9535C" w:rsidRDefault="00DA1E48" w:rsidP="007330A0">
      <w:pPr>
        <w:autoSpaceDE w:val="0"/>
        <w:autoSpaceDN w:val="0"/>
        <w:adjustRightInd w:val="0"/>
        <w:spacing w:line="360" w:lineRule="auto"/>
        <w:rPr>
          <w:szCs w:val="24"/>
        </w:rPr>
      </w:pPr>
      <w:r w:rsidRPr="00DA1E48">
        <w:rPr>
          <w:szCs w:val="24"/>
        </w:rPr>
        <w:t xml:space="preserve">Berlin, </w:t>
      </w:r>
      <w:r w:rsidR="00371079">
        <w:rPr>
          <w:szCs w:val="24"/>
        </w:rPr>
        <w:t>17</w:t>
      </w:r>
      <w:r w:rsidR="00E56DDD">
        <w:rPr>
          <w:szCs w:val="24"/>
        </w:rPr>
        <w:t xml:space="preserve">. </w:t>
      </w:r>
      <w:r w:rsidR="00C83D1A">
        <w:rPr>
          <w:szCs w:val="24"/>
        </w:rPr>
        <w:t>Dezem</w:t>
      </w:r>
      <w:r w:rsidR="00E56DDD">
        <w:rPr>
          <w:szCs w:val="24"/>
        </w:rPr>
        <w:t>ber</w:t>
      </w:r>
      <w:r w:rsidRPr="00DA1E48">
        <w:rPr>
          <w:szCs w:val="24"/>
        </w:rPr>
        <w:t xml:space="preserve"> 201</w:t>
      </w:r>
      <w:r>
        <w:rPr>
          <w:szCs w:val="24"/>
        </w:rPr>
        <w:t>9</w:t>
      </w:r>
      <w:r w:rsidRPr="00DA1E48">
        <w:rPr>
          <w:szCs w:val="24"/>
        </w:rPr>
        <w:t xml:space="preserve">. </w:t>
      </w:r>
      <w:r w:rsidR="00995FFE">
        <w:rPr>
          <w:szCs w:val="24"/>
        </w:rPr>
        <w:t xml:space="preserve">Die Deutsche Alzheimer Gesellschaft e.V. Selbsthilfe Demenz </w:t>
      </w:r>
      <w:r w:rsidR="00E9010C">
        <w:rPr>
          <w:szCs w:val="24"/>
        </w:rPr>
        <w:t>(</w:t>
      </w:r>
      <w:proofErr w:type="spellStart"/>
      <w:r w:rsidR="00995FFE">
        <w:rPr>
          <w:szCs w:val="24"/>
        </w:rPr>
        <w:t>DAlzG</w:t>
      </w:r>
      <w:proofErr w:type="spellEnd"/>
      <w:r w:rsidR="00995FFE">
        <w:rPr>
          <w:szCs w:val="24"/>
        </w:rPr>
        <w:t xml:space="preserve">) </w:t>
      </w:r>
      <w:r w:rsidR="00EB6225">
        <w:rPr>
          <w:szCs w:val="24"/>
        </w:rPr>
        <w:t>schreibt für 2020 eine Summe von maximal 200.000 € für die Unterstützung von Vorhaben im Bereich der Versorgungsforschung aus. Die Ergebnisse sollen zur Verbesserung der Situation von Menschen mit Demenz und ihrer Angehörigen erkennbar beitragen.</w:t>
      </w:r>
    </w:p>
    <w:p w14:paraId="155C4C2F" w14:textId="4418179A" w:rsidR="00533331" w:rsidRPr="00533331" w:rsidRDefault="00722813" w:rsidP="00F66076">
      <w:pPr>
        <w:autoSpaceDE w:val="0"/>
        <w:autoSpaceDN w:val="0"/>
        <w:adjustRightInd w:val="0"/>
        <w:spacing w:before="240" w:after="0" w:line="360" w:lineRule="auto"/>
        <w:rPr>
          <w:rFonts w:ascii="Source Sans Pro Semibold" w:eastAsiaTheme="majorEastAsia" w:hAnsi="Source Sans Pro Semibold" w:cstheme="majorBidi"/>
          <w:b/>
          <w:bCs/>
          <w:color w:val="1D3585"/>
          <w:sz w:val="28"/>
          <w:szCs w:val="26"/>
        </w:rPr>
      </w:pPr>
      <w:r>
        <w:rPr>
          <w:rStyle w:val="berschrift2Zchn"/>
        </w:rPr>
        <w:t xml:space="preserve">Zusätzliche Förderung für Grundlagenforschung </w:t>
      </w:r>
    </w:p>
    <w:p w14:paraId="21A4A155" w14:textId="35FA70CE" w:rsidR="00F200DF" w:rsidRDefault="00F200DF" w:rsidP="00F200DF">
      <w:pPr>
        <w:autoSpaceDE w:val="0"/>
        <w:autoSpaceDN w:val="0"/>
        <w:adjustRightInd w:val="0"/>
        <w:spacing w:line="360" w:lineRule="auto"/>
        <w:rPr>
          <w:szCs w:val="24"/>
        </w:rPr>
      </w:pPr>
      <w:r w:rsidRPr="00F200DF">
        <w:rPr>
          <w:szCs w:val="24"/>
        </w:rPr>
        <w:t xml:space="preserve">Gleichzeitig werden weitere 200.000 € für die Grundlagenforschung ausgeschrieben, die der </w:t>
      </w:r>
      <w:proofErr w:type="spellStart"/>
      <w:r w:rsidRPr="00F200DF">
        <w:rPr>
          <w:szCs w:val="24"/>
        </w:rPr>
        <w:t>DAlzG</w:t>
      </w:r>
      <w:proofErr w:type="spellEnd"/>
      <w:r w:rsidRPr="00F200DF">
        <w:rPr>
          <w:szCs w:val="24"/>
        </w:rPr>
        <w:t xml:space="preserve"> von der Förderstiftung </w:t>
      </w:r>
      <w:proofErr w:type="spellStart"/>
      <w:r w:rsidRPr="00F200DF">
        <w:rPr>
          <w:szCs w:val="24"/>
        </w:rPr>
        <w:t>Dierichs</w:t>
      </w:r>
      <w:proofErr w:type="spellEnd"/>
      <w:r w:rsidRPr="00F200DF">
        <w:rPr>
          <w:szCs w:val="24"/>
        </w:rPr>
        <w:t xml:space="preserve"> zur Verfügung gestellt werden. </w:t>
      </w:r>
      <w:r w:rsidR="00D13B05">
        <w:rPr>
          <w:szCs w:val="24"/>
        </w:rPr>
        <w:t>Bewerben</w:t>
      </w:r>
      <w:r w:rsidR="00D13B05" w:rsidRPr="00F200DF">
        <w:rPr>
          <w:szCs w:val="24"/>
        </w:rPr>
        <w:t xml:space="preserve"> </w:t>
      </w:r>
      <w:r w:rsidRPr="00F200DF">
        <w:rPr>
          <w:szCs w:val="24"/>
        </w:rPr>
        <w:t xml:space="preserve">können </w:t>
      </w:r>
      <w:r w:rsidR="00D13B05">
        <w:rPr>
          <w:szCs w:val="24"/>
        </w:rPr>
        <w:t xml:space="preserve">sich </w:t>
      </w:r>
      <w:r w:rsidRPr="00F200DF">
        <w:rPr>
          <w:szCs w:val="24"/>
        </w:rPr>
        <w:t>zum Beispiel Forschungsprojekte, die noch keine unmittelbare Anwendung am Menschen haben, jedoch auf dem Weg dazu sind. Beispiele hierfür sind die Verfeinerung von diagnostischen Methoden oder die Entwicklung innovativer Therapieverfahren.</w:t>
      </w:r>
    </w:p>
    <w:p w14:paraId="5242930F" w14:textId="36D96240" w:rsidR="00722813" w:rsidRPr="00722813" w:rsidRDefault="00722813" w:rsidP="00722813">
      <w:pPr>
        <w:autoSpaceDE w:val="0"/>
        <w:autoSpaceDN w:val="0"/>
        <w:adjustRightInd w:val="0"/>
        <w:spacing w:before="240" w:after="0" w:line="360" w:lineRule="auto"/>
        <w:rPr>
          <w:rFonts w:ascii="Source Sans Pro Semibold" w:eastAsiaTheme="majorEastAsia" w:hAnsi="Source Sans Pro Semibold" w:cstheme="majorBidi"/>
          <w:b/>
          <w:bCs/>
          <w:color w:val="1D3585"/>
          <w:sz w:val="28"/>
          <w:szCs w:val="26"/>
        </w:rPr>
      </w:pPr>
      <w:r>
        <w:rPr>
          <w:rStyle w:val="berschrift2Zchn"/>
        </w:rPr>
        <w:t>Informationen zum Bewerbungsverfahren</w:t>
      </w:r>
    </w:p>
    <w:p w14:paraId="0D2F6A01" w14:textId="63C65318" w:rsidR="00722813" w:rsidRDefault="00533331" w:rsidP="00F200DF">
      <w:pPr>
        <w:autoSpaceDE w:val="0"/>
        <w:autoSpaceDN w:val="0"/>
        <w:adjustRightInd w:val="0"/>
        <w:spacing w:line="360" w:lineRule="auto"/>
        <w:rPr>
          <w:szCs w:val="24"/>
        </w:rPr>
      </w:pPr>
      <w:r>
        <w:rPr>
          <w:szCs w:val="24"/>
        </w:rPr>
        <w:t xml:space="preserve">In einem ersten Bewerbungsschritt sollte zunächst eine Antragsskizze </w:t>
      </w:r>
      <w:r w:rsidR="00722813">
        <w:rPr>
          <w:szCs w:val="24"/>
        </w:rPr>
        <w:t>von maximal drei Seiten eingereicht werden</w:t>
      </w:r>
      <w:r w:rsidR="00B95711">
        <w:rPr>
          <w:szCs w:val="24"/>
        </w:rPr>
        <w:t xml:space="preserve">, die </w:t>
      </w:r>
      <w:r w:rsidR="00D13B05">
        <w:rPr>
          <w:szCs w:val="24"/>
        </w:rPr>
        <w:t xml:space="preserve">folgende </w:t>
      </w:r>
      <w:r w:rsidR="00B95711">
        <w:rPr>
          <w:szCs w:val="24"/>
        </w:rPr>
        <w:t>Aspekte umfasst</w:t>
      </w:r>
      <w:r w:rsidR="00722813">
        <w:rPr>
          <w:szCs w:val="24"/>
        </w:rPr>
        <w:t>:</w:t>
      </w:r>
    </w:p>
    <w:p w14:paraId="3E2A6B00" w14:textId="3F7072CF" w:rsidR="00722813" w:rsidRDefault="00722813" w:rsidP="00722813">
      <w:pPr>
        <w:pStyle w:val="Listenabsatz"/>
        <w:numPr>
          <w:ilvl w:val="0"/>
          <w:numId w:val="2"/>
        </w:numPr>
        <w:autoSpaceDE w:val="0"/>
        <w:autoSpaceDN w:val="0"/>
        <w:adjustRightInd w:val="0"/>
        <w:spacing w:line="360" w:lineRule="auto"/>
        <w:rPr>
          <w:szCs w:val="24"/>
        </w:rPr>
      </w:pPr>
      <w:r>
        <w:rPr>
          <w:szCs w:val="24"/>
        </w:rPr>
        <w:lastRenderedPageBreak/>
        <w:t>Projektbeschreibung</w:t>
      </w:r>
    </w:p>
    <w:p w14:paraId="37280181" w14:textId="2E7AF58A" w:rsidR="00722813" w:rsidRDefault="00722813" w:rsidP="00722813">
      <w:pPr>
        <w:pStyle w:val="Listenabsatz"/>
        <w:numPr>
          <w:ilvl w:val="0"/>
          <w:numId w:val="2"/>
        </w:numPr>
        <w:autoSpaceDE w:val="0"/>
        <w:autoSpaceDN w:val="0"/>
        <w:adjustRightInd w:val="0"/>
        <w:spacing w:line="360" w:lineRule="auto"/>
        <w:rPr>
          <w:szCs w:val="24"/>
        </w:rPr>
      </w:pPr>
      <w:r>
        <w:rPr>
          <w:szCs w:val="24"/>
        </w:rPr>
        <w:t>Handelt es sich um ein neues Projekt oder um ein bereits laufendes Forschungsvorhaben?</w:t>
      </w:r>
    </w:p>
    <w:p w14:paraId="06ED4EDC" w14:textId="0EF029A9" w:rsidR="00722813" w:rsidRDefault="00722813" w:rsidP="00722813">
      <w:pPr>
        <w:pStyle w:val="Listenabsatz"/>
        <w:numPr>
          <w:ilvl w:val="0"/>
          <w:numId w:val="2"/>
        </w:numPr>
        <w:autoSpaceDE w:val="0"/>
        <w:autoSpaceDN w:val="0"/>
        <w:adjustRightInd w:val="0"/>
        <w:spacing w:line="360" w:lineRule="auto"/>
        <w:rPr>
          <w:szCs w:val="24"/>
        </w:rPr>
      </w:pPr>
      <w:r>
        <w:rPr>
          <w:szCs w:val="24"/>
        </w:rPr>
        <w:t xml:space="preserve">Bei laufenden Forschungsvorhaben: Auf welche Weise trägt die Förderung der </w:t>
      </w:r>
      <w:proofErr w:type="spellStart"/>
      <w:r>
        <w:rPr>
          <w:szCs w:val="24"/>
        </w:rPr>
        <w:t>DAlzG</w:t>
      </w:r>
      <w:proofErr w:type="spellEnd"/>
      <w:r>
        <w:rPr>
          <w:szCs w:val="24"/>
        </w:rPr>
        <w:t xml:space="preserve"> zum Gelingen der Forschung bei?</w:t>
      </w:r>
    </w:p>
    <w:p w14:paraId="6DF41026" w14:textId="58FD77CE" w:rsidR="00722813" w:rsidRDefault="00533331" w:rsidP="00722813">
      <w:pPr>
        <w:pStyle w:val="Listenabsatz"/>
        <w:numPr>
          <w:ilvl w:val="0"/>
          <w:numId w:val="2"/>
        </w:numPr>
        <w:autoSpaceDE w:val="0"/>
        <w:autoSpaceDN w:val="0"/>
        <w:adjustRightInd w:val="0"/>
        <w:spacing w:line="360" w:lineRule="auto"/>
        <w:rPr>
          <w:szCs w:val="24"/>
        </w:rPr>
      </w:pPr>
      <w:r w:rsidRPr="00722813">
        <w:rPr>
          <w:szCs w:val="24"/>
        </w:rPr>
        <w:t>Kosten</w:t>
      </w:r>
      <w:r w:rsidR="00722813">
        <w:rPr>
          <w:szCs w:val="24"/>
        </w:rPr>
        <w:t>abschätzung</w:t>
      </w:r>
    </w:p>
    <w:p w14:paraId="0C69DF8E" w14:textId="612F4843" w:rsidR="00533331" w:rsidRPr="00722813" w:rsidRDefault="00533331" w:rsidP="00722813">
      <w:pPr>
        <w:autoSpaceDE w:val="0"/>
        <w:autoSpaceDN w:val="0"/>
        <w:adjustRightInd w:val="0"/>
        <w:spacing w:line="360" w:lineRule="auto"/>
        <w:rPr>
          <w:szCs w:val="24"/>
        </w:rPr>
      </w:pPr>
      <w:r w:rsidRPr="00722813">
        <w:rPr>
          <w:szCs w:val="24"/>
        </w:rPr>
        <w:t xml:space="preserve">Die eingegangenen Antragsskizzen werden vom Vorstand der </w:t>
      </w:r>
      <w:proofErr w:type="spellStart"/>
      <w:r w:rsidRPr="00722813">
        <w:rPr>
          <w:szCs w:val="24"/>
        </w:rPr>
        <w:t>DAlzG</w:t>
      </w:r>
      <w:proofErr w:type="spellEnd"/>
      <w:r w:rsidRPr="00722813">
        <w:rPr>
          <w:szCs w:val="24"/>
        </w:rPr>
        <w:t xml:space="preserve"> gesichtet. Antragsteller von Forschungsthemen, die aus Sicht von Menschen mit Demenz und ihren Angehörigen als besonders interessant erscheinen, werden im Anschluss aufgefordert, eine ausführliche Bewerbung einzureichen.</w:t>
      </w:r>
    </w:p>
    <w:p w14:paraId="572F8F54" w14:textId="1729D6D7" w:rsidR="00533331" w:rsidRPr="00F200DF" w:rsidRDefault="00533331" w:rsidP="00F200DF">
      <w:pPr>
        <w:autoSpaceDE w:val="0"/>
        <w:autoSpaceDN w:val="0"/>
        <w:adjustRightInd w:val="0"/>
        <w:spacing w:line="360" w:lineRule="auto"/>
        <w:rPr>
          <w:szCs w:val="24"/>
        </w:rPr>
      </w:pPr>
      <w:r>
        <w:rPr>
          <w:szCs w:val="24"/>
        </w:rPr>
        <w:t xml:space="preserve">Der Fachliche Beirat der </w:t>
      </w:r>
      <w:proofErr w:type="spellStart"/>
      <w:r>
        <w:rPr>
          <w:szCs w:val="24"/>
        </w:rPr>
        <w:t>DAlzG</w:t>
      </w:r>
      <w:proofErr w:type="spellEnd"/>
      <w:r>
        <w:rPr>
          <w:szCs w:val="24"/>
        </w:rPr>
        <w:t xml:space="preserve"> beurteilt die ausführlichen Bewerbungsunterlagen und spricht eine Empfehlung aus. Die Entscheidung über die Annahme oder Ablehnung von Förderanträgen erfolgt durch den Vorstand der </w:t>
      </w:r>
      <w:proofErr w:type="spellStart"/>
      <w:r>
        <w:rPr>
          <w:szCs w:val="24"/>
        </w:rPr>
        <w:t>DAlzG</w:t>
      </w:r>
      <w:proofErr w:type="spellEnd"/>
      <w:r>
        <w:rPr>
          <w:szCs w:val="24"/>
        </w:rPr>
        <w:t xml:space="preserve">, bei Anträgen zur Grundlagenforschung ergänzend durch die Gremien der Förderstiftung </w:t>
      </w:r>
      <w:proofErr w:type="spellStart"/>
      <w:r>
        <w:rPr>
          <w:szCs w:val="24"/>
        </w:rPr>
        <w:t>Dierichs</w:t>
      </w:r>
      <w:proofErr w:type="spellEnd"/>
      <w:r>
        <w:rPr>
          <w:szCs w:val="24"/>
        </w:rPr>
        <w:t>. Die g</w:t>
      </w:r>
      <w:r w:rsidR="00B95711">
        <w:rPr>
          <w:szCs w:val="24"/>
        </w:rPr>
        <w:t>eförderten Projekte werden am 10</w:t>
      </w:r>
      <w:r>
        <w:rPr>
          <w:szCs w:val="24"/>
        </w:rPr>
        <w:t>. Oktober 2020 auf dem Alzheimer-Kongress in Mülheim an der Ruhr bekannt gegeben.</w:t>
      </w:r>
    </w:p>
    <w:p w14:paraId="3B867D0B" w14:textId="342CF932" w:rsidR="00574E93" w:rsidRDefault="00F200DF" w:rsidP="007330A0">
      <w:pPr>
        <w:autoSpaceDE w:val="0"/>
        <w:autoSpaceDN w:val="0"/>
        <w:adjustRightInd w:val="0"/>
        <w:spacing w:line="360" w:lineRule="auto"/>
        <w:rPr>
          <w:szCs w:val="24"/>
        </w:rPr>
      </w:pPr>
      <w:r>
        <w:rPr>
          <w:szCs w:val="24"/>
        </w:rPr>
        <w:t xml:space="preserve">Bewerbungsschluss ist am 22. Februar 2020. </w:t>
      </w:r>
      <w:r w:rsidR="00574E93">
        <w:rPr>
          <w:szCs w:val="24"/>
        </w:rPr>
        <w:t xml:space="preserve">Alle Informationen zu den Förderbedingungen finden Sie auf der </w:t>
      </w:r>
      <w:hyperlink r:id="rId9" w:history="1">
        <w:r w:rsidR="00574E93" w:rsidRPr="00F134B0">
          <w:rPr>
            <w:rStyle w:val="Hyperlink"/>
            <w:szCs w:val="24"/>
          </w:rPr>
          <w:t>Internetseite der Deutschen Alzheimer Gesellschaft</w:t>
        </w:r>
      </w:hyperlink>
      <w:r w:rsidR="00574E93">
        <w:rPr>
          <w:szCs w:val="24"/>
        </w:rPr>
        <w:t>.</w:t>
      </w:r>
    </w:p>
    <w:p w14:paraId="716875A8" w14:textId="77777777" w:rsidR="009D0977" w:rsidRDefault="009D0977" w:rsidP="00527E4C">
      <w:pPr>
        <w:autoSpaceDE w:val="0"/>
        <w:autoSpaceDN w:val="0"/>
        <w:adjustRightInd w:val="0"/>
        <w:spacing w:after="0" w:line="360" w:lineRule="auto"/>
        <w:rPr>
          <w:rStyle w:val="berschrift2Zchn"/>
        </w:rPr>
      </w:pPr>
      <w:r>
        <w:rPr>
          <w:rStyle w:val="berschrift2Zchn"/>
        </w:rPr>
        <w:t>Hintergrund</w:t>
      </w:r>
    </w:p>
    <w:p w14:paraId="4F76A9BD" w14:textId="4A6EABC4" w:rsidR="00AE17A6" w:rsidRDefault="00AE17A6" w:rsidP="00AE17A6">
      <w:pPr>
        <w:autoSpaceDE w:val="0"/>
        <w:autoSpaceDN w:val="0"/>
        <w:adjustRightInd w:val="0"/>
        <w:rPr>
          <w:szCs w:val="24"/>
        </w:rPr>
      </w:pPr>
      <w:r w:rsidRPr="00AE17A6">
        <w:rPr>
          <w:szCs w:val="24"/>
        </w:rPr>
        <w:t xml:space="preserve">In Deutschland leben heute etwa 1,7 Millionen Menschen mit Demenzerkrankungen. </w:t>
      </w:r>
      <w:r w:rsidR="00E56DDD">
        <w:rPr>
          <w:szCs w:val="24"/>
        </w:rPr>
        <w:t xml:space="preserve">Jährlich erkranken rund 300.000 Menschen neu. </w:t>
      </w:r>
      <w:r w:rsidRPr="00AE17A6">
        <w:rPr>
          <w:szCs w:val="24"/>
        </w:rPr>
        <w:t>Ungefähr 60 Prozent davon haben eine Demenz vom Typ Alzheimer. Die Zahl der Demenz</w:t>
      </w:r>
      <w:r w:rsidR="000D2D2C">
        <w:rPr>
          <w:szCs w:val="24"/>
        </w:rPr>
        <w:t>er</w:t>
      </w:r>
      <w:r w:rsidRPr="00AE17A6">
        <w:rPr>
          <w:szCs w:val="24"/>
        </w:rPr>
        <w:t>krank</w:t>
      </w:r>
      <w:r w:rsidR="000D2D2C">
        <w:rPr>
          <w:szCs w:val="24"/>
        </w:rPr>
        <w:t>t</w:t>
      </w:r>
      <w:r w:rsidRPr="00AE17A6">
        <w:rPr>
          <w:szCs w:val="24"/>
        </w:rPr>
        <w:t>en wird bis 2050 auf 3 Millionen steigen, sofern kein Durchbruch in der Therapie gelingt.</w:t>
      </w:r>
    </w:p>
    <w:p w14:paraId="12C05533" w14:textId="77777777" w:rsidR="004D15BC" w:rsidRDefault="004D15BC" w:rsidP="00AE17A6">
      <w:pPr>
        <w:autoSpaceDE w:val="0"/>
        <w:autoSpaceDN w:val="0"/>
        <w:adjustRightInd w:val="0"/>
        <w:rPr>
          <w:szCs w:val="24"/>
        </w:rPr>
      </w:pPr>
    </w:p>
    <w:p w14:paraId="165A8D4E" w14:textId="77777777" w:rsidR="009D0977" w:rsidRDefault="009D0977" w:rsidP="00527E4C">
      <w:pPr>
        <w:autoSpaceDE w:val="0"/>
        <w:autoSpaceDN w:val="0"/>
        <w:adjustRightInd w:val="0"/>
        <w:spacing w:before="240" w:after="0" w:line="360" w:lineRule="auto"/>
        <w:rPr>
          <w:rStyle w:val="berschrift2Zchn"/>
        </w:rPr>
      </w:pPr>
      <w:r w:rsidRPr="00D00C68">
        <w:rPr>
          <w:rStyle w:val="berschrift2Zchn"/>
        </w:rPr>
        <w:lastRenderedPageBreak/>
        <w:t>Die Deutsche Alzheim</w:t>
      </w:r>
      <w:bookmarkStart w:id="0" w:name="_GoBack"/>
      <w:bookmarkEnd w:id="0"/>
      <w:r w:rsidRPr="00D00C68">
        <w:rPr>
          <w:rStyle w:val="berschrift2Zchn"/>
        </w:rPr>
        <w:t xml:space="preserve">er Gesellschaft e.V. Selbsthilfe Demenz </w:t>
      </w:r>
    </w:p>
    <w:p w14:paraId="2AEBB46A" w14:textId="77777777" w:rsidR="006C44BE" w:rsidRDefault="003265CA" w:rsidP="00527E4C">
      <w:pPr>
        <w:autoSpaceDE w:val="0"/>
        <w:autoSpaceDN w:val="0"/>
        <w:adjustRightInd w:val="0"/>
        <w:rPr>
          <w:szCs w:val="24"/>
        </w:rPr>
      </w:pPr>
      <w:r w:rsidRPr="003265CA">
        <w:rPr>
          <w:rFonts w:cs="Arial"/>
          <w:iCs/>
        </w:rPr>
        <w:t>Die Deutsche Alzheimer Gesellschaft engagiert sich für ein besseres Leben mit Demenz. Sie unterstützt und berät Menschen mit Demenz und ihre Familien. Sie informiert die Öffentlichkeit über die Erkrankung und ist ein unabhängiger Ansprechpartner für Medien, Fachverbände und Forschung. In ihren Veröffentlichungen und in der Beratung bündelt sie das Erfahrungswissen der Angehörigen und das Expertenwissen aus Forschung und Praxis. Als Bundesverband von mehr als 130 Alzheimer-Gesellschaften unterstützt sie die Selbsthilfe vor Ort. Gegenüber der Politik vertritt sie die Interessen der Betroffenen und ihrer Angehörigen. Die DAlzG setzt sich ein für bessere Diagnose und Behandlung, mehr kompetente Beratung vor Ort, eine gute Betreuung und Pflege sowie eine demenzfreundliche Gesellschaft.</w:t>
      </w:r>
    </w:p>
    <w:p w14:paraId="2F75207F" w14:textId="77777777" w:rsidR="009D0977" w:rsidRPr="00B23C43" w:rsidRDefault="009D0977" w:rsidP="00B23C43">
      <w:pPr>
        <w:autoSpaceDE w:val="0"/>
        <w:autoSpaceDN w:val="0"/>
        <w:adjustRightInd w:val="0"/>
        <w:spacing w:after="0"/>
        <w:rPr>
          <w:rFonts w:cs="Arial"/>
          <w:iCs/>
          <w:color w:val="0000FF"/>
          <w:u w:val="single"/>
        </w:rPr>
      </w:pPr>
      <w:r w:rsidRPr="00D00C68">
        <w:rPr>
          <w:rStyle w:val="berschrift2Zchn"/>
        </w:rPr>
        <w:t>Kontakt:</w:t>
      </w:r>
      <w:r w:rsidRPr="00D00C68">
        <w:rPr>
          <w:rStyle w:val="berschrift2Zchn"/>
        </w:rPr>
        <w:br/>
      </w:r>
      <w:r w:rsidRPr="000860DC">
        <w:rPr>
          <w:rFonts w:cs="Arial"/>
          <w:iCs/>
        </w:rPr>
        <w:t>Deutsche Alzheimer Gesellschaft e.V. Selbsthilfe Demenz</w:t>
      </w:r>
      <w:r>
        <w:rPr>
          <w:rFonts w:cs="Arial"/>
          <w:iCs/>
        </w:rPr>
        <w:br/>
        <w:t>Susanna Saxl</w:t>
      </w:r>
      <w:r w:rsidR="00AE17A6">
        <w:rPr>
          <w:rFonts w:cs="Arial"/>
          <w:iCs/>
        </w:rPr>
        <w:t>, Annika Koch</w:t>
      </w:r>
      <w:r w:rsidR="000E2B39">
        <w:rPr>
          <w:rFonts w:cs="Arial"/>
          <w:iCs/>
        </w:rPr>
        <w:br/>
      </w:r>
      <w:r w:rsidRPr="000860DC">
        <w:rPr>
          <w:rFonts w:cs="Arial"/>
          <w:iCs/>
        </w:rPr>
        <w:t>Friedrichstraße 236, 10969 Berlin</w:t>
      </w:r>
      <w:r w:rsidRPr="000860DC">
        <w:rPr>
          <w:rFonts w:cs="Arial"/>
          <w:iCs/>
        </w:rPr>
        <w:br/>
        <w:t>Tel: 030 - 259 37 95 0</w:t>
      </w:r>
      <w:r>
        <w:rPr>
          <w:rFonts w:cs="Arial"/>
          <w:iCs/>
        </w:rPr>
        <w:t xml:space="preserve">, </w:t>
      </w:r>
      <w:r w:rsidRPr="000860DC">
        <w:rPr>
          <w:rFonts w:cs="Arial"/>
          <w:iCs/>
        </w:rPr>
        <w:t>Fax: 030 - 259 37 95 29</w:t>
      </w:r>
      <w:r w:rsidRPr="00D6309B">
        <w:rPr>
          <w:rFonts w:cs="Arial"/>
          <w:iCs/>
          <w:color w:val="333333"/>
        </w:rPr>
        <w:br/>
        <w:t xml:space="preserve">E-Mail: </w:t>
      </w:r>
      <w:hyperlink r:id="rId10" w:history="1">
        <w:r w:rsidRPr="00D6309B">
          <w:rPr>
            <w:rFonts w:cs="Arial"/>
            <w:iCs/>
            <w:color w:val="0000FF"/>
            <w:u w:val="single"/>
          </w:rPr>
          <w:t>info@deutsche-alzheimer.de</w:t>
        </w:r>
      </w:hyperlink>
      <w:r w:rsidR="00936AB8">
        <w:rPr>
          <w:rFonts w:cs="Arial"/>
          <w:iCs/>
          <w:color w:val="333333"/>
        </w:rPr>
        <w:t xml:space="preserve">, </w:t>
      </w:r>
      <w:r w:rsidRPr="00D6309B">
        <w:rPr>
          <w:rFonts w:cs="Arial"/>
          <w:iCs/>
          <w:color w:val="333333"/>
        </w:rPr>
        <w:t>Internet</w:t>
      </w:r>
      <w:r>
        <w:rPr>
          <w:rFonts w:cs="Arial"/>
          <w:iCs/>
          <w:color w:val="333333"/>
        </w:rPr>
        <w:t xml:space="preserve">: </w:t>
      </w:r>
      <w:hyperlink r:id="rId11" w:history="1">
        <w:r w:rsidRPr="003D0AE4">
          <w:rPr>
            <w:rStyle w:val="Hyperlink"/>
            <w:rFonts w:eastAsiaTheme="majorEastAsia" w:cs="Arial"/>
            <w:iCs/>
          </w:rPr>
          <w:t>www.deutsche-alzheimer.de</w:t>
        </w:r>
      </w:hyperlink>
      <w:r>
        <w:rPr>
          <w:rFonts w:cs="Arial"/>
          <w:iCs/>
          <w:color w:val="333333"/>
        </w:rPr>
        <w:t xml:space="preserve"> </w:t>
      </w:r>
    </w:p>
    <w:sectPr w:rsidR="009D0977" w:rsidRPr="00B23C43" w:rsidSect="000777AB">
      <w:headerReference w:type="default" r:id="rId12"/>
      <w:footerReference w:type="default" r:id="rId13"/>
      <w:headerReference w:type="first" r:id="rId14"/>
      <w:footerReference w:type="first" r:id="rId15"/>
      <w:pgSz w:w="11906" w:h="16838" w:code="9"/>
      <w:pgMar w:top="2835" w:right="2408" w:bottom="1560"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A10FD" w14:textId="77777777" w:rsidR="00262427" w:rsidRDefault="00262427" w:rsidP="007F0D72">
      <w:r>
        <w:separator/>
      </w:r>
    </w:p>
  </w:endnote>
  <w:endnote w:type="continuationSeparator" w:id="0">
    <w:p w14:paraId="256E3330" w14:textId="77777777" w:rsidR="00262427" w:rsidRDefault="00262427" w:rsidP="007F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w:altName w:val="Cambria Math"/>
    <w:panose1 w:val="020B0503030403020204"/>
    <w:charset w:val="00"/>
    <w:family w:val="swiss"/>
    <w:notTrueType/>
    <w:pitch w:val="variable"/>
    <w:sig w:usb0="600002F7" w:usb1="02000001" w:usb2="00000000" w:usb3="00000000" w:csb0="0000019F" w:csb1="00000000"/>
  </w:font>
  <w:font w:name="Source Sans Pro Semibold">
    <w:altName w:val="Cambria Math"/>
    <w:panose1 w:val="020B0603030403020204"/>
    <w:charset w:val="00"/>
    <w:family w:val="swiss"/>
    <w:notTrueType/>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0ED98" w14:textId="30D4F201" w:rsidR="004F1FD7" w:rsidRPr="00CA7F93" w:rsidRDefault="004F1FD7" w:rsidP="004F1FD7">
    <w:pPr>
      <w:pStyle w:val="Fuzeile"/>
      <w:framePr w:w="8369" w:h="799" w:hRule="exact" w:wrap="notBeside" w:vAnchor="text" w:hAnchor="page" w:x="1135" w:y="-1190" w:anchorLock="1"/>
      <w:rPr>
        <w:sz w:val="18"/>
        <w:szCs w:val="18"/>
      </w:rPr>
    </w:pPr>
    <w:r>
      <w:rPr>
        <w:sz w:val="18"/>
        <w:szCs w:val="18"/>
      </w:rPr>
      <w:t xml:space="preserve">PM </w:t>
    </w:r>
    <w:r w:rsidR="00574E93">
      <w:rPr>
        <w:sz w:val="18"/>
        <w:szCs w:val="18"/>
      </w:rPr>
      <w:t>Ausschreibung</w:t>
    </w:r>
    <w:r w:rsidR="000479EF">
      <w:rPr>
        <w:sz w:val="18"/>
        <w:szCs w:val="18"/>
      </w:rPr>
      <w:t xml:space="preserve"> Forschungsförderung 20</w:t>
    </w:r>
    <w:r w:rsidR="00574E93">
      <w:rPr>
        <w:sz w:val="18"/>
        <w:szCs w:val="18"/>
      </w:rPr>
      <w:t>20</w:t>
    </w:r>
  </w:p>
  <w:p w14:paraId="2CC796B1" w14:textId="77777777" w:rsidR="00106426" w:rsidRPr="004F1FD7" w:rsidRDefault="00106426" w:rsidP="004F1FD7">
    <w:pPr>
      <w:pStyle w:val="Fuzeile"/>
      <w:framePr w:wrap="notBesid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507A7" w14:textId="2DBCD0E8" w:rsidR="007A13F3" w:rsidRPr="00CA7F93" w:rsidRDefault="007A13F3" w:rsidP="007A13F3">
    <w:pPr>
      <w:pStyle w:val="Fuzeile"/>
      <w:framePr w:w="8369" w:h="799" w:hRule="exact" w:wrap="notBeside" w:vAnchor="text" w:hAnchor="page" w:x="1135" w:y="-1190" w:anchorLock="1"/>
      <w:rPr>
        <w:sz w:val="18"/>
        <w:szCs w:val="18"/>
      </w:rPr>
    </w:pPr>
    <w:r>
      <w:rPr>
        <w:sz w:val="18"/>
        <w:szCs w:val="18"/>
      </w:rPr>
      <w:t xml:space="preserve">PM </w:t>
    </w:r>
    <w:r w:rsidR="00574E93">
      <w:rPr>
        <w:sz w:val="18"/>
        <w:szCs w:val="18"/>
      </w:rPr>
      <w:t>Ausschreibung Forschungsförderung 2020</w:t>
    </w:r>
  </w:p>
  <w:p w14:paraId="35D346F1" w14:textId="77777777" w:rsidR="005506F7" w:rsidRPr="001B02A8" w:rsidRDefault="005506F7" w:rsidP="001B02A8">
    <w:pPr>
      <w:pStyle w:val="Fuzeile"/>
      <w:framePr w:wrap="notBesid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FA4FD" w14:textId="77777777" w:rsidR="00262427" w:rsidRDefault="00262427" w:rsidP="007F0D72">
      <w:r>
        <w:separator/>
      </w:r>
    </w:p>
  </w:footnote>
  <w:footnote w:type="continuationSeparator" w:id="0">
    <w:p w14:paraId="369E44EF" w14:textId="77777777" w:rsidR="00262427" w:rsidRDefault="00262427" w:rsidP="007F0D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D2B8F" w14:textId="77777777" w:rsidR="00CE6A54" w:rsidRDefault="00CE6A54">
    <w:pPr>
      <w:pStyle w:val="Kopfzeile"/>
      <w:framePr w:wrap="notBeside"/>
    </w:pPr>
    <w:r>
      <w:rPr>
        <w:noProof/>
      </w:rPr>
      <w:drawing>
        <wp:anchor distT="0" distB="0" distL="114300" distR="114300" simplePos="0" relativeHeight="251663360" behindDoc="0" locked="1" layoutInCell="1" allowOverlap="0" wp14:anchorId="79F90230" wp14:editId="60D5D5C2">
          <wp:simplePos x="723900" y="0"/>
          <wp:positionH relativeFrom="page">
            <wp:posOffset>6264910</wp:posOffset>
          </wp:positionH>
          <wp:positionV relativeFrom="page">
            <wp:posOffset>605155</wp:posOffset>
          </wp:positionV>
          <wp:extent cx="1296000" cy="763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2.gif"/>
                  <pic:cNvPicPr/>
                </pic:nvPicPr>
                <pic:blipFill>
                  <a:blip r:embed="rId1">
                    <a:extLst>
                      <a:ext uri="{28A0092B-C50C-407E-A947-70E740481C1C}">
                        <a14:useLocalDpi xmlns:a14="http://schemas.microsoft.com/office/drawing/2010/main" val="0"/>
                      </a:ext>
                    </a:extLst>
                  </a:blip>
                  <a:stretch>
                    <a:fillRect/>
                  </a:stretch>
                </pic:blipFill>
                <pic:spPr>
                  <a:xfrm>
                    <a:off x="0" y="0"/>
                    <a:ext cx="1296000" cy="763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0" wp14:anchorId="06766A18" wp14:editId="07D0BC71">
          <wp:simplePos x="0" y="0"/>
          <wp:positionH relativeFrom="page">
            <wp:posOffset>0</wp:posOffset>
          </wp:positionH>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2">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07942" w14:textId="77777777" w:rsidR="00496717" w:rsidRDefault="00AF7D40" w:rsidP="007F0D72">
    <w:pPr>
      <w:pStyle w:val="Kopfzeile"/>
      <w:framePr w:wrap="notBeside"/>
    </w:pPr>
    <w:r>
      <w:rPr>
        <w:noProof/>
      </w:rPr>
      <w:drawing>
        <wp:anchor distT="0" distB="0" distL="114300" distR="114300" simplePos="0" relativeHeight="251665408" behindDoc="0" locked="1" layoutInCell="1" allowOverlap="0" wp14:anchorId="6DD9E47C" wp14:editId="5B1F540B">
          <wp:simplePos x="0" y="0"/>
          <wp:positionH relativeFrom="page">
            <wp:posOffset>5034915</wp:posOffset>
          </wp:positionH>
          <wp:positionV relativeFrom="page">
            <wp:posOffset>3776345</wp:posOffset>
          </wp:positionV>
          <wp:extent cx="2520000" cy="60084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6008400"/>
                  </a:xfrm>
                  <a:prstGeom prst="rect">
                    <a:avLst/>
                  </a:prstGeom>
                </pic:spPr>
              </pic:pic>
            </a:graphicData>
          </a:graphic>
          <wp14:sizeRelH relativeFrom="margin">
            <wp14:pctWidth>0</wp14:pctWidth>
          </wp14:sizeRelH>
          <wp14:sizeRelV relativeFrom="margin">
            <wp14:pctHeight>0</wp14:pctHeight>
          </wp14:sizeRelV>
        </wp:anchor>
      </w:drawing>
    </w:r>
    <w:r w:rsidR="00166BC5">
      <w:rPr>
        <w:noProof/>
      </w:rPr>
      <w:drawing>
        <wp:anchor distT="0" distB="0" distL="114300" distR="114300" simplePos="0" relativeHeight="251660288" behindDoc="0" locked="1" layoutInCell="1" allowOverlap="1" wp14:anchorId="5BE81285" wp14:editId="711B6110">
          <wp:simplePos x="723900" y="0"/>
          <wp:positionH relativeFrom="page">
            <wp:posOffset>0</wp:posOffset>
          </wp:positionH>
          <wp:positionV relativeFrom="page">
            <wp:posOffset>605155</wp:posOffset>
          </wp:positionV>
          <wp:extent cx="7560000" cy="162000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1.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r w:rsidR="00496717">
      <w:rPr>
        <w:noProof/>
      </w:rPr>
      <w:drawing>
        <wp:anchor distT="0" distB="0" distL="114300" distR="114300" simplePos="0" relativeHeight="251658240" behindDoc="1" locked="1" layoutInCell="1" allowOverlap="0" wp14:anchorId="4267A078" wp14:editId="1C83E699">
          <wp:simplePos x="895350" y="447675"/>
          <mc:AlternateContent>
            <mc:Choice Requires="wp14">
              <wp:positionH relativeFrom="page">
                <wp14:pctPosHOffset>0</wp14:pctPosHOffset>
              </wp:positionH>
            </mc:Choice>
            <mc:Fallback>
              <wp:positionH relativeFrom="page">
                <wp:posOffset>0</wp:posOffset>
              </wp:positionH>
            </mc:Fallback>
          </mc:AlternateContent>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3">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23589"/>
    <w:multiLevelType w:val="hybridMultilevel"/>
    <w:tmpl w:val="21FAF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014BBC"/>
    <w:multiLevelType w:val="hybridMultilevel"/>
    <w:tmpl w:val="72909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attachedTemplate r:id="rId1"/>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77"/>
    <w:rsid w:val="00012895"/>
    <w:rsid w:val="00027165"/>
    <w:rsid w:val="0004598B"/>
    <w:rsid w:val="000479EF"/>
    <w:rsid w:val="00051CD9"/>
    <w:rsid w:val="00055160"/>
    <w:rsid w:val="0006451F"/>
    <w:rsid w:val="00065E71"/>
    <w:rsid w:val="0006603D"/>
    <w:rsid w:val="00067B84"/>
    <w:rsid w:val="00076CB9"/>
    <w:rsid w:val="000777AB"/>
    <w:rsid w:val="00084AD0"/>
    <w:rsid w:val="00085508"/>
    <w:rsid w:val="000B13AC"/>
    <w:rsid w:val="000B49D9"/>
    <w:rsid w:val="000D2D2C"/>
    <w:rsid w:val="000D4079"/>
    <w:rsid w:val="000E2B39"/>
    <w:rsid w:val="000E2BC7"/>
    <w:rsid w:val="00106426"/>
    <w:rsid w:val="00111AFC"/>
    <w:rsid w:val="0012145F"/>
    <w:rsid w:val="00121893"/>
    <w:rsid w:val="0012561B"/>
    <w:rsid w:val="00140541"/>
    <w:rsid w:val="00150D00"/>
    <w:rsid w:val="00152671"/>
    <w:rsid w:val="00166BC5"/>
    <w:rsid w:val="00170C8C"/>
    <w:rsid w:val="00181670"/>
    <w:rsid w:val="001A1EB4"/>
    <w:rsid w:val="001A7519"/>
    <w:rsid w:val="001A7B7E"/>
    <w:rsid w:val="001B02A8"/>
    <w:rsid w:val="001B4492"/>
    <w:rsid w:val="001D51AD"/>
    <w:rsid w:val="001E54E3"/>
    <w:rsid w:val="001F2A93"/>
    <w:rsid w:val="00201D2D"/>
    <w:rsid w:val="00221074"/>
    <w:rsid w:val="002256B7"/>
    <w:rsid w:val="00230F05"/>
    <w:rsid w:val="00245C32"/>
    <w:rsid w:val="002522FA"/>
    <w:rsid w:val="00262427"/>
    <w:rsid w:val="00264B57"/>
    <w:rsid w:val="00280ED6"/>
    <w:rsid w:val="0028176B"/>
    <w:rsid w:val="00282AFB"/>
    <w:rsid w:val="002A2B9E"/>
    <w:rsid w:val="002C1301"/>
    <w:rsid w:val="002D0A87"/>
    <w:rsid w:val="002D3CBB"/>
    <w:rsid w:val="002E0335"/>
    <w:rsid w:val="002E4225"/>
    <w:rsid w:val="00315D13"/>
    <w:rsid w:val="003265CA"/>
    <w:rsid w:val="003309E8"/>
    <w:rsid w:val="003342DC"/>
    <w:rsid w:val="00334F16"/>
    <w:rsid w:val="00337EDA"/>
    <w:rsid w:val="003410E7"/>
    <w:rsid w:val="00345E9F"/>
    <w:rsid w:val="00352035"/>
    <w:rsid w:val="00353934"/>
    <w:rsid w:val="00367D84"/>
    <w:rsid w:val="00371079"/>
    <w:rsid w:val="0037213C"/>
    <w:rsid w:val="00380CEB"/>
    <w:rsid w:val="003847E3"/>
    <w:rsid w:val="003B1485"/>
    <w:rsid w:val="003B1882"/>
    <w:rsid w:val="003C0BB5"/>
    <w:rsid w:val="003C702B"/>
    <w:rsid w:val="003E6FBE"/>
    <w:rsid w:val="00413FA5"/>
    <w:rsid w:val="0042071B"/>
    <w:rsid w:val="00422A4E"/>
    <w:rsid w:val="00423C1F"/>
    <w:rsid w:val="00430593"/>
    <w:rsid w:val="0043464E"/>
    <w:rsid w:val="00475156"/>
    <w:rsid w:val="00480B38"/>
    <w:rsid w:val="00496717"/>
    <w:rsid w:val="004A286A"/>
    <w:rsid w:val="004D15BC"/>
    <w:rsid w:val="004E4E06"/>
    <w:rsid w:val="004F1FD7"/>
    <w:rsid w:val="00516BE6"/>
    <w:rsid w:val="00521127"/>
    <w:rsid w:val="0052145A"/>
    <w:rsid w:val="00527E4C"/>
    <w:rsid w:val="00533331"/>
    <w:rsid w:val="005506F7"/>
    <w:rsid w:val="00574E93"/>
    <w:rsid w:val="00584494"/>
    <w:rsid w:val="0059118D"/>
    <w:rsid w:val="005C4ED6"/>
    <w:rsid w:val="00622E97"/>
    <w:rsid w:val="006413FE"/>
    <w:rsid w:val="00641A05"/>
    <w:rsid w:val="00642ACD"/>
    <w:rsid w:val="0064703A"/>
    <w:rsid w:val="00665576"/>
    <w:rsid w:val="006666BA"/>
    <w:rsid w:val="00680347"/>
    <w:rsid w:val="00684982"/>
    <w:rsid w:val="006A4D07"/>
    <w:rsid w:val="006A61F7"/>
    <w:rsid w:val="006B5DAC"/>
    <w:rsid w:val="006B6EFB"/>
    <w:rsid w:val="006C44BE"/>
    <w:rsid w:val="006D3CEA"/>
    <w:rsid w:val="006D493F"/>
    <w:rsid w:val="006E2222"/>
    <w:rsid w:val="006E4E69"/>
    <w:rsid w:val="007135EA"/>
    <w:rsid w:val="00720CC6"/>
    <w:rsid w:val="00722813"/>
    <w:rsid w:val="007330A0"/>
    <w:rsid w:val="0074242E"/>
    <w:rsid w:val="00745D85"/>
    <w:rsid w:val="007732DF"/>
    <w:rsid w:val="0077580F"/>
    <w:rsid w:val="007777C1"/>
    <w:rsid w:val="007847C3"/>
    <w:rsid w:val="00797FB5"/>
    <w:rsid w:val="007A13F3"/>
    <w:rsid w:val="007A4049"/>
    <w:rsid w:val="007A684E"/>
    <w:rsid w:val="007C63D1"/>
    <w:rsid w:val="007C64B8"/>
    <w:rsid w:val="007D5217"/>
    <w:rsid w:val="007D7619"/>
    <w:rsid w:val="007F0D72"/>
    <w:rsid w:val="007F4E1C"/>
    <w:rsid w:val="00822D38"/>
    <w:rsid w:val="00834670"/>
    <w:rsid w:val="00842AD6"/>
    <w:rsid w:val="00855B95"/>
    <w:rsid w:val="00856D60"/>
    <w:rsid w:val="008610EC"/>
    <w:rsid w:val="0087237B"/>
    <w:rsid w:val="00874AB7"/>
    <w:rsid w:val="00881910"/>
    <w:rsid w:val="008A01BB"/>
    <w:rsid w:val="008B0F0D"/>
    <w:rsid w:val="008B5D58"/>
    <w:rsid w:val="008C0A73"/>
    <w:rsid w:val="008C34E6"/>
    <w:rsid w:val="008C6441"/>
    <w:rsid w:val="008D58A5"/>
    <w:rsid w:val="008E2DC8"/>
    <w:rsid w:val="008F153C"/>
    <w:rsid w:val="0090259D"/>
    <w:rsid w:val="00902D08"/>
    <w:rsid w:val="00905D91"/>
    <w:rsid w:val="00936AB8"/>
    <w:rsid w:val="009454D6"/>
    <w:rsid w:val="009469A7"/>
    <w:rsid w:val="009503E5"/>
    <w:rsid w:val="00964DEB"/>
    <w:rsid w:val="00993BEB"/>
    <w:rsid w:val="00993CDF"/>
    <w:rsid w:val="00994D60"/>
    <w:rsid w:val="00995FFE"/>
    <w:rsid w:val="009B05BB"/>
    <w:rsid w:val="009B41FB"/>
    <w:rsid w:val="009C5B56"/>
    <w:rsid w:val="009D035E"/>
    <w:rsid w:val="009D0977"/>
    <w:rsid w:val="00A03772"/>
    <w:rsid w:val="00A16604"/>
    <w:rsid w:val="00A178FC"/>
    <w:rsid w:val="00A227CD"/>
    <w:rsid w:val="00A27B54"/>
    <w:rsid w:val="00A55166"/>
    <w:rsid w:val="00A611AD"/>
    <w:rsid w:val="00A9535C"/>
    <w:rsid w:val="00AA3637"/>
    <w:rsid w:val="00AC1673"/>
    <w:rsid w:val="00AC76CB"/>
    <w:rsid w:val="00AD7967"/>
    <w:rsid w:val="00AE17A6"/>
    <w:rsid w:val="00AF104E"/>
    <w:rsid w:val="00AF2290"/>
    <w:rsid w:val="00AF2B80"/>
    <w:rsid w:val="00AF68C8"/>
    <w:rsid w:val="00AF7D40"/>
    <w:rsid w:val="00B2165A"/>
    <w:rsid w:val="00B23C43"/>
    <w:rsid w:val="00B33C67"/>
    <w:rsid w:val="00B37D6D"/>
    <w:rsid w:val="00B45118"/>
    <w:rsid w:val="00B95711"/>
    <w:rsid w:val="00BA6260"/>
    <w:rsid w:val="00BB2339"/>
    <w:rsid w:val="00BB4BB4"/>
    <w:rsid w:val="00BB63FE"/>
    <w:rsid w:val="00BD45AF"/>
    <w:rsid w:val="00BF0C68"/>
    <w:rsid w:val="00BF715F"/>
    <w:rsid w:val="00C00592"/>
    <w:rsid w:val="00C13E1D"/>
    <w:rsid w:val="00C33343"/>
    <w:rsid w:val="00C35778"/>
    <w:rsid w:val="00C37F16"/>
    <w:rsid w:val="00C43900"/>
    <w:rsid w:val="00C45602"/>
    <w:rsid w:val="00C45D5E"/>
    <w:rsid w:val="00C47196"/>
    <w:rsid w:val="00C664C3"/>
    <w:rsid w:val="00C83D1A"/>
    <w:rsid w:val="00C85B09"/>
    <w:rsid w:val="00CA211C"/>
    <w:rsid w:val="00CA7F93"/>
    <w:rsid w:val="00CB4B5F"/>
    <w:rsid w:val="00CC5060"/>
    <w:rsid w:val="00CE45E4"/>
    <w:rsid w:val="00CE6A54"/>
    <w:rsid w:val="00CE7F79"/>
    <w:rsid w:val="00CF4C3B"/>
    <w:rsid w:val="00CF5D80"/>
    <w:rsid w:val="00D01C23"/>
    <w:rsid w:val="00D13B05"/>
    <w:rsid w:val="00D271DF"/>
    <w:rsid w:val="00D307C6"/>
    <w:rsid w:val="00D54A07"/>
    <w:rsid w:val="00D55B72"/>
    <w:rsid w:val="00D85C6D"/>
    <w:rsid w:val="00D85DE4"/>
    <w:rsid w:val="00D86826"/>
    <w:rsid w:val="00D96CEC"/>
    <w:rsid w:val="00DA1E48"/>
    <w:rsid w:val="00DA6DBA"/>
    <w:rsid w:val="00DD0744"/>
    <w:rsid w:val="00DD188D"/>
    <w:rsid w:val="00DD25E7"/>
    <w:rsid w:val="00DE2745"/>
    <w:rsid w:val="00DE313F"/>
    <w:rsid w:val="00DF3076"/>
    <w:rsid w:val="00DF7031"/>
    <w:rsid w:val="00E0610E"/>
    <w:rsid w:val="00E206B5"/>
    <w:rsid w:val="00E21FC4"/>
    <w:rsid w:val="00E36401"/>
    <w:rsid w:val="00E41896"/>
    <w:rsid w:val="00E56DDD"/>
    <w:rsid w:val="00E9010C"/>
    <w:rsid w:val="00EA3822"/>
    <w:rsid w:val="00EB0775"/>
    <w:rsid w:val="00EB4ABC"/>
    <w:rsid w:val="00EB6225"/>
    <w:rsid w:val="00EB7451"/>
    <w:rsid w:val="00EC0E7C"/>
    <w:rsid w:val="00EC289A"/>
    <w:rsid w:val="00EC5100"/>
    <w:rsid w:val="00ED06DC"/>
    <w:rsid w:val="00ED263B"/>
    <w:rsid w:val="00EF02BA"/>
    <w:rsid w:val="00EF10E9"/>
    <w:rsid w:val="00EF49BB"/>
    <w:rsid w:val="00F0056E"/>
    <w:rsid w:val="00F0470E"/>
    <w:rsid w:val="00F06B84"/>
    <w:rsid w:val="00F10B9F"/>
    <w:rsid w:val="00F121EF"/>
    <w:rsid w:val="00F134B0"/>
    <w:rsid w:val="00F200DF"/>
    <w:rsid w:val="00F21692"/>
    <w:rsid w:val="00F249F3"/>
    <w:rsid w:val="00F30363"/>
    <w:rsid w:val="00F31D9C"/>
    <w:rsid w:val="00F3646B"/>
    <w:rsid w:val="00F45852"/>
    <w:rsid w:val="00F54064"/>
    <w:rsid w:val="00F64F51"/>
    <w:rsid w:val="00F651F6"/>
    <w:rsid w:val="00F66076"/>
    <w:rsid w:val="00F81FBD"/>
    <w:rsid w:val="00F820E3"/>
    <w:rsid w:val="00F95841"/>
    <w:rsid w:val="00FA7CBB"/>
    <w:rsid w:val="00FB3B57"/>
    <w:rsid w:val="00FD26B9"/>
    <w:rsid w:val="00FD75A2"/>
    <w:rsid w:val="00FF51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FE4DAD"/>
  <w15:docId w15:val="{44CEE13F-0F3C-439D-B84C-776A7010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0977"/>
    <w:pPr>
      <w:spacing w:after="240"/>
    </w:pPr>
    <w:rPr>
      <w:rFonts w:ascii="Source Sans Pro" w:eastAsia="Times New Roman" w:hAnsi="Source Sans Pro" w:cs="Times New Roman"/>
      <w:sz w:val="24"/>
      <w:lang w:eastAsia="de-DE"/>
    </w:rPr>
  </w:style>
  <w:style w:type="paragraph" w:styleId="berschrift1">
    <w:name w:val="heading 1"/>
    <w:basedOn w:val="Standard"/>
    <w:next w:val="Standard"/>
    <w:link w:val="berschrift1Zchn"/>
    <w:uiPriority w:val="9"/>
    <w:qFormat/>
    <w:rsid w:val="009D0977"/>
    <w:pPr>
      <w:keepNext/>
      <w:keepLines/>
      <w:spacing w:after="0" w:line="240" w:lineRule="auto"/>
      <w:outlineLvl w:val="0"/>
    </w:pPr>
    <w:rPr>
      <w:rFonts w:ascii="Source Sans Pro Semibold" w:eastAsiaTheme="majorEastAsia" w:hAnsi="Source Sans Pro Semibold" w:cstheme="majorBidi"/>
      <w:b/>
      <w:bCs/>
      <w:color w:val="1D3585"/>
      <w:sz w:val="32"/>
      <w:szCs w:val="28"/>
    </w:rPr>
  </w:style>
  <w:style w:type="paragraph" w:styleId="berschrift2">
    <w:name w:val="heading 2"/>
    <w:basedOn w:val="Standard"/>
    <w:next w:val="Standard"/>
    <w:link w:val="berschrift2Zchn"/>
    <w:uiPriority w:val="9"/>
    <w:unhideWhenUsed/>
    <w:qFormat/>
    <w:rsid w:val="009D0977"/>
    <w:pPr>
      <w:keepNext/>
      <w:keepLines/>
      <w:spacing w:before="200" w:after="0"/>
      <w:outlineLvl w:val="1"/>
    </w:pPr>
    <w:rPr>
      <w:rFonts w:ascii="Source Sans Pro Semibold" w:eastAsiaTheme="majorEastAsia" w:hAnsi="Source Sans Pro Semibold" w:cstheme="majorBidi"/>
      <w:b/>
      <w:bCs/>
      <w:color w:val="1D3585"/>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character" w:customStyle="1" w:styleId="berschrift1Zchn">
    <w:name w:val="Überschrift 1 Zchn"/>
    <w:basedOn w:val="Absatz-Standardschriftart"/>
    <w:link w:val="berschrift1"/>
    <w:uiPriority w:val="9"/>
    <w:rsid w:val="009D0977"/>
    <w:rPr>
      <w:rFonts w:ascii="Source Sans Pro Semibold" w:eastAsiaTheme="majorEastAsia" w:hAnsi="Source Sans Pro Semibold" w:cstheme="majorBidi"/>
      <w:b/>
      <w:bCs/>
      <w:color w:val="1D3585"/>
      <w:sz w:val="32"/>
      <w:szCs w:val="28"/>
      <w:lang w:eastAsia="de-DE"/>
    </w:rPr>
  </w:style>
  <w:style w:type="character" w:customStyle="1" w:styleId="berschrift2Zchn">
    <w:name w:val="Überschrift 2 Zchn"/>
    <w:basedOn w:val="Absatz-Standardschriftart"/>
    <w:link w:val="berschrift2"/>
    <w:uiPriority w:val="9"/>
    <w:rsid w:val="009D0977"/>
    <w:rPr>
      <w:rFonts w:ascii="Source Sans Pro Semibold" w:eastAsiaTheme="majorEastAsia" w:hAnsi="Source Sans Pro Semibold" w:cstheme="majorBidi"/>
      <w:b/>
      <w:bCs/>
      <w:color w:val="1D3585"/>
      <w:sz w:val="28"/>
      <w:szCs w:val="26"/>
      <w:lang w:eastAsia="de-DE"/>
    </w:rPr>
  </w:style>
  <w:style w:type="character" w:styleId="Hyperlink">
    <w:name w:val="Hyperlink"/>
    <w:basedOn w:val="Absatz-Standardschriftart"/>
    <w:uiPriority w:val="99"/>
    <w:unhideWhenUsed/>
    <w:rsid w:val="009D0977"/>
    <w:rPr>
      <w:color w:val="0000FF" w:themeColor="hyperlink"/>
      <w:u w:val="single"/>
    </w:rPr>
  </w:style>
  <w:style w:type="paragraph" w:styleId="Listenabsatz">
    <w:name w:val="List Paragraph"/>
    <w:basedOn w:val="Standard"/>
    <w:uiPriority w:val="34"/>
    <w:qFormat/>
    <w:rsid w:val="001F2A93"/>
    <w:pPr>
      <w:ind w:left="720"/>
      <w:contextualSpacing/>
    </w:pPr>
  </w:style>
  <w:style w:type="character" w:styleId="Kommentarzeichen">
    <w:name w:val="annotation reference"/>
    <w:basedOn w:val="Absatz-Standardschriftart"/>
    <w:uiPriority w:val="99"/>
    <w:semiHidden/>
    <w:unhideWhenUsed/>
    <w:rsid w:val="009B05BB"/>
    <w:rPr>
      <w:sz w:val="16"/>
      <w:szCs w:val="16"/>
    </w:rPr>
  </w:style>
  <w:style w:type="paragraph" w:styleId="Kommentartext">
    <w:name w:val="annotation text"/>
    <w:basedOn w:val="Standard"/>
    <w:link w:val="KommentartextZchn"/>
    <w:uiPriority w:val="99"/>
    <w:semiHidden/>
    <w:unhideWhenUsed/>
    <w:rsid w:val="009B05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05BB"/>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B05BB"/>
    <w:rPr>
      <w:b/>
      <w:bCs/>
    </w:rPr>
  </w:style>
  <w:style w:type="character" w:customStyle="1" w:styleId="KommentarthemaZchn">
    <w:name w:val="Kommentarthema Zchn"/>
    <w:basedOn w:val="KommentartextZchn"/>
    <w:link w:val="Kommentarthema"/>
    <w:uiPriority w:val="99"/>
    <w:semiHidden/>
    <w:rsid w:val="009B05BB"/>
    <w:rPr>
      <w:rFonts w:ascii="Source Sans Pro" w:eastAsia="Times New Roman" w:hAnsi="Source Sans Pro" w:cs="Times New Roman"/>
      <w:b/>
      <w:bCs/>
      <w:sz w:val="20"/>
      <w:szCs w:val="20"/>
      <w:lang w:eastAsia="de-DE"/>
    </w:rPr>
  </w:style>
  <w:style w:type="paragraph" w:styleId="StandardWeb">
    <w:name w:val="Normal (Web)"/>
    <w:basedOn w:val="Standard"/>
    <w:uiPriority w:val="99"/>
    <w:semiHidden/>
    <w:unhideWhenUsed/>
    <w:rsid w:val="00EB0775"/>
    <w:pPr>
      <w:spacing w:before="100" w:beforeAutospacing="1" w:after="100" w:afterAutospacing="1" w:line="240" w:lineRule="auto"/>
    </w:pPr>
    <w:rPr>
      <w:rFonts w:ascii="Times New Roman" w:hAnsi="Times New Roman"/>
      <w:szCs w:val="24"/>
    </w:rPr>
  </w:style>
  <w:style w:type="paragraph" w:customStyle="1" w:styleId="Default">
    <w:name w:val="Default"/>
    <w:rsid w:val="009454D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1207">
      <w:bodyDiv w:val="1"/>
      <w:marLeft w:val="0"/>
      <w:marRight w:val="0"/>
      <w:marTop w:val="0"/>
      <w:marBottom w:val="0"/>
      <w:divBdr>
        <w:top w:val="none" w:sz="0" w:space="0" w:color="auto"/>
        <w:left w:val="none" w:sz="0" w:space="0" w:color="auto"/>
        <w:bottom w:val="none" w:sz="0" w:space="0" w:color="auto"/>
        <w:right w:val="none" w:sz="0" w:space="0" w:color="auto"/>
      </w:divBdr>
    </w:div>
    <w:div w:id="74017335">
      <w:bodyDiv w:val="1"/>
      <w:marLeft w:val="0"/>
      <w:marRight w:val="0"/>
      <w:marTop w:val="0"/>
      <w:marBottom w:val="0"/>
      <w:divBdr>
        <w:top w:val="none" w:sz="0" w:space="0" w:color="auto"/>
        <w:left w:val="none" w:sz="0" w:space="0" w:color="auto"/>
        <w:bottom w:val="none" w:sz="0" w:space="0" w:color="auto"/>
        <w:right w:val="none" w:sz="0" w:space="0" w:color="auto"/>
      </w:divBdr>
    </w:div>
    <w:div w:id="831068298">
      <w:bodyDiv w:val="1"/>
      <w:marLeft w:val="0"/>
      <w:marRight w:val="0"/>
      <w:marTop w:val="0"/>
      <w:marBottom w:val="0"/>
      <w:divBdr>
        <w:top w:val="none" w:sz="0" w:space="0" w:color="auto"/>
        <w:left w:val="none" w:sz="0" w:space="0" w:color="auto"/>
        <w:bottom w:val="none" w:sz="0" w:space="0" w:color="auto"/>
        <w:right w:val="none" w:sz="0" w:space="0" w:color="auto"/>
      </w:divBdr>
    </w:div>
    <w:div w:id="906838993">
      <w:bodyDiv w:val="1"/>
      <w:marLeft w:val="0"/>
      <w:marRight w:val="0"/>
      <w:marTop w:val="0"/>
      <w:marBottom w:val="0"/>
      <w:divBdr>
        <w:top w:val="none" w:sz="0" w:space="0" w:color="auto"/>
        <w:left w:val="none" w:sz="0" w:space="0" w:color="auto"/>
        <w:bottom w:val="none" w:sz="0" w:space="0" w:color="auto"/>
        <w:right w:val="none" w:sz="0" w:space="0" w:color="auto"/>
      </w:divBdr>
    </w:div>
    <w:div w:id="1155343031">
      <w:bodyDiv w:val="1"/>
      <w:marLeft w:val="0"/>
      <w:marRight w:val="0"/>
      <w:marTop w:val="0"/>
      <w:marBottom w:val="0"/>
      <w:divBdr>
        <w:top w:val="none" w:sz="0" w:space="0" w:color="auto"/>
        <w:left w:val="none" w:sz="0" w:space="0" w:color="auto"/>
        <w:bottom w:val="none" w:sz="0" w:space="0" w:color="auto"/>
        <w:right w:val="none" w:sz="0" w:space="0" w:color="auto"/>
      </w:divBdr>
    </w:div>
    <w:div w:id="1579821994">
      <w:bodyDiv w:val="1"/>
      <w:marLeft w:val="0"/>
      <w:marRight w:val="0"/>
      <w:marTop w:val="0"/>
      <w:marBottom w:val="0"/>
      <w:divBdr>
        <w:top w:val="none" w:sz="0" w:space="0" w:color="auto"/>
        <w:left w:val="none" w:sz="0" w:space="0" w:color="auto"/>
        <w:bottom w:val="none" w:sz="0" w:space="0" w:color="auto"/>
        <w:right w:val="none" w:sz="0" w:space="0" w:color="auto"/>
      </w:divBdr>
    </w:div>
    <w:div w:id="2072264010">
      <w:bodyDiv w:val="1"/>
      <w:marLeft w:val="0"/>
      <w:marRight w:val="0"/>
      <w:marTop w:val="0"/>
      <w:marBottom w:val="0"/>
      <w:divBdr>
        <w:top w:val="none" w:sz="0" w:space="0" w:color="auto"/>
        <w:left w:val="none" w:sz="0" w:space="0" w:color="auto"/>
        <w:bottom w:val="none" w:sz="0" w:space="0" w:color="auto"/>
        <w:right w:val="none" w:sz="0" w:space="0" w:color="auto"/>
      </w:divBdr>
    </w:div>
    <w:div w:id="207751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utsche-alzheimer.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deutsche-alzheimer.de" TargetMode="External"/><Relationship Id="rId4" Type="http://schemas.openxmlformats.org/officeDocument/2006/relationships/settings" Target="settings.xml"/><Relationship Id="rId9" Type="http://schemas.openxmlformats.org/officeDocument/2006/relationships/hyperlink" Target="https://www.deutsche-alzheimer.de/die-krankheit/forschung/forschungsfoerderung-der-dalzg.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5.gif"/><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Z:\Briefvorlagen\DAlzG_Briefbogen_2018_11_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04ACD-9783-46C1-B592-924A5440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DAlzG_Briefbogen_2018_11_13</Template>
  <TotalTime>0</TotalTime>
  <Pages>3</Pages>
  <Words>522</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Deutsche Alzheimer Gesellschaft e.V.</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Saxl, Deutsche Alzheimer Gesellschaft</dc:creator>
  <cp:lastModifiedBy>Annika Koch</cp:lastModifiedBy>
  <cp:revision>11</cp:revision>
  <cp:lastPrinted>2019-12-02T07:31:00Z</cp:lastPrinted>
  <dcterms:created xsi:type="dcterms:W3CDTF">2019-12-11T12:10:00Z</dcterms:created>
  <dcterms:modified xsi:type="dcterms:W3CDTF">2019-12-17T08:48:00Z</dcterms:modified>
</cp:coreProperties>
</file>