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911" w:rsidRDefault="00B82911" w:rsidP="00B82911">
      <w:r>
        <w:rPr>
          <w:noProof/>
        </w:rPr>
        <w:drawing>
          <wp:inline distT="0" distB="0" distL="0" distR="0" wp14:anchorId="43DA9304" wp14:editId="3346CE14">
            <wp:extent cx="2280063" cy="565972"/>
            <wp:effectExtent l="0" t="0" r="6350" b="5715"/>
            <wp:docPr id="1" name="Bildobjekt 0" descr="BAT-Logo-final-white-bg-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T-Logo-final-white-bg-small.png"/>
                    <pic:cNvPicPr/>
                  </pic:nvPicPr>
                  <pic:blipFill>
                    <a:blip r:embed="rId5" cstate="print"/>
                    <a:stretch>
                      <a:fillRect/>
                    </a:stretch>
                  </pic:blipFill>
                  <pic:spPr>
                    <a:xfrm>
                      <a:off x="0" y="0"/>
                      <a:ext cx="2288277" cy="568011"/>
                    </a:xfrm>
                    <a:prstGeom prst="rect">
                      <a:avLst/>
                    </a:prstGeom>
                  </pic:spPr>
                </pic:pic>
              </a:graphicData>
            </a:graphic>
          </wp:inline>
        </w:drawing>
      </w:r>
    </w:p>
    <w:p w:rsidR="00B82911" w:rsidRPr="00F17BF3" w:rsidRDefault="00B82911" w:rsidP="00B82911">
      <w:pPr>
        <w:rPr>
          <w:rFonts w:ascii="Times New Roman" w:hAnsi="Times New Roman" w:cs="Times New Roman"/>
        </w:rPr>
      </w:pPr>
      <w:r w:rsidRPr="00F17BF3">
        <w:rPr>
          <w:rFonts w:ascii="Times New Roman" w:hAnsi="Times New Roman" w:cs="Times New Roman"/>
        </w:rPr>
        <w:tab/>
      </w:r>
      <w:r w:rsidRPr="00F17BF3">
        <w:rPr>
          <w:rFonts w:ascii="Times New Roman" w:hAnsi="Times New Roman" w:cs="Times New Roman"/>
        </w:rPr>
        <w:tab/>
      </w:r>
      <w:r w:rsidRPr="00F17BF3">
        <w:rPr>
          <w:rFonts w:ascii="Times New Roman" w:hAnsi="Times New Roman" w:cs="Times New Roman"/>
        </w:rPr>
        <w:tab/>
      </w:r>
      <w:r w:rsidRPr="00F17BF3">
        <w:rPr>
          <w:rFonts w:ascii="Times New Roman" w:hAnsi="Times New Roman" w:cs="Times New Roman"/>
        </w:rPr>
        <w:tab/>
      </w:r>
      <w:r w:rsidRPr="00F17BF3">
        <w:rPr>
          <w:rFonts w:ascii="Times New Roman" w:hAnsi="Times New Roman" w:cs="Times New Roman"/>
        </w:rPr>
        <w:tab/>
      </w:r>
      <w:r w:rsidR="006405EC">
        <w:rPr>
          <w:rFonts w:ascii="Times New Roman" w:hAnsi="Times New Roman" w:cs="Times New Roman"/>
        </w:rPr>
        <w:tab/>
      </w:r>
      <w:r w:rsidRPr="00B82911">
        <w:rPr>
          <w:rFonts w:ascii="Times New Roman" w:hAnsi="Times New Roman" w:cs="Times New Roman"/>
        </w:rPr>
        <w:t>2012-09-12</w:t>
      </w:r>
    </w:p>
    <w:p w:rsidR="00B82911" w:rsidRPr="00B82911" w:rsidRDefault="006405EC" w:rsidP="00B82911">
      <w:pPr>
        <w:pStyle w:val="Normalwebb"/>
        <w:rPr>
          <w:sz w:val="32"/>
          <w:szCs w:val="32"/>
        </w:rPr>
      </w:pPr>
      <w:r>
        <w:t xml:space="preserve">Konsumentsajten Bookatable </w:t>
      </w:r>
      <w:r w:rsidR="00B82911">
        <w:t>etablerar:</w:t>
      </w:r>
      <w:r w:rsidR="00B82911">
        <w:br/>
      </w:r>
      <w:r w:rsidR="00B82911" w:rsidRPr="00B82911">
        <w:rPr>
          <w:rStyle w:val="Stark"/>
          <w:sz w:val="32"/>
          <w:szCs w:val="32"/>
        </w:rPr>
        <w:t>Nytt branschpris för restauranger – Gästernas Restaurangpris!</w:t>
      </w:r>
    </w:p>
    <w:p w:rsidR="00B82911" w:rsidRPr="006405EC" w:rsidRDefault="00B82911" w:rsidP="00B82911">
      <w:pPr>
        <w:pStyle w:val="Normalwebb"/>
      </w:pPr>
      <w:r w:rsidRPr="006405EC">
        <w:rPr>
          <w:rStyle w:val="Betoning"/>
          <w:b/>
          <w:bCs/>
        </w:rPr>
        <w:t xml:space="preserve">Sveriges största konsumentsajt för bordsbokning, Bookatable.com, etablerar nytt restaurangpris där Sveriges matgäster själva får komma till tals och rösta fram 2012 års favoritrestauranger. </w:t>
      </w:r>
    </w:p>
    <w:p w:rsidR="00B82911" w:rsidRPr="006405EC" w:rsidRDefault="00B82911" w:rsidP="00B82911">
      <w:pPr>
        <w:pStyle w:val="Normalwebb"/>
      </w:pPr>
      <w:r w:rsidRPr="006405EC">
        <w:t xml:space="preserve">Omröstningen kommer att pågå 17 september-7 oktober via siten </w:t>
      </w:r>
      <w:hyperlink r:id="rId6" w:tgtFrame="_blank" w:tooltip="Gästernas Restaurangpris" w:history="1">
        <w:r w:rsidRPr="006405EC">
          <w:rPr>
            <w:rStyle w:val="Hyperlnk"/>
          </w:rPr>
          <w:t>www.gasternasrestaurangpris.se</w:t>
        </w:r>
      </w:hyperlink>
      <w:r w:rsidRPr="006405EC">
        <w:t xml:space="preserve"> där även resultatet kommer att presenteras den 15:e </w:t>
      </w:r>
      <w:r w:rsidRPr="006405EC">
        <w:t xml:space="preserve">oktober. Det nya branschpriset </w:t>
      </w:r>
      <w:r w:rsidRPr="006405EC">
        <w:t>är avsett att bli ett återkommande, årligt evenemang med syfte att tydliggöra konsumentens röst i sammanhanget och förväntas engagera tiotusentals konsumenter.</w:t>
      </w:r>
    </w:p>
    <w:p w:rsidR="00B82911" w:rsidRPr="006405EC" w:rsidRDefault="00B82911" w:rsidP="00B82911">
      <w:pPr>
        <w:pStyle w:val="Normalwebb"/>
        <w:rPr>
          <w:sz w:val="22"/>
          <w:szCs w:val="22"/>
        </w:rPr>
      </w:pPr>
      <w:proofErr w:type="gramStart"/>
      <w:r w:rsidRPr="006405EC">
        <w:rPr>
          <w:sz w:val="22"/>
          <w:szCs w:val="22"/>
        </w:rPr>
        <w:t>-</w:t>
      </w:r>
      <w:proofErr w:type="gramEnd"/>
      <w:r w:rsidRPr="006405EC">
        <w:rPr>
          <w:sz w:val="22"/>
          <w:szCs w:val="22"/>
        </w:rPr>
        <w:t xml:space="preserve"> </w:t>
      </w:r>
      <w:r w:rsidRPr="006405EC">
        <w:rPr>
          <w:rStyle w:val="Betoning"/>
          <w:sz w:val="22"/>
          <w:szCs w:val="22"/>
        </w:rPr>
        <w:t xml:space="preserve">Vi är stolta att kunna erbjuda ett branschpris som sätter gästernas upplevelser i centrum och där matgästerna själva får komma till tals. Vi tycker att det i branschen funnits en avsaknad av ett restaurangpris som framröstas av gästerna själva och genom detta vill vi låta Sveriges alla tusentals matgäster komma till tals, säger Linda Rehn, marknadschef på Bookatable.  </w:t>
      </w:r>
    </w:p>
    <w:p w:rsidR="00B82911" w:rsidRPr="006405EC" w:rsidRDefault="006405EC" w:rsidP="00B82911">
      <w:pPr>
        <w:pStyle w:val="Normalwebb"/>
      </w:pPr>
      <w:r w:rsidRPr="006405EC">
        <w:rPr>
          <w:i/>
          <w:noProof/>
          <w:sz w:val="22"/>
          <w:szCs w:val="22"/>
        </w:rPr>
        <w:drawing>
          <wp:anchor distT="0" distB="0" distL="114300" distR="114300" simplePos="0" relativeHeight="251659264" behindDoc="1" locked="0" layoutInCell="1" allowOverlap="1" wp14:anchorId="5BFCAA07" wp14:editId="0713B6C6">
            <wp:simplePos x="0" y="0"/>
            <wp:positionH relativeFrom="column">
              <wp:posOffset>4408170</wp:posOffset>
            </wp:positionH>
            <wp:positionV relativeFrom="paragraph">
              <wp:posOffset>108585</wp:posOffset>
            </wp:positionV>
            <wp:extent cx="1198880" cy="1508125"/>
            <wp:effectExtent l="0" t="0" r="1270" b="0"/>
            <wp:wrapTight wrapText="bothSides">
              <wp:wrapPolygon edited="0">
                <wp:start x="7208" y="0"/>
                <wp:lineTo x="4119" y="1091"/>
                <wp:lineTo x="343" y="3547"/>
                <wp:lineTo x="0" y="6275"/>
                <wp:lineTo x="0" y="10914"/>
                <wp:lineTo x="686" y="13096"/>
                <wp:lineTo x="4805" y="17462"/>
                <wp:lineTo x="5148" y="21282"/>
                <wp:lineTo x="16131" y="21282"/>
                <wp:lineTo x="16475" y="17462"/>
                <wp:lineTo x="20593" y="13096"/>
                <wp:lineTo x="21280" y="10914"/>
                <wp:lineTo x="21280" y="6275"/>
                <wp:lineTo x="20936" y="3547"/>
                <wp:lineTo x="17161" y="1091"/>
                <wp:lineTo x="14072" y="0"/>
                <wp:lineTo x="7208" y="0"/>
              </wp:wrapPolygon>
            </wp:wrapTight>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sternas_restaurangpris_2012_logo_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8880" cy="1508125"/>
                    </a:xfrm>
                    <a:prstGeom prst="rect">
                      <a:avLst/>
                    </a:prstGeom>
                  </pic:spPr>
                </pic:pic>
              </a:graphicData>
            </a:graphic>
            <wp14:sizeRelH relativeFrom="page">
              <wp14:pctWidth>0</wp14:pctWidth>
            </wp14:sizeRelH>
            <wp14:sizeRelV relativeFrom="page">
              <wp14:pctHeight>0</wp14:pctHeight>
            </wp14:sizeRelV>
          </wp:anchor>
        </w:drawing>
      </w:r>
      <w:r w:rsidR="00B82911" w:rsidRPr="006405EC">
        <w:rPr>
          <w:rStyle w:val="Stark"/>
        </w:rPr>
        <w:t>Fem kategorier</w:t>
      </w:r>
      <w:r w:rsidR="00B82911" w:rsidRPr="006405EC">
        <w:rPr>
          <w:b/>
          <w:bCs/>
        </w:rPr>
        <w:br/>
      </w:r>
      <w:r w:rsidRPr="006405EC">
        <w:br/>
      </w:r>
      <w:r w:rsidR="00B82911" w:rsidRPr="006405EC">
        <w:t>Som konsument röstar man fram sina favoritrestauranger i följande kategorier:</w:t>
      </w:r>
    </w:p>
    <w:p w:rsidR="006405EC" w:rsidRDefault="006405EC" w:rsidP="00B82911">
      <w:pPr>
        <w:pStyle w:val="Normalwebb"/>
        <w:rPr>
          <w:sz w:val="22"/>
          <w:szCs w:val="22"/>
        </w:rPr>
      </w:pPr>
      <w:r>
        <w:rPr>
          <w:noProof/>
        </w:rPr>
        <w:drawing>
          <wp:anchor distT="0" distB="0" distL="114300" distR="114300" simplePos="0" relativeHeight="251660288" behindDoc="1" locked="0" layoutInCell="1" allowOverlap="1" wp14:anchorId="4218ACB1" wp14:editId="47A5D5EC">
            <wp:simplePos x="0" y="0"/>
            <wp:positionH relativeFrom="column">
              <wp:posOffset>85725</wp:posOffset>
            </wp:positionH>
            <wp:positionV relativeFrom="paragraph">
              <wp:posOffset>3575050</wp:posOffset>
            </wp:positionV>
            <wp:extent cx="6009005" cy="961390"/>
            <wp:effectExtent l="0" t="0" r="0" b="0"/>
            <wp:wrapTight wrapText="bothSides">
              <wp:wrapPolygon edited="0">
                <wp:start x="0" y="0"/>
                <wp:lineTo x="0" y="20972"/>
                <wp:lineTo x="21502" y="20972"/>
                <wp:lineTo x="21502"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6009005" cy="961390"/>
                    </a:xfrm>
                    <a:prstGeom prst="rect">
                      <a:avLst/>
                    </a:prstGeom>
                  </pic:spPr>
                </pic:pic>
              </a:graphicData>
            </a:graphic>
            <wp14:sizeRelH relativeFrom="page">
              <wp14:pctWidth>0</wp14:pctWidth>
            </wp14:sizeRelH>
            <wp14:sizeRelV relativeFrom="page">
              <wp14:pctHeight>0</wp14:pctHeight>
            </wp14:sizeRelV>
          </wp:anchor>
        </w:drawing>
      </w:r>
      <w:r w:rsidR="00B82911" w:rsidRPr="006405EC">
        <w:rPr>
          <w:rStyle w:val="Betoning"/>
        </w:rPr>
        <w:t xml:space="preserve">Årets Gästupplevelse          </w:t>
      </w:r>
      <w:r w:rsidR="00B82911" w:rsidRPr="006405EC">
        <w:rPr>
          <w:i/>
          <w:iCs/>
        </w:rPr>
        <w:br/>
      </w:r>
      <w:r w:rsidR="00B82911" w:rsidRPr="006405EC">
        <w:rPr>
          <w:rStyle w:val="Betoning"/>
        </w:rPr>
        <w:t>Årets Restaurang</w:t>
      </w:r>
      <w:r w:rsidR="00B82911" w:rsidRPr="006405EC">
        <w:rPr>
          <w:i/>
          <w:iCs/>
        </w:rPr>
        <w:br/>
      </w:r>
      <w:r w:rsidR="00B82911" w:rsidRPr="006405EC">
        <w:rPr>
          <w:rStyle w:val="Betoning"/>
        </w:rPr>
        <w:t>Årets Matupplevelse</w:t>
      </w:r>
      <w:r w:rsidR="00B82911" w:rsidRPr="006405EC">
        <w:rPr>
          <w:i/>
          <w:iCs/>
        </w:rPr>
        <w:br/>
      </w:r>
      <w:r w:rsidR="00B82911" w:rsidRPr="006405EC">
        <w:rPr>
          <w:rStyle w:val="Betoning"/>
        </w:rPr>
        <w:t>Årets Stockholmsrestaurang</w:t>
      </w:r>
      <w:r w:rsidR="00B82911" w:rsidRPr="006405EC">
        <w:rPr>
          <w:i/>
          <w:iCs/>
        </w:rPr>
        <w:br/>
      </w:r>
      <w:r w:rsidR="00B82911" w:rsidRPr="006405EC">
        <w:rPr>
          <w:rStyle w:val="Betoning"/>
        </w:rPr>
        <w:t>Årets Atmosfär &amp; Lokal</w:t>
      </w:r>
      <w:r w:rsidR="00B82911" w:rsidRPr="006405EC">
        <w:rPr>
          <w:i/>
          <w:iCs/>
        </w:rPr>
        <w:br/>
      </w:r>
      <w:r w:rsidR="00B82911" w:rsidRPr="006405EC">
        <w:rPr>
          <w:i/>
          <w:iCs/>
        </w:rPr>
        <w:br/>
      </w:r>
      <w:r>
        <w:br/>
      </w:r>
      <w:r>
        <w:br/>
      </w:r>
      <w:r w:rsidR="00B82911" w:rsidRPr="006405EC">
        <w:t>Men inte bara Sveriges restauranger har möjlighet att belönas via detta evenemang. Även deltagande matgäster får möjlighet att vinna exklusiva upplevelser och rekordfina priser på några av Sveriges bästa restauranger samt själva få träffa några av landets allra bästa krögare och kockar.</w:t>
      </w:r>
      <w:r w:rsidR="00B82911" w:rsidRPr="006405EC">
        <w:br/>
      </w:r>
      <w:r w:rsidRPr="006405EC">
        <w:rPr>
          <w:rStyle w:val="Stark"/>
        </w:rPr>
        <w:br/>
      </w:r>
      <w:r w:rsidR="00B82911" w:rsidRPr="006405EC">
        <w:rPr>
          <w:rStyle w:val="Stark"/>
        </w:rPr>
        <w:t>Detta kan man vinna som deltagare i omröstningen:</w:t>
      </w:r>
      <w:r w:rsidR="00B82911" w:rsidRPr="006405EC">
        <w:rPr>
          <w:b/>
          <w:bCs/>
        </w:rPr>
        <w:br/>
      </w:r>
      <w:hyperlink r:id="rId9" w:tgtFrame="_blank" w:tooltip="Lux" w:history="1">
        <w:proofErr w:type="gramStart"/>
        <w:r w:rsidR="00B82911" w:rsidRPr="006405EC">
          <w:rPr>
            <w:rStyle w:val="Stark"/>
            <w:color w:val="0000FF"/>
            <w:u w:val="single"/>
          </w:rPr>
          <w:t>Lux</w:t>
        </w:r>
      </w:hyperlink>
      <w:r w:rsidR="00B82911" w:rsidRPr="006405EC">
        <w:rPr>
          <w:rStyle w:val="Stark"/>
        </w:rPr>
        <w:t xml:space="preserve"> </w:t>
      </w:r>
      <w:r w:rsidR="00B82911" w:rsidRPr="006405EC">
        <w:t> -</w:t>
      </w:r>
      <w:proofErr w:type="gramEnd"/>
      <w:r w:rsidR="00B82911" w:rsidRPr="006405EC">
        <w:t xml:space="preserve"> 6 rätters avsmakningsmeny med vinpaket för 2 personer</w:t>
      </w:r>
      <w:r w:rsidR="00B82911" w:rsidRPr="006405EC">
        <w:br/>
      </w:r>
      <w:hyperlink r:id="rId10" w:tgtFrame="_blank" w:tooltip="Berns" w:history="1">
        <w:r w:rsidR="00B82911" w:rsidRPr="006405EC">
          <w:rPr>
            <w:rStyle w:val="Stark"/>
            <w:color w:val="0000FF"/>
            <w:u w:val="single"/>
          </w:rPr>
          <w:t>Berns</w:t>
        </w:r>
      </w:hyperlink>
      <w:r w:rsidR="00B82911" w:rsidRPr="006405EC">
        <w:rPr>
          <w:rStyle w:val="Stark"/>
        </w:rPr>
        <w:t xml:space="preserve"> </w:t>
      </w:r>
      <w:r w:rsidR="00B82911" w:rsidRPr="006405EC">
        <w:t>– middag för 2 personer på Berns Asiatiska med övernattning på Berns Ho</w:t>
      </w:r>
      <w:bookmarkStart w:id="0" w:name="_GoBack"/>
      <w:bookmarkEnd w:id="0"/>
      <w:r w:rsidR="00B82911" w:rsidRPr="006405EC">
        <w:t>tel</w:t>
      </w:r>
      <w:r w:rsidR="00B82911" w:rsidRPr="006405EC">
        <w:br/>
      </w:r>
      <w:hyperlink r:id="rId11" w:tgtFrame="_blank" w:tooltip="Restaurang Jonas" w:history="1">
        <w:r w:rsidR="00B82911" w:rsidRPr="006405EC">
          <w:rPr>
            <w:rStyle w:val="Stark"/>
            <w:color w:val="0000FF"/>
            <w:u w:val="single"/>
          </w:rPr>
          <w:t xml:space="preserve">Restaurang Jonas </w:t>
        </w:r>
      </w:hyperlink>
      <w:r w:rsidR="00B82911" w:rsidRPr="006405EC">
        <w:t xml:space="preserve">  - avsmakningsmeny för 2 personer vid </w:t>
      </w:r>
      <w:proofErr w:type="spellStart"/>
      <w:r w:rsidR="00B82911" w:rsidRPr="006405EC">
        <w:t>chef’s</w:t>
      </w:r>
      <w:proofErr w:type="spellEnd"/>
      <w:r w:rsidR="00B82911" w:rsidRPr="006405EC">
        <w:t xml:space="preserve"> table och träff med Jonas Lundgren </w:t>
      </w:r>
      <w:r w:rsidR="00B82911" w:rsidRPr="006405EC">
        <w:br/>
      </w:r>
      <w:hyperlink r:id="rId12" w:tgtFrame="_blank" w:tooltip="Niklas" w:history="1">
        <w:r w:rsidR="00B82911" w:rsidRPr="006405EC">
          <w:rPr>
            <w:rStyle w:val="Stark"/>
            <w:color w:val="0000FF"/>
            <w:u w:val="single"/>
          </w:rPr>
          <w:t>Niklas</w:t>
        </w:r>
      </w:hyperlink>
      <w:r w:rsidR="00B82911" w:rsidRPr="006405EC">
        <w:t xml:space="preserve">  – middag för 2 personer och träff med Niklas Ekstedt</w:t>
      </w:r>
      <w:r w:rsidR="00B82911" w:rsidRPr="006405EC">
        <w:br/>
      </w:r>
      <w:hyperlink r:id="rId13" w:tgtFrame="_blank" w:tooltip="American Table" w:history="1">
        <w:proofErr w:type="spellStart"/>
        <w:r w:rsidR="00B82911" w:rsidRPr="006405EC">
          <w:rPr>
            <w:rStyle w:val="Stark"/>
            <w:color w:val="0000FF"/>
            <w:u w:val="single"/>
          </w:rPr>
          <w:t>American</w:t>
        </w:r>
        <w:proofErr w:type="spellEnd"/>
        <w:r w:rsidR="00B82911" w:rsidRPr="006405EC">
          <w:rPr>
            <w:rStyle w:val="Stark"/>
            <w:color w:val="0000FF"/>
            <w:u w:val="single"/>
          </w:rPr>
          <w:t xml:space="preserve"> Table</w:t>
        </w:r>
      </w:hyperlink>
      <w:r w:rsidR="00B82911" w:rsidRPr="006405EC">
        <w:t xml:space="preserve"> (Marcus Samuelssons nya restaurang, öppnar i början av oktober) – 3 rätters middag för 2 personer</w:t>
      </w:r>
    </w:p>
    <w:p w:rsidR="006405EC" w:rsidRPr="006405EC" w:rsidRDefault="006405EC" w:rsidP="00B82911">
      <w:pPr>
        <w:pStyle w:val="Normalwebb"/>
        <w:rPr>
          <w:sz w:val="22"/>
          <w:szCs w:val="22"/>
        </w:rPr>
      </w:pPr>
    </w:p>
    <w:p w:rsidR="00B82911" w:rsidRPr="006405EC" w:rsidRDefault="00B82911" w:rsidP="00B82911">
      <w:pPr>
        <w:pStyle w:val="Normalwebb"/>
        <w:rPr>
          <w:sz w:val="22"/>
          <w:szCs w:val="22"/>
        </w:rPr>
      </w:pPr>
      <w:hyperlink r:id="rId14" w:tgtFrame="_blank" w:tooltip="Bookatable" w:history="1">
        <w:r w:rsidRPr="006405EC">
          <w:rPr>
            <w:rStyle w:val="Hyperlnk"/>
            <w:sz w:val="22"/>
            <w:szCs w:val="22"/>
          </w:rPr>
          <w:t>Bookatable.com</w:t>
        </w:r>
      </w:hyperlink>
      <w:r w:rsidRPr="006405EC">
        <w:rPr>
          <w:sz w:val="22"/>
          <w:szCs w:val="22"/>
        </w:rPr>
        <w:t xml:space="preserve"> har sett en kraftig ökning av efterfrågan på bokningstjänsten och under 2011 hanterade man över en miljon restauranggästers bokningar i Sverige.</w:t>
      </w:r>
    </w:p>
    <w:p w:rsidR="00B82911" w:rsidRPr="006405EC" w:rsidRDefault="00B82911" w:rsidP="00B82911">
      <w:pPr>
        <w:pStyle w:val="Normalwebb"/>
        <w:rPr>
          <w:sz w:val="22"/>
          <w:szCs w:val="22"/>
        </w:rPr>
      </w:pPr>
      <w:proofErr w:type="gramStart"/>
      <w:r w:rsidRPr="006405EC">
        <w:rPr>
          <w:sz w:val="22"/>
          <w:szCs w:val="22"/>
        </w:rPr>
        <w:t>-</w:t>
      </w:r>
      <w:proofErr w:type="gramEnd"/>
      <w:r w:rsidRPr="006405EC">
        <w:rPr>
          <w:sz w:val="22"/>
          <w:szCs w:val="22"/>
        </w:rPr>
        <w:t xml:space="preserve"> </w:t>
      </w:r>
      <w:r w:rsidRPr="006405EC">
        <w:rPr>
          <w:rStyle w:val="Betoning"/>
          <w:sz w:val="22"/>
          <w:szCs w:val="22"/>
        </w:rPr>
        <w:t xml:space="preserve">Allt fler restauranger inser värdet av att finnas synliga digitalt. Konsumentens beteende har förändrats för bordsbokning. Likväl som man bokar sitt flyg och sitt hotell online vill man idag också boka sitt bord online. Vår användning av </w:t>
      </w:r>
      <w:proofErr w:type="spellStart"/>
      <w:r w:rsidRPr="006405EC">
        <w:rPr>
          <w:rStyle w:val="Betoning"/>
          <w:sz w:val="22"/>
          <w:szCs w:val="22"/>
        </w:rPr>
        <w:t>smartphones</w:t>
      </w:r>
      <w:proofErr w:type="spellEnd"/>
      <w:r w:rsidRPr="006405EC">
        <w:rPr>
          <w:rStyle w:val="Betoning"/>
          <w:sz w:val="22"/>
          <w:szCs w:val="22"/>
        </w:rPr>
        <w:t xml:space="preserve"> innebär ocks</w:t>
      </w:r>
      <w:r w:rsidRPr="006405EC">
        <w:rPr>
          <w:rStyle w:val="Betoning"/>
          <w:sz w:val="22"/>
          <w:szCs w:val="22"/>
        </w:rPr>
        <w:t>å att vi vill kunna boka och få</w:t>
      </w:r>
      <w:r w:rsidRPr="006405EC">
        <w:rPr>
          <w:rStyle w:val="Betoning"/>
          <w:sz w:val="22"/>
          <w:szCs w:val="22"/>
        </w:rPr>
        <w:t xml:space="preserve"> direkt bekräftelse i farten, utan att lägga tid på att jaga restauranger, fortsätter Linda Rehn.</w:t>
      </w:r>
      <w:r w:rsidRPr="006405EC">
        <w:rPr>
          <w:i/>
          <w:iCs/>
          <w:sz w:val="22"/>
          <w:szCs w:val="22"/>
        </w:rPr>
        <w:br/>
      </w:r>
      <w:r w:rsidRPr="006405EC">
        <w:rPr>
          <w:rStyle w:val="Betoning"/>
          <w:sz w:val="22"/>
          <w:szCs w:val="22"/>
        </w:rPr>
        <w:t xml:space="preserve">  </w:t>
      </w:r>
    </w:p>
    <w:p w:rsidR="00B82911" w:rsidRPr="006405EC" w:rsidRDefault="00B82911" w:rsidP="00B82911">
      <w:pPr>
        <w:pStyle w:val="Normalwebb"/>
        <w:rPr>
          <w:sz w:val="22"/>
          <w:szCs w:val="22"/>
        </w:rPr>
      </w:pPr>
      <w:r w:rsidRPr="006405EC">
        <w:rPr>
          <w:sz w:val="22"/>
          <w:szCs w:val="22"/>
        </w:rPr>
        <w:t xml:space="preserve">Bookatable är även bekant från det årligt återkommande evenemanget </w:t>
      </w:r>
      <w:hyperlink r:id="rId15" w:tgtFrame="_blank" w:tooltip="Krogveckan" w:history="1">
        <w:r w:rsidRPr="006405EC">
          <w:rPr>
            <w:rStyle w:val="Hyperlnk"/>
            <w:sz w:val="22"/>
            <w:szCs w:val="22"/>
          </w:rPr>
          <w:t>Krogveckan</w:t>
        </w:r>
      </w:hyperlink>
      <w:r w:rsidRPr="006405EC">
        <w:rPr>
          <w:sz w:val="22"/>
          <w:szCs w:val="22"/>
        </w:rPr>
        <w:t>, som senast i februari 2012 engagerade 180 restauranger och 26 000 matgäster landet runt, ett koncept som på kort tid blivit en etablerad folkfest.</w:t>
      </w:r>
    </w:p>
    <w:p w:rsidR="00B82911" w:rsidRPr="006405EC" w:rsidRDefault="00B82911" w:rsidP="00B82911">
      <w:pPr>
        <w:pStyle w:val="Normalwebb"/>
        <w:rPr>
          <w:sz w:val="22"/>
          <w:szCs w:val="22"/>
        </w:rPr>
      </w:pPr>
      <w:r w:rsidRPr="006405EC">
        <w:rPr>
          <w:sz w:val="22"/>
          <w:szCs w:val="22"/>
        </w:rPr>
        <w:t> </w:t>
      </w:r>
    </w:p>
    <w:p w:rsidR="00B82911" w:rsidRPr="006405EC" w:rsidRDefault="00B82911" w:rsidP="00B82911">
      <w:pPr>
        <w:pStyle w:val="Normalwebb"/>
        <w:rPr>
          <w:sz w:val="22"/>
          <w:szCs w:val="22"/>
        </w:rPr>
      </w:pPr>
      <w:r w:rsidRPr="006405EC">
        <w:rPr>
          <w:sz w:val="22"/>
          <w:szCs w:val="22"/>
        </w:rPr>
        <w:t>För mer information, kontakta:</w:t>
      </w:r>
    </w:p>
    <w:p w:rsidR="00B82911" w:rsidRPr="006405EC" w:rsidRDefault="00B82911" w:rsidP="00B82911">
      <w:pPr>
        <w:pStyle w:val="Normalwebb"/>
        <w:rPr>
          <w:sz w:val="22"/>
          <w:szCs w:val="22"/>
        </w:rPr>
      </w:pPr>
      <w:r w:rsidRPr="006405EC">
        <w:rPr>
          <w:sz w:val="22"/>
          <w:szCs w:val="22"/>
        </w:rPr>
        <w:t>Linda Rehn</w:t>
      </w:r>
      <w:r w:rsidRPr="006405EC">
        <w:rPr>
          <w:sz w:val="22"/>
          <w:szCs w:val="22"/>
        </w:rPr>
        <w:br/>
      </w:r>
      <w:proofErr w:type="spellStart"/>
      <w:r w:rsidRPr="006405EC">
        <w:rPr>
          <w:sz w:val="22"/>
          <w:szCs w:val="22"/>
        </w:rPr>
        <w:t>Head</w:t>
      </w:r>
      <w:proofErr w:type="spellEnd"/>
      <w:r w:rsidRPr="006405EC">
        <w:rPr>
          <w:sz w:val="22"/>
          <w:szCs w:val="22"/>
        </w:rPr>
        <w:t xml:space="preserve"> </w:t>
      </w:r>
      <w:proofErr w:type="spellStart"/>
      <w:r w:rsidRPr="006405EC">
        <w:rPr>
          <w:sz w:val="22"/>
          <w:szCs w:val="22"/>
        </w:rPr>
        <w:t>of</w:t>
      </w:r>
      <w:proofErr w:type="spellEnd"/>
      <w:r w:rsidRPr="006405EC">
        <w:rPr>
          <w:sz w:val="22"/>
          <w:szCs w:val="22"/>
        </w:rPr>
        <w:t xml:space="preserve"> Marketing- Nordics, Bookatable</w:t>
      </w:r>
      <w:r w:rsidRPr="006405EC">
        <w:rPr>
          <w:sz w:val="22"/>
          <w:szCs w:val="22"/>
        </w:rPr>
        <w:br/>
        <w:t>linda.rehn@bookatable.com</w:t>
      </w:r>
      <w:r w:rsidRPr="006405EC">
        <w:rPr>
          <w:sz w:val="22"/>
          <w:szCs w:val="22"/>
        </w:rPr>
        <w:br/>
        <w:t>tel. 0709-290296</w:t>
      </w:r>
    </w:p>
    <w:p w:rsidR="00B82911" w:rsidRDefault="00B82911"/>
    <w:sectPr w:rsidR="00B82911" w:rsidSect="006405EC">
      <w:pgSz w:w="11906" w:h="16838"/>
      <w:pgMar w:top="1135"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911"/>
    <w:rsid w:val="006405EC"/>
    <w:rsid w:val="008D7E49"/>
    <w:rsid w:val="00996EB9"/>
    <w:rsid w:val="00B829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B8291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B82911"/>
    <w:rPr>
      <w:b/>
      <w:bCs/>
    </w:rPr>
  </w:style>
  <w:style w:type="character" w:styleId="Betoning">
    <w:name w:val="Emphasis"/>
    <w:basedOn w:val="Standardstycketeckensnitt"/>
    <w:uiPriority w:val="20"/>
    <w:qFormat/>
    <w:rsid w:val="00B82911"/>
    <w:rPr>
      <w:i/>
      <w:iCs/>
    </w:rPr>
  </w:style>
  <w:style w:type="character" w:styleId="Hyperlnk">
    <w:name w:val="Hyperlink"/>
    <w:basedOn w:val="Standardstycketeckensnitt"/>
    <w:uiPriority w:val="99"/>
    <w:semiHidden/>
    <w:unhideWhenUsed/>
    <w:rsid w:val="00B82911"/>
    <w:rPr>
      <w:color w:val="0000FF"/>
      <w:u w:val="single"/>
    </w:rPr>
  </w:style>
  <w:style w:type="paragraph" w:styleId="Ballongtext">
    <w:name w:val="Balloon Text"/>
    <w:basedOn w:val="Normal"/>
    <w:link w:val="BallongtextChar"/>
    <w:uiPriority w:val="99"/>
    <w:semiHidden/>
    <w:unhideWhenUsed/>
    <w:rsid w:val="00B8291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829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B8291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B82911"/>
    <w:rPr>
      <w:b/>
      <w:bCs/>
    </w:rPr>
  </w:style>
  <w:style w:type="character" w:styleId="Betoning">
    <w:name w:val="Emphasis"/>
    <w:basedOn w:val="Standardstycketeckensnitt"/>
    <w:uiPriority w:val="20"/>
    <w:qFormat/>
    <w:rsid w:val="00B82911"/>
    <w:rPr>
      <w:i/>
      <w:iCs/>
    </w:rPr>
  </w:style>
  <w:style w:type="character" w:styleId="Hyperlnk">
    <w:name w:val="Hyperlink"/>
    <w:basedOn w:val="Standardstycketeckensnitt"/>
    <w:uiPriority w:val="99"/>
    <w:semiHidden/>
    <w:unhideWhenUsed/>
    <w:rsid w:val="00B82911"/>
    <w:rPr>
      <w:color w:val="0000FF"/>
      <w:u w:val="single"/>
    </w:rPr>
  </w:style>
  <w:style w:type="paragraph" w:styleId="Ballongtext">
    <w:name w:val="Balloon Text"/>
    <w:basedOn w:val="Normal"/>
    <w:link w:val="BallongtextChar"/>
    <w:uiPriority w:val="99"/>
    <w:semiHidden/>
    <w:unhideWhenUsed/>
    <w:rsid w:val="00B8291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829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57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americantablebrasserie.se/"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niklas.se/"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gasternasrestaurangpris.se" TargetMode="External"/><Relationship Id="rId11" Type="http://schemas.openxmlformats.org/officeDocument/2006/relationships/hyperlink" Target="http://www.restaurangjonas.se/" TargetMode="External"/><Relationship Id="rId5" Type="http://schemas.openxmlformats.org/officeDocument/2006/relationships/image" Target="media/image1.png"/><Relationship Id="rId15" Type="http://schemas.openxmlformats.org/officeDocument/2006/relationships/hyperlink" Target="http://www.krogveckan.se/" TargetMode="External"/><Relationship Id="rId10" Type="http://schemas.openxmlformats.org/officeDocument/2006/relationships/hyperlink" Target="http://www.berns.se/hotell" TargetMode="External"/><Relationship Id="rId4" Type="http://schemas.openxmlformats.org/officeDocument/2006/relationships/webSettings" Target="webSettings.xml"/><Relationship Id="rId9" Type="http://schemas.openxmlformats.org/officeDocument/2006/relationships/hyperlink" Target="http://luxstockholm.com/" TargetMode="External"/><Relationship Id="rId14" Type="http://schemas.openxmlformats.org/officeDocument/2006/relationships/hyperlink" Target="http://www.bookatable.com/sv-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555</Words>
  <Characters>2945</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2012-09-12T08:01:00Z</dcterms:created>
  <dcterms:modified xsi:type="dcterms:W3CDTF">2012-09-12T08:14:00Z</dcterms:modified>
</cp:coreProperties>
</file>