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B8" w:rsidRPr="00343D98" w:rsidRDefault="00BF1235">
      <w:pPr>
        <w:rPr>
          <w:rFonts w:ascii="ITC Officina Sans Book" w:hAnsi="ITC Officina Sans Book"/>
          <w:b/>
          <w:sz w:val="24"/>
          <w:szCs w:val="24"/>
        </w:rPr>
      </w:pPr>
      <w:r w:rsidRPr="00343D98">
        <w:rPr>
          <w:rFonts w:ascii="ITC Officina Sans Book" w:hAnsi="ITC Officina Sans Book"/>
          <w:b/>
          <w:sz w:val="24"/>
          <w:szCs w:val="24"/>
        </w:rPr>
        <w:t>BLÜCHER visar rostfri avvattning och designade markrännor på VA-mässan</w:t>
      </w:r>
    </w:p>
    <w:p w:rsidR="00343D98" w:rsidRDefault="00343D98"/>
    <w:p w:rsidR="00343D98" w:rsidRPr="00343D98" w:rsidRDefault="00343D98" w:rsidP="00343D98">
      <w:pPr>
        <w:pStyle w:val="Allmntstyckeformat"/>
        <w:jc w:val="both"/>
        <w:rPr>
          <w:rFonts w:ascii="ITC Officina Sans Book" w:hAnsi="ITC Officina Sans Book" w:cs="ITC Officina Sans Book"/>
          <w:b/>
          <w:bCs/>
          <w:sz w:val="20"/>
          <w:szCs w:val="20"/>
          <w:lang w:val="sv-SE"/>
        </w:rPr>
      </w:pPr>
      <w:r w:rsidRPr="00343D98">
        <w:rPr>
          <w:rFonts w:ascii="ITC Officina Sans Book" w:hAnsi="ITC Officina Sans Book" w:cs="ITC Officina Sans Book"/>
          <w:b/>
          <w:bCs/>
          <w:sz w:val="20"/>
          <w:szCs w:val="20"/>
          <w:lang w:val="sv-SE"/>
        </w:rPr>
        <w:t>I monter B02:31 kommer vi på BLÜCHER att exponera våra avvattningsprodukter i rostfritt stål. I sortimentet som visas finns rörsystemet BLÜCHER EuroPipe, golvrännor BLÜCHER Channel, samt våra populära industri- och terrassbrunnar. I montern demonstreras även BLÜCHER Meadrain markrännor i polymerbetong.  Nytt för markrännorna är designgallrena Iron Age.</w:t>
      </w:r>
    </w:p>
    <w:p w:rsidR="00343D98" w:rsidRPr="00343D98" w:rsidRDefault="00343D98" w:rsidP="00343D98">
      <w:pPr>
        <w:pStyle w:val="Allmntstyckeformat"/>
        <w:jc w:val="both"/>
        <w:rPr>
          <w:rFonts w:ascii="ITC Officina Sans Book" w:hAnsi="ITC Officina Sans Book" w:cs="ITC Officina Sans Book"/>
          <w:b/>
          <w:bCs/>
          <w:sz w:val="20"/>
          <w:szCs w:val="20"/>
          <w:lang w:val="sv-SE"/>
        </w:rPr>
      </w:pPr>
    </w:p>
    <w:p w:rsidR="00343D98" w:rsidRPr="00343D98" w:rsidRDefault="00343D98" w:rsidP="00343D98">
      <w:pPr>
        <w:pStyle w:val="Allmntstyckeformat"/>
        <w:jc w:val="both"/>
        <w:rPr>
          <w:rFonts w:ascii="ITC Officina Sans Book" w:hAnsi="ITC Officina Sans Book" w:cs="ITC Officina Sans Book"/>
          <w:b/>
          <w:bCs/>
          <w:sz w:val="20"/>
          <w:szCs w:val="20"/>
          <w:lang w:val="sv-SE"/>
        </w:rPr>
      </w:pPr>
    </w:p>
    <w:p w:rsidR="00343D98" w:rsidRPr="00343D98" w:rsidRDefault="00343D98" w:rsidP="00343D98">
      <w:pPr>
        <w:pStyle w:val="Allmntstyckeformat"/>
        <w:jc w:val="both"/>
        <w:rPr>
          <w:rFonts w:ascii="ITC Officina Sans Book" w:hAnsi="ITC Officina Sans Book" w:cs="ITC Officina Sans Book"/>
          <w:b/>
          <w:bCs/>
          <w:sz w:val="20"/>
          <w:szCs w:val="20"/>
          <w:lang w:val="sv-SE"/>
        </w:rPr>
      </w:pPr>
      <w:r w:rsidRPr="00343D98">
        <w:rPr>
          <w:rFonts w:ascii="ITC Officina Sans Book" w:hAnsi="ITC Officina Sans Book" w:cs="ITC Officina Sans Book"/>
          <w:b/>
          <w:bCs/>
          <w:sz w:val="20"/>
          <w:szCs w:val="20"/>
          <w:lang w:val="sv-SE"/>
        </w:rPr>
        <w:t>BLÜCHER Meadrain Markrännor - linjeavvattning för gator och torg</w:t>
      </w:r>
    </w:p>
    <w:p w:rsidR="00343D98" w:rsidRPr="00343D98" w:rsidRDefault="00343D98" w:rsidP="00343D98">
      <w:pPr>
        <w:pStyle w:val="Allmntstyckeformat"/>
        <w:jc w:val="both"/>
        <w:rPr>
          <w:rFonts w:ascii="ITC Officina Sans Book" w:hAnsi="ITC Officina Sans Book" w:cs="ITC Officina Sans Book"/>
          <w:sz w:val="20"/>
          <w:szCs w:val="20"/>
          <w:lang w:val="sv-SE"/>
        </w:rPr>
      </w:pPr>
      <w:r w:rsidRPr="00343D98">
        <w:rPr>
          <w:rFonts w:ascii="ITC Officina Sans Book" w:hAnsi="ITC Officina Sans Book" w:cs="ITC Officina Sans Book"/>
          <w:sz w:val="20"/>
          <w:szCs w:val="20"/>
          <w:lang w:val="sv-SE"/>
        </w:rPr>
        <w:t>Våra markrännor Meadrain i polymerbetong täcker in ett flertal avvattningsfall. Markrännorna finns i olika bredder och längder, anpassade till olika belastningsklasser som tung och lätt trafik. Meadrain markrännor återfinns på många gator, torg och parkeringsplatser, bland annat  på parkeringar till Citygross och IKEAs varuhus.</w:t>
      </w:r>
    </w:p>
    <w:p w:rsidR="00343D98" w:rsidRPr="00343D98" w:rsidRDefault="00343D98" w:rsidP="00343D98">
      <w:pPr>
        <w:pStyle w:val="Allmntstyckeformat"/>
        <w:jc w:val="both"/>
        <w:rPr>
          <w:rFonts w:ascii="ITC Officina Sans Book" w:hAnsi="ITC Officina Sans Book" w:cs="ITC Officina Sans Book"/>
          <w:sz w:val="20"/>
          <w:szCs w:val="20"/>
          <w:lang w:val="sv-SE"/>
        </w:rPr>
      </w:pPr>
    </w:p>
    <w:p w:rsidR="00343D98" w:rsidRPr="00343D98" w:rsidRDefault="00343D98" w:rsidP="00343D98">
      <w:pPr>
        <w:pStyle w:val="Allmntstyckeformat"/>
        <w:jc w:val="both"/>
        <w:rPr>
          <w:rFonts w:ascii="ITC Officina Sans Book" w:hAnsi="ITC Officina Sans Book" w:cs="ITC Officina Sans Book"/>
          <w:sz w:val="20"/>
          <w:szCs w:val="20"/>
          <w:lang w:val="sv-SE"/>
        </w:rPr>
      </w:pPr>
      <w:r w:rsidRPr="00343D98">
        <w:rPr>
          <w:rFonts w:ascii="ITC Officina Sans Book" w:hAnsi="ITC Officina Sans Book" w:cs="ITC Officina Sans Book"/>
          <w:sz w:val="20"/>
          <w:szCs w:val="20"/>
          <w:lang w:val="sv-SE"/>
        </w:rPr>
        <w:t xml:space="preserve">På VA-mässan kommer vi att visa upp våra designgaller </w:t>
      </w:r>
      <w:r w:rsidRPr="00343D98">
        <w:rPr>
          <w:rFonts w:ascii="ITC Officina Sans Book" w:hAnsi="ITC Officina Sans Book" w:cs="ITC Officina Sans Book"/>
          <w:b/>
          <w:bCs/>
          <w:sz w:val="20"/>
          <w:szCs w:val="20"/>
          <w:lang w:val="sv-SE"/>
        </w:rPr>
        <w:t>Iron Age</w:t>
      </w:r>
      <w:r w:rsidRPr="00343D98">
        <w:rPr>
          <w:rFonts w:ascii="ITC Officina Sans Book" w:hAnsi="ITC Officina Sans Book" w:cs="ITC Officina Sans Book"/>
          <w:sz w:val="20"/>
          <w:szCs w:val="20"/>
          <w:lang w:val="sv-SE"/>
        </w:rPr>
        <w:t>, som med sin nyskapande design ger ett helt nytt utseende åt uppfarter, innergårdar och torg.</w:t>
      </w:r>
    </w:p>
    <w:p w:rsidR="00343D98" w:rsidRPr="00343D98" w:rsidRDefault="00343D98" w:rsidP="00343D98">
      <w:pPr>
        <w:pStyle w:val="Allmntstyckeformat"/>
        <w:jc w:val="both"/>
        <w:rPr>
          <w:rFonts w:ascii="ITC Officina Sans Book" w:hAnsi="ITC Officina Sans Book" w:cs="ITC Officina Sans Book"/>
          <w:b/>
          <w:bCs/>
          <w:sz w:val="20"/>
          <w:szCs w:val="20"/>
          <w:lang w:val="sv-SE"/>
        </w:rPr>
      </w:pPr>
    </w:p>
    <w:p w:rsidR="00343D98" w:rsidRPr="00343D98" w:rsidRDefault="00343D98" w:rsidP="00343D98">
      <w:pPr>
        <w:pStyle w:val="Allmntstyckeformat"/>
        <w:jc w:val="both"/>
        <w:rPr>
          <w:rFonts w:ascii="ITC Officina Sans Book" w:hAnsi="ITC Officina Sans Book" w:cs="ITC Officina Sans Book"/>
          <w:b/>
          <w:bCs/>
          <w:sz w:val="20"/>
          <w:szCs w:val="20"/>
          <w:lang w:val="sv-SE"/>
        </w:rPr>
      </w:pPr>
      <w:r w:rsidRPr="00343D98">
        <w:rPr>
          <w:rFonts w:ascii="ITC Officina Sans Book" w:hAnsi="ITC Officina Sans Book" w:cs="ITC Officina Sans Book"/>
          <w:b/>
          <w:bCs/>
          <w:sz w:val="20"/>
          <w:szCs w:val="20"/>
          <w:lang w:val="sv-SE"/>
        </w:rPr>
        <w:t>BLÜCHER EuroPipe – rostfritt avloppsrör för stambytet</w:t>
      </w:r>
    </w:p>
    <w:p w:rsidR="00343D98" w:rsidRPr="00343D98" w:rsidRDefault="00343D98" w:rsidP="00343D98">
      <w:pPr>
        <w:pStyle w:val="Allmntstyckeformat"/>
        <w:jc w:val="both"/>
        <w:rPr>
          <w:rFonts w:ascii="ITC Officina Sans Book" w:hAnsi="ITC Officina Sans Book" w:cs="ITC Officina Sans Book"/>
          <w:sz w:val="20"/>
          <w:szCs w:val="20"/>
          <w:lang w:val="sv-SE"/>
        </w:rPr>
      </w:pPr>
      <w:r w:rsidRPr="00343D98">
        <w:rPr>
          <w:rFonts w:ascii="ITC Officina Sans Book" w:hAnsi="ITC Officina Sans Book" w:cs="ITC Officina Sans Book"/>
          <w:sz w:val="20"/>
          <w:szCs w:val="20"/>
          <w:lang w:val="sv-SE"/>
        </w:rPr>
        <w:t xml:space="preserve">BLÜCHER EuroPipe är ett brett produktprogram med tysta, brandklassade och korrosionsbeständiga avloppsrör och –delar av rosfritt stål i dimensionerna 40-250 mm. Med sin låga vikt och långa livslängd är BLÜCHER EuroPipe ett lätt val för stambyten i bostäder såväl som inom storkök och industri. Rörsystemet kan läggas både ovan och under mark, och lämpar sig också till avvattning av broar. Vi kommer att visa upp BLÜCHER EuroPipe rör och rördelar i vår monter, och även vårt effektiva </w:t>
      </w:r>
      <w:r w:rsidRPr="00343D98">
        <w:rPr>
          <w:rFonts w:ascii="ITC Officina Sans Book" w:hAnsi="ITC Officina Sans Book" w:cs="ITC Officina Sans Book"/>
          <w:b/>
          <w:bCs/>
          <w:sz w:val="20"/>
          <w:szCs w:val="20"/>
          <w:lang w:val="sv-SE"/>
        </w:rPr>
        <w:t>råttstopp</w:t>
      </w:r>
      <w:r w:rsidRPr="00343D98">
        <w:rPr>
          <w:rFonts w:ascii="ITC Officina Sans Book" w:hAnsi="ITC Officina Sans Book" w:cs="ITC Officina Sans Book"/>
          <w:sz w:val="20"/>
          <w:szCs w:val="20"/>
          <w:lang w:val="sv-SE"/>
        </w:rPr>
        <w:t>, som hindrar råttornas framkomst i rören.</w:t>
      </w:r>
    </w:p>
    <w:p w:rsidR="00343D98" w:rsidRPr="00343D98" w:rsidRDefault="00343D98" w:rsidP="00343D98">
      <w:pPr>
        <w:pStyle w:val="Allmntstyckeformat"/>
        <w:jc w:val="both"/>
        <w:rPr>
          <w:rFonts w:ascii="ITC Officina Sans Book" w:hAnsi="ITC Officina Sans Book" w:cs="ITC Officina Sans Book"/>
          <w:sz w:val="20"/>
          <w:szCs w:val="20"/>
          <w:lang w:val="sv-SE"/>
        </w:rPr>
      </w:pPr>
    </w:p>
    <w:p w:rsidR="00343D98" w:rsidRPr="00343D98" w:rsidRDefault="00343D98" w:rsidP="00343D98">
      <w:pPr>
        <w:pStyle w:val="Allmntstyckeformat"/>
        <w:jc w:val="both"/>
        <w:rPr>
          <w:rFonts w:ascii="ITC Officina Sans Book" w:hAnsi="ITC Officina Sans Book" w:cs="ITC Officina Sans Book"/>
          <w:b/>
          <w:bCs/>
          <w:sz w:val="20"/>
          <w:szCs w:val="20"/>
          <w:lang w:val="sv-SE"/>
        </w:rPr>
      </w:pPr>
      <w:r w:rsidRPr="00343D98">
        <w:rPr>
          <w:rFonts w:ascii="ITC Officina Sans Book" w:hAnsi="ITC Officina Sans Book" w:cs="ITC Officina Sans Book"/>
          <w:b/>
          <w:bCs/>
          <w:sz w:val="20"/>
          <w:szCs w:val="20"/>
          <w:lang w:val="sv-SE"/>
        </w:rPr>
        <w:t>BLÜCHER Industrial – till storkök och industrier</w:t>
      </w:r>
    </w:p>
    <w:p w:rsidR="00343D98" w:rsidRPr="00343D98" w:rsidRDefault="00343D98" w:rsidP="00343D98">
      <w:pPr>
        <w:pStyle w:val="Allmntstyckeformat"/>
        <w:jc w:val="both"/>
        <w:rPr>
          <w:rFonts w:ascii="ITC Officina Sans Book" w:hAnsi="ITC Officina Sans Book" w:cs="ITC Officina Sans Book"/>
          <w:sz w:val="20"/>
          <w:szCs w:val="20"/>
          <w:lang w:val="sv-SE"/>
        </w:rPr>
      </w:pPr>
      <w:r w:rsidRPr="00343D98">
        <w:rPr>
          <w:rFonts w:ascii="ITC Officina Sans Book" w:hAnsi="ITC Officina Sans Book" w:cs="ITC Officina Sans Book"/>
          <w:sz w:val="20"/>
          <w:szCs w:val="20"/>
          <w:lang w:val="sv-SE"/>
        </w:rPr>
        <w:t xml:space="preserve">BLÜCHER Industribrunnar och golvrännor omfattar produkter med stor volym och hög kapacitet för stora mängder vatten. Vi har ett gediget produktprogram med golvbrunnar och rännor som kan anslutas till olika typer av golv, och ett brett sortiment av komplement som t ex våra </w:t>
      </w:r>
      <w:r w:rsidRPr="00343D98">
        <w:rPr>
          <w:rFonts w:ascii="ITC Officina Sans Book" w:hAnsi="ITC Officina Sans Book" w:cs="ITC Officina Sans Book"/>
          <w:b/>
          <w:bCs/>
          <w:sz w:val="20"/>
          <w:szCs w:val="20"/>
          <w:lang w:val="sv-SE"/>
        </w:rPr>
        <w:t>silkorgar</w:t>
      </w:r>
      <w:r w:rsidRPr="00343D98">
        <w:rPr>
          <w:rFonts w:ascii="ITC Officina Sans Book" w:hAnsi="ITC Officina Sans Book" w:cs="ITC Officina Sans Book"/>
          <w:sz w:val="20"/>
          <w:szCs w:val="20"/>
          <w:lang w:val="sv-SE"/>
        </w:rPr>
        <w:t xml:space="preserve"> och </w:t>
      </w:r>
      <w:r w:rsidRPr="00343D98">
        <w:rPr>
          <w:rFonts w:ascii="ITC Officina Sans Book" w:hAnsi="ITC Officina Sans Book" w:cs="ITC Officina Sans Book"/>
          <w:b/>
          <w:bCs/>
          <w:sz w:val="20"/>
          <w:szCs w:val="20"/>
          <w:lang w:val="sv-SE"/>
        </w:rPr>
        <w:t>sandfång</w:t>
      </w:r>
      <w:r w:rsidRPr="00343D98">
        <w:rPr>
          <w:rFonts w:ascii="ITC Officina Sans Book" w:hAnsi="ITC Officina Sans Book" w:cs="ITC Officina Sans Book"/>
          <w:sz w:val="20"/>
          <w:szCs w:val="20"/>
          <w:lang w:val="sv-SE"/>
        </w:rPr>
        <w:t xml:space="preserve"> som alla bidrar till en enklare rengöring och en bibehållen hygien i våra produkter. I vårt sortiment av industribrunnar finns också våra </w:t>
      </w:r>
      <w:r w:rsidRPr="00343D98">
        <w:rPr>
          <w:rFonts w:ascii="ITC Officina Sans Book" w:hAnsi="ITC Officina Sans Book" w:cs="ITC Officina Sans Book"/>
          <w:b/>
          <w:bCs/>
          <w:sz w:val="20"/>
          <w:szCs w:val="20"/>
          <w:lang w:val="sv-SE"/>
        </w:rPr>
        <w:t>terrassbrunnar</w:t>
      </w:r>
      <w:r w:rsidRPr="00343D98">
        <w:rPr>
          <w:rFonts w:ascii="ITC Officina Sans Book" w:hAnsi="ITC Officina Sans Book" w:cs="ITC Officina Sans Book"/>
          <w:sz w:val="20"/>
          <w:szCs w:val="20"/>
          <w:lang w:val="sv-SE"/>
        </w:rPr>
        <w:t xml:space="preserve"> i olika storlekar, som är avsedda för avvattning av takterrasser och innergårdar. </w:t>
      </w:r>
    </w:p>
    <w:p w:rsidR="00343D98" w:rsidRPr="00343D98" w:rsidRDefault="00343D98" w:rsidP="00343D98">
      <w:pPr>
        <w:pStyle w:val="Allmntstyckeformat"/>
        <w:jc w:val="both"/>
        <w:rPr>
          <w:rFonts w:ascii="ITC Officina Sans Book" w:hAnsi="ITC Officina Sans Book" w:cs="ITC Officina Sans Book"/>
          <w:sz w:val="20"/>
          <w:szCs w:val="20"/>
          <w:lang w:val="sv-SE"/>
        </w:rPr>
      </w:pPr>
    </w:p>
    <w:p w:rsidR="00343D98" w:rsidRPr="00343D98" w:rsidRDefault="00343D98" w:rsidP="00343D98">
      <w:pPr>
        <w:pStyle w:val="Allmntstyckeformat"/>
        <w:jc w:val="both"/>
        <w:rPr>
          <w:rFonts w:ascii="ITC Officina Sans Book" w:hAnsi="ITC Officina Sans Book" w:cs="ITC Officina Sans Book"/>
          <w:sz w:val="20"/>
          <w:szCs w:val="20"/>
          <w:lang w:val="sv-SE"/>
        </w:rPr>
      </w:pPr>
    </w:p>
    <w:p w:rsidR="00343D98" w:rsidRPr="00343D98" w:rsidRDefault="00343D98" w:rsidP="00343D98">
      <w:pPr>
        <w:pStyle w:val="Allmntstyckeformat"/>
        <w:jc w:val="both"/>
        <w:rPr>
          <w:rFonts w:ascii="ITC Officina Sans Book" w:hAnsi="ITC Officina Sans Book" w:cs="ITC Officina Sans Book"/>
          <w:sz w:val="20"/>
          <w:szCs w:val="20"/>
          <w:lang w:val="sv-SE"/>
        </w:rPr>
      </w:pPr>
      <w:r w:rsidRPr="00343D98">
        <w:rPr>
          <w:rFonts w:ascii="ITC Officina Sans Book" w:hAnsi="ITC Officina Sans Book" w:cs="ITC Officina Sans Book"/>
          <w:b/>
          <w:bCs/>
          <w:sz w:val="20"/>
          <w:szCs w:val="20"/>
          <w:lang w:val="sv-SE"/>
        </w:rPr>
        <w:t>Om BLÜCHER Sweden AB</w:t>
      </w:r>
    </w:p>
    <w:p w:rsidR="00343D98" w:rsidRPr="00343D98" w:rsidRDefault="00343D98" w:rsidP="00343D98">
      <w:pPr>
        <w:pStyle w:val="Allmntstyckeformat"/>
        <w:jc w:val="both"/>
        <w:rPr>
          <w:rFonts w:ascii="ITC Officina Sans Book" w:hAnsi="ITC Officina Sans Book" w:cs="ITC Officina Sans Book"/>
          <w:sz w:val="20"/>
          <w:szCs w:val="20"/>
          <w:lang w:val="sv-SE"/>
        </w:rPr>
      </w:pPr>
      <w:r w:rsidRPr="00343D98">
        <w:rPr>
          <w:rFonts w:ascii="ITC Officina Sans Book" w:hAnsi="ITC Officina Sans Book" w:cs="ITC Officina Sans Book"/>
          <w:sz w:val="20"/>
          <w:szCs w:val="20"/>
          <w:lang w:val="sv-SE"/>
        </w:rPr>
        <w:t>Sedan 1965 har BLÜCHER utvecklats till en av Europas ledande tillverkare av rostfria avvattningssystem. Vi tillverkar och levererar golvbrunnar, rörsystem, golvrännor och tillbehör, samtidigt som vi bistår våra kunder med lösningar inom avvattning i hemmet såväl som i kommersiella, industriella och marina miljöer. BLÜCHER finns representerat i elva europeiska länder. Företagets huvudkontor och produktion ligger i västra Danmark. I Sverige har vi vårt huvudkontor i Kalmar, och försäljningskontor belägna i Stockholm och Göteborg.</w:t>
      </w:r>
    </w:p>
    <w:p w:rsidR="00343D98" w:rsidRPr="00343D98" w:rsidRDefault="00343D98" w:rsidP="00343D98">
      <w:pPr>
        <w:pStyle w:val="Allmntstyckeformat"/>
        <w:jc w:val="both"/>
        <w:rPr>
          <w:rFonts w:ascii="ITC Officina Sans Book" w:hAnsi="ITC Officina Sans Book" w:cs="ITC Officina Sans Book"/>
          <w:sz w:val="20"/>
          <w:szCs w:val="20"/>
          <w:lang w:val="sv-SE"/>
        </w:rPr>
      </w:pPr>
    </w:p>
    <w:p w:rsidR="00343D98" w:rsidRPr="00343D98" w:rsidRDefault="00343D98" w:rsidP="00343D98">
      <w:pPr>
        <w:pStyle w:val="Allmntstyckeformat"/>
        <w:jc w:val="center"/>
        <w:rPr>
          <w:rFonts w:ascii="ITC Officina Sans Book" w:hAnsi="ITC Officina Sans Book" w:cs="ITC Officina Sans Book"/>
          <w:b/>
          <w:bCs/>
          <w:lang w:val="sv-SE"/>
        </w:rPr>
      </w:pPr>
      <w:r w:rsidRPr="00343D98">
        <w:rPr>
          <w:rFonts w:ascii="ITC Officina Sans Book" w:hAnsi="ITC Officina Sans Book" w:cs="ITC Officina Sans Book"/>
          <w:b/>
          <w:bCs/>
          <w:lang w:val="sv-SE"/>
        </w:rPr>
        <w:t>Pressbilder finns att ladda hem i högupplöst format</w:t>
      </w:r>
    </w:p>
    <w:p w:rsidR="00343D98" w:rsidRPr="00343D98" w:rsidRDefault="00343D98" w:rsidP="00343D98">
      <w:pPr>
        <w:pStyle w:val="Allmntstyckeformat"/>
        <w:jc w:val="center"/>
        <w:rPr>
          <w:rFonts w:ascii="ITC Officina Sans Book" w:hAnsi="ITC Officina Sans Book" w:cs="ITC Officina Sans Book"/>
          <w:b/>
          <w:bCs/>
          <w:lang w:val="sv-SE"/>
        </w:rPr>
      </w:pPr>
      <w:r w:rsidRPr="00343D98">
        <w:rPr>
          <w:rFonts w:ascii="ITC Officina Sans Book" w:hAnsi="ITC Officina Sans Book" w:cs="ITC Officina Sans Book"/>
          <w:b/>
          <w:bCs/>
          <w:lang w:val="sv-SE"/>
        </w:rPr>
        <w:t xml:space="preserve"> från BLÜCHERs pressrum på MyNewsdesk.</w:t>
      </w:r>
    </w:p>
    <w:p w:rsidR="00343D98" w:rsidRPr="00343D98" w:rsidRDefault="00343D98" w:rsidP="00343D98">
      <w:pPr>
        <w:pStyle w:val="Allmntstyckeformat"/>
        <w:rPr>
          <w:rFonts w:ascii="ITC Officina Sans Book" w:hAnsi="ITC Officina Sans Book" w:cs="ITC Officina Sans Book"/>
          <w:sz w:val="20"/>
          <w:szCs w:val="20"/>
          <w:lang w:val="sv-SE"/>
        </w:rPr>
      </w:pPr>
    </w:p>
    <w:p w:rsidR="00343D98" w:rsidRPr="00343D98" w:rsidRDefault="00343D98" w:rsidP="00343D98">
      <w:pPr>
        <w:pStyle w:val="Allmntstyckeformat"/>
        <w:rPr>
          <w:rFonts w:ascii="ITC Officina Sans Book" w:hAnsi="ITC Officina Sans Book" w:cs="ITC Officina Sans Book"/>
          <w:sz w:val="16"/>
          <w:szCs w:val="16"/>
          <w:lang w:val="sv-SE"/>
        </w:rPr>
      </w:pPr>
    </w:p>
    <w:p w:rsidR="00343D98" w:rsidRDefault="00343D98" w:rsidP="00343D98">
      <w:pPr>
        <w:pStyle w:val="Allmntstyckeformat"/>
        <w:rPr>
          <w:rFonts w:ascii="ITC Officina Sans Book" w:hAnsi="ITC Officina Sans Book" w:cs="ITC Officina Sans Book"/>
          <w:sz w:val="16"/>
          <w:szCs w:val="16"/>
          <w:lang w:val="sv-SE"/>
        </w:rPr>
      </w:pPr>
      <w:r>
        <w:rPr>
          <w:rFonts w:ascii="ITC Officina Sans Book" w:hAnsi="ITC Officina Sans Book" w:cs="ITC Officina Sans Book"/>
          <w:sz w:val="16"/>
          <w:szCs w:val="16"/>
          <w:lang w:val="sv-SE"/>
        </w:rPr>
        <w:t xml:space="preserve">Presskontakt:      </w:t>
      </w:r>
      <w:r>
        <w:rPr>
          <w:rFonts w:ascii="ITC Officina Sans Book" w:hAnsi="ITC Officina Sans Book" w:cs="ITC Officina Sans Book"/>
          <w:sz w:val="16"/>
          <w:szCs w:val="16"/>
          <w:lang w:val="sv-SE"/>
        </w:rPr>
        <w:tab/>
        <w:t>Helena Elm</w:t>
      </w:r>
      <w:r>
        <w:rPr>
          <w:rFonts w:ascii="ITC Officina Sans Book" w:hAnsi="ITC Officina Sans Book" w:cs="ITC Officina Sans Book"/>
          <w:sz w:val="16"/>
          <w:szCs w:val="16"/>
          <w:lang w:val="sv-SE"/>
        </w:rPr>
        <w:tab/>
      </w:r>
    </w:p>
    <w:p w:rsidR="00343D98" w:rsidRPr="00343D98" w:rsidRDefault="00343D98" w:rsidP="00343D98">
      <w:pPr>
        <w:pStyle w:val="Allmntstyckeformat"/>
        <w:ind w:firstLine="1304"/>
        <w:rPr>
          <w:rFonts w:ascii="ITC Officina Sans Book" w:hAnsi="ITC Officina Sans Book" w:cs="ITC Officina Sans Book"/>
          <w:sz w:val="16"/>
          <w:szCs w:val="16"/>
          <w:lang w:val="sv-SE"/>
        </w:rPr>
      </w:pPr>
      <w:r w:rsidRPr="00343D98">
        <w:rPr>
          <w:rFonts w:ascii="ITC Officina Sans Book" w:hAnsi="ITC Officina Sans Book" w:cs="ITC Officina Sans Book"/>
          <w:sz w:val="16"/>
          <w:szCs w:val="16"/>
          <w:lang w:val="sv-SE"/>
        </w:rPr>
        <w:t>hel@blucher.se</w:t>
      </w:r>
    </w:p>
    <w:p w:rsidR="00343D98" w:rsidRDefault="00343D98" w:rsidP="00343D98">
      <w:r>
        <w:rPr>
          <w:rFonts w:ascii="ITC Officina Sans Book" w:hAnsi="ITC Officina Sans Book" w:cs="ITC Officina Sans Book"/>
          <w:sz w:val="16"/>
          <w:szCs w:val="16"/>
        </w:rPr>
        <w:t xml:space="preserve">                        </w:t>
      </w:r>
      <w:r>
        <w:rPr>
          <w:rFonts w:ascii="ITC Officina Sans Book" w:hAnsi="ITC Officina Sans Book" w:cs="ITC Officina Sans Book"/>
          <w:sz w:val="16"/>
          <w:szCs w:val="16"/>
        </w:rPr>
        <w:tab/>
      </w:r>
      <w:bookmarkStart w:id="0" w:name="_GoBack"/>
      <w:bookmarkEnd w:id="0"/>
      <w:r>
        <w:rPr>
          <w:rFonts w:ascii="ITC Officina Sans Book" w:hAnsi="ITC Officina Sans Book" w:cs="ITC Officina Sans Book"/>
          <w:sz w:val="16"/>
          <w:szCs w:val="16"/>
        </w:rPr>
        <w:t>0480-44 47 04</w:t>
      </w:r>
    </w:p>
    <w:sectPr w:rsidR="00343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Regular">
    <w:panose1 w:val="00000000000000000000"/>
    <w:charset w:val="00"/>
    <w:family w:val="auto"/>
    <w:notTrueType/>
    <w:pitch w:val="default"/>
    <w:sig w:usb0="00000003" w:usb1="00000000" w:usb2="00000000" w:usb3="00000000" w:csb0="00000001" w:csb1="00000000"/>
  </w:font>
  <w:font w:name="ITC Officina Sans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35"/>
    <w:rsid w:val="00343D98"/>
    <w:rsid w:val="006735B8"/>
    <w:rsid w:val="00BF1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mntstyckeformat">
    <w:name w:val="[Allmänt styckeformat]"/>
    <w:basedOn w:val="Normal"/>
    <w:uiPriority w:val="99"/>
    <w:rsid w:val="00343D98"/>
    <w:pPr>
      <w:autoSpaceDE w:val="0"/>
      <w:autoSpaceDN w:val="0"/>
      <w:adjustRightInd w:val="0"/>
      <w:spacing w:after="0" w:line="288" w:lineRule="auto"/>
      <w:textAlignment w:val="center"/>
    </w:pPr>
    <w:rPr>
      <w:rFonts w:ascii="Times Regular" w:hAnsi="Times Regular" w:cs="Times Regular"/>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mntstyckeformat">
    <w:name w:val="[Allmänt styckeformat]"/>
    <w:basedOn w:val="Normal"/>
    <w:uiPriority w:val="99"/>
    <w:rsid w:val="00343D98"/>
    <w:pPr>
      <w:autoSpaceDE w:val="0"/>
      <w:autoSpaceDN w:val="0"/>
      <w:adjustRightInd w:val="0"/>
      <w:spacing w:after="0" w:line="288" w:lineRule="auto"/>
      <w:textAlignment w:val="center"/>
    </w:pPr>
    <w:rPr>
      <w:rFonts w:ascii="Times Regular" w:hAnsi="Times Regular" w:cs="Times 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BLÜCHER</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Sjögren</dc:creator>
  <cp:keywords/>
  <dc:description/>
  <cp:lastModifiedBy>Helena Sjögren</cp:lastModifiedBy>
  <cp:revision>2</cp:revision>
  <dcterms:created xsi:type="dcterms:W3CDTF">2012-09-17T14:08:00Z</dcterms:created>
  <dcterms:modified xsi:type="dcterms:W3CDTF">2012-09-17T14:10:00Z</dcterms:modified>
</cp:coreProperties>
</file>