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E1232" w14:textId="77777777" w:rsidR="006B4B33" w:rsidRPr="0090375B" w:rsidRDefault="006B4B33" w:rsidP="006B4B33">
      <w:pPr>
        <w:jc w:val="both"/>
        <w:rPr>
          <w:b/>
          <w:sz w:val="22"/>
        </w:rPr>
      </w:pPr>
    </w:p>
    <w:p w14:paraId="5CFCD052" w14:textId="77777777" w:rsidR="006B4B33" w:rsidRPr="0090375B" w:rsidRDefault="006B4B33" w:rsidP="006B4B33">
      <w:pPr>
        <w:jc w:val="both"/>
        <w:rPr>
          <w:b/>
          <w:sz w:val="22"/>
        </w:rPr>
      </w:pPr>
    </w:p>
    <w:p w14:paraId="69D0B08E" w14:textId="77777777" w:rsidR="006B4B33" w:rsidRPr="0090375B" w:rsidRDefault="006B4B33" w:rsidP="006B4B33">
      <w:pPr>
        <w:jc w:val="both"/>
        <w:rPr>
          <w:b/>
          <w:sz w:val="22"/>
        </w:rPr>
      </w:pPr>
    </w:p>
    <w:p w14:paraId="06121E77" w14:textId="77777777" w:rsidR="006B4B33" w:rsidRPr="0090375B" w:rsidRDefault="006B4B33" w:rsidP="006B4B33">
      <w:pPr>
        <w:jc w:val="both"/>
        <w:rPr>
          <w:b/>
          <w:sz w:val="22"/>
        </w:rPr>
      </w:pPr>
    </w:p>
    <w:p w14:paraId="00277DC5" w14:textId="77777777" w:rsidR="006B4B33" w:rsidRPr="0090375B" w:rsidRDefault="006B4B33" w:rsidP="006B4B33">
      <w:pPr>
        <w:jc w:val="both"/>
        <w:rPr>
          <w:b/>
          <w:sz w:val="22"/>
        </w:rPr>
      </w:pPr>
    </w:p>
    <w:p w14:paraId="0610AD6F" w14:textId="77777777" w:rsidR="006B4B33" w:rsidRPr="0090375B" w:rsidRDefault="006B4B33" w:rsidP="006B4B33">
      <w:pPr>
        <w:jc w:val="both"/>
        <w:rPr>
          <w:b/>
          <w:sz w:val="22"/>
        </w:rPr>
      </w:pPr>
    </w:p>
    <w:p w14:paraId="48DA3E03" w14:textId="77777777" w:rsidR="00BD5925" w:rsidRPr="0090375B" w:rsidRDefault="00BD5925" w:rsidP="006B4B33">
      <w:pPr>
        <w:jc w:val="both"/>
        <w:rPr>
          <w:b/>
          <w:sz w:val="22"/>
        </w:rPr>
      </w:pPr>
    </w:p>
    <w:p w14:paraId="7789D443" w14:textId="77777777" w:rsidR="000325CA" w:rsidRPr="0090375B" w:rsidRDefault="000325CA" w:rsidP="000325CA">
      <w:pPr>
        <w:jc w:val="both"/>
        <w:rPr>
          <w:bCs/>
          <w:sz w:val="18"/>
        </w:rPr>
      </w:pPr>
    </w:p>
    <w:p w14:paraId="7DA0F9DC" w14:textId="77777777" w:rsidR="000325CA" w:rsidRPr="0090375B" w:rsidRDefault="000325CA" w:rsidP="000325CA">
      <w:pPr>
        <w:jc w:val="both"/>
        <w:rPr>
          <w:bCs/>
          <w:sz w:val="18"/>
        </w:rPr>
      </w:pPr>
    </w:p>
    <w:p w14:paraId="239E5FF0" w14:textId="77777777" w:rsidR="002843C0" w:rsidRDefault="002843C0" w:rsidP="0090375B">
      <w:pPr>
        <w:jc w:val="both"/>
        <w:outlineLvl w:val="0"/>
        <w:rPr>
          <w:b/>
          <w:sz w:val="22"/>
          <w:szCs w:val="22"/>
        </w:rPr>
      </w:pPr>
    </w:p>
    <w:p w14:paraId="0DD34D23" w14:textId="77777777" w:rsidR="0090375B" w:rsidRPr="0090375B" w:rsidRDefault="0090375B" w:rsidP="0090375B">
      <w:pPr>
        <w:jc w:val="both"/>
        <w:outlineLvl w:val="0"/>
        <w:rPr>
          <w:b/>
          <w:sz w:val="22"/>
          <w:szCs w:val="22"/>
        </w:rPr>
      </w:pPr>
      <w:bookmarkStart w:id="0" w:name="TR_NXT_11"/>
      <w:bookmarkEnd w:id="0"/>
      <w:r>
        <w:rPr>
          <w:b/>
          <w:sz w:val="22"/>
        </w:rPr>
        <w:t>Uudet sytytystulpat jälkimarkkinoille: Platinatyyppiset sytytystulpat Volkswagen Groupin 1,8- ja 2,0-litraisiin TFSI-moottoreihin</w:t>
      </w:r>
    </w:p>
    <w:p w14:paraId="7E42EE1C" w14:textId="77777777" w:rsidR="0090375B" w:rsidRPr="0090375B" w:rsidRDefault="0090375B" w:rsidP="0090375B">
      <w:pPr>
        <w:jc w:val="both"/>
        <w:outlineLvl w:val="0"/>
        <w:rPr>
          <w:b/>
          <w:sz w:val="22"/>
          <w:szCs w:val="22"/>
        </w:rPr>
      </w:pPr>
    </w:p>
    <w:p w14:paraId="68B5A36D" w14:textId="54B3E874" w:rsidR="0090375B" w:rsidRPr="0090375B" w:rsidRDefault="00F01211" w:rsidP="0090375B">
      <w:pPr>
        <w:jc w:val="both"/>
        <w:rPr>
          <w:b/>
          <w:sz w:val="22"/>
          <w:szCs w:val="22"/>
        </w:rPr>
      </w:pPr>
      <w:bookmarkStart w:id="1" w:name="TR_NXT_16"/>
      <w:bookmarkEnd w:id="1"/>
      <w:r>
        <w:rPr>
          <w:b/>
          <w:sz w:val="22"/>
        </w:rPr>
        <w:t xml:space="preserve">Ratingen </w:t>
      </w:r>
      <w:bookmarkStart w:id="2" w:name="_GoBack"/>
      <w:bookmarkEnd w:id="2"/>
      <w:r w:rsidR="0090375B">
        <w:rPr>
          <w:b/>
          <w:sz w:val="22"/>
        </w:rPr>
        <w:t xml:space="preserve"> – NGK:n PLFER7A8EG-sytytystulppia toimitetaan autotarvikeliikkeille ja autokorjaamoille. Näitä sytytystulppia käytetään ensiasennustulppina noin 20:ssa VW:n, Audin, Seatin ja Skodan mallissa. NGK on kehittänyt jalometallityyppisen pistokkeen sarjatuotantoon Euroopan suurimmalle autonvalmistajalle.</w:t>
      </w:r>
    </w:p>
    <w:p w14:paraId="1B4B8529" w14:textId="77777777" w:rsidR="0090375B" w:rsidRDefault="0090375B" w:rsidP="0090375B">
      <w:pPr>
        <w:jc w:val="both"/>
        <w:rPr>
          <w:b/>
          <w:sz w:val="22"/>
          <w:szCs w:val="22"/>
        </w:rPr>
      </w:pPr>
    </w:p>
    <w:p w14:paraId="3B403356" w14:textId="77777777" w:rsidR="00535DD7" w:rsidRDefault="0090375B" w:rsidP="0090375B">
      <w:pPr>
        <w:jc w:val="both"/>
        <w:rPr>
          <w:sz w:val="22"/>
          <w:szCs w:val="22"/>
        </w:rPr>
      </w:pPr>
      <w:bookmarkStart w:id="3" w:name="TR_NXT_20"/>
      <w:bookmarkEnd w:id="3"/>
      <w:r>
        <w:rPr>
          <w:sz w:val="22"/>
        </w:rPr>
        <w:t>Volkswagen-konsernin hyvin menestynyt moottorisarja EA888 tuli markkinoille vuonna 2011 Audi A5:n konepellin alla. Tänään TFSI löytyy konsernin suosituimpien automallien 1,8- ja 2,0-litraisista malleista NGK:n PLFER7A8EG-sytytystulppien kera. Tässä kaksoisjalometallisessa sytytystulpassa on M14-kierre, keskielektrodin pää on platinaa ja maaelektrodissa on platinasiru. Jalometallin hyvän kimmoisuuden ansiosta sytytystulpan sytytysvarmuus on ensiluokkainen koko huoltovälin ajan. Lisäksi tulpan keskielektrodi on erittäin kapeaksi muotoiltu, mikä parantaa moottorin hyötysuhdetta.</w:t>
      </w:r>
    </w:p>
    <w:p w14:paraId="28FE41FC" w14:textId="77777777" w:rsidR="0090375B" w:rsidRDefault="0090375B" w:rsidP="0090375B">
      <w:pPr>
        <w:jc w:val="both"/>
        <w:rPr>
          <w:sz w:val="22"/>
          <w:szCs w:val="22"/>
        </w:rPr>
      </w:pPr>
    </w:p>
    <w:p w14:paraId="3D362EEC" w14:textId="77777777" w:rsidR="00535DD7" w:rsidRDefault="00535DD7" w:rsidP="0090375B">
      <w:pPr>
        <w:jc w:val="both"/>
        <w:rPr>
          <w:sz w:val="22"/>
          <w:szCs w:val="22"/>
        </w:rPr>
      </w:pPr>
      <w:bookmarkStart w:id="4" w:name="TR_NXT_22"/>
      <w:bookmarkEnd w:id="4"/>
      <w:r>
        <w:rPr>
          <w:sz w:val="22"/>
        </w:rPr>
        <w:t>SAE-liittimen sijasta PLFER7A8EG:ssä on kuppimainen liitäntä. Kosketus saadaan aikaan kupin sisällä olevalla jousella. Tämä uusi liitäntä säästää tilaa useita millimetrejä ja mahdollistaa keraamisen eristimen pidentämisen mittaan, joka puolestaan parantaa ylilyöntiresistanssia jopa korkeiden sytytysjännitteiden yhteydessä. Koska kuppimaisen rakenteen seinämät parantavat lisäksi jousikosketuksen suojausta, uusi muotoiltu estää myös sähkövikoja.</w:t>
      </w:r>
    </w:p>
    <w:p w14:paraId="62B2ED6C" w14:textId="77777777" w:rsidR="00535DD7" w:rsidRPr="0090375B" w:rsidRDefault="00535DD7" w:rsidP="0090375B">
      <w:pPr>
        <w:jc w:val="both"/>
        <w:rPr>
          <w:sz w:val="22"/>
          <w:szCs w:val="22"/>
        </w:rPr>
      </w:pPr>
    </w:p>
    <w:p w14:paraId="054B3256" w14:textId="77777777" w:rsidR="0090375B" w:rsidRPr="0090375B" w:rsidRDefault="00535DD7" w:rsidP="0090375B">
      <w:pPr>
        <w:tabs>
          <w:tab w:val="left" w:pos="3813"/>
        </w:tabs>
        <w:jc w:val="both"/>
        <w:rPr>
          <w:sz w:val="22"/>
          <w:szCs w:val="22"/>
        </w:rPr>
      </w:pPr>
      <w:bookmarkStart w:id="5" w:name="TR_NXT_24"/>
      <w:bookmarkEnd w:id="5"/>
      <w:r>
        <w:rPr>
          <w:sz w:val="22"/>
        </w:rPr>
        <w:t>PLFER7A8EG (NGK tilausnro. 94833, VW-osanumero 06K905601B) on valmistajan ensiasennusosa Volkswagen-konsernin noin 20 autossa mukaan lukien mallit Audi A1 TFSI (2.0 l, 170 kW), A3 TFSI (1.8 l, 132 kW), A5 TFSI (2.0 l, 165 kW) ja Q5 TFSI (2.0 l, 165 kW) sekä Seat Leon 3 TFSI (1.8 l, 132 kW), Seat Leon 3 TSI Cupra (2.0 l, 206 kW), Skoda Octavia 3 TSI (1.8 l, 132 kW) ja Octavia 3 TSI RS (2.0 l, 162 kW). Volkswagen käyttää PLFER7A8EG-sytytystulppia mm. mallissa Golf 7 GTI (2.0 l, 162 kW) ja mallissa Golf 7 R 4motion (2.0 l, 221 kW).</w:t>
      </w:r>
    </w:p>
    <w:p w14:paraId="30D6C883" w14:textId="77777777" w:rsidR="0090375B" w:rsidRPr="0090375B" w:rsidRDefault="0090375B" w:rsidP="0090375B">
      <w:pPr>
        <w:jc w:val="both"/>
        <w:rPr>
          <w:sz w:val="22"/>
          <w:szCs w:val="22"/>
        </w:rPr>
      </w:pPr>
    </w:p>
    <w:p w14:paraId="3AD71711" w14:textId="77777777" w:rsidR="000325CA" w:rsidRDefault="00535DD7" w:rsidP="00535DD7">
      <w:pPr>
        <w:jc w:val="both"/>
        <w:rPr>
          <w:sz w:val="22"/>
          <w:szCs w:val="22"/>
        </w:rPr>
      </w:pPr>
      <w:bookmarkStart w:id="6" w:name="TR_NXT_26"/>
      <w:bookmarkEnd w:id="6"/>
      <w:r>
        <w:rPr>
          <w:sz w:val="22"/>
        </w:rPr>
        <w:t>Kaikki automallit ja lisätiedot löytyvät NGK:n huollon tiedotteesta, joka on saatavana jälleenmyyjiltä.</w:t>
      </w:r>
    </w:p>
    <w:p w14:paraId="689CB9F8" w14:textId="77777777" w:rsidR="00535DD7" w:rsidRPr="00535DD7" w:rsidRDefault="00535DD7" w:rsidP="00535DD7">
      <w:pPr>
        <w:jc w:val="both"/>
        <w:rPr>
          <w:sz w:val="22"/>
          <w:szCs w:val="22"/>
        </w:rPr>
      </w:pPr>
    </w:p>
    <w:p w14:paraId="5F975448" w14:textId="77777777" w:rsidR="000325CA" w:rsidRPr="0090375B" w:rsidRDefault="00D71D19" w:rsidP="00D71D19">
      <w:pPr>
        <w:jc w:val="both"/>
        <w:rPr>
          <w:bCs/>
          <w:sz w:val="18"/>
        </w:rPr>
      </w:pPr>
      <w:bookmarkStart w:id="7" w:name="TR_NXT_28"/>
      <w:bookmarkEnd w:id="7"/>
      <w:r>
        <w:rPr>
          <w:sz w:val="18"/>
        </w:rPr>
        <w:t>Tietoja NGK:sta: NGK on johtava kansainvälinen sytytystulppien, hehkutulppien ja lambdasensoreiden valmistaja. Yrityksellä on tuotantolaitoksia ja myyntiorganisaatiota ympäri maailmaa. Työntekijöitä yrityksellä on 12 000, ja sen liikevaihto on noin 2,7 miljardia euroa. NGK on läsnä kaikilla mantereilla ja sillä on 32 konserniyritystä, 12 tuotantolaitosta ja neljä teknistä keskusta.</w:t>
      </w:r>
    </w:p>
    <w:p w14:paraId="4B892B4B" w14:textId="77777777" w:rsidR="00961CD8" w:rsidRPr="0090375B" w:rsidRDefault="00961CD8" w:rsidP="00961CD8">
      <w:pPr>
        <w:pStyle w:val="BodyText2"/>
        <w:jc w:val="both"/>
        <w:rPr>
          <w:rFonts w:ascii="Times New Roman" w:hAnsi="Times New Roman"/>
          <w:bCs/>
          <w:sz w:val="18"/>
        </w:rPr>
      </w:pPr>
    </w:p>
    <w:p w14:paraId="684EAD9E" w14:textId="77777777" w:rsidR="00961CD8" w:rsidRPr="0090375B" w:rsidRDefault="00961CD8" w:rsidP="00961CD8">
      <w:pPr>
        <w:pStyle w:val="BodyText2"/>
        <w:jc w:val="both"/>
        <w:rPr>
          <w:rFonts w:ascii="Times New Roman" w:hAnsi="Times New Roman"/>
          <w:sz w:val="18"/>
        </w:rPr>
      </w:pPr>
      <w:bookmarkStart w:id="8" w:name="TR_NXT_31"/>
      <w:bookmarkEnd w:id="8"/>
      <w:r>
        <w:rPr>
          <w:rFonts w:ascii="Times New Roman" w:hAnsi="Times New Roman"/>
          <w:sz w:val="18"/>
        </w:rPr>
        <w:t xml:space="preserve">Artikkeli ja kuvat (300 dpi, 10 x 15 cm) ovat ladattavissa osoitteessa </w:t>
      </w:r>
      <w:hyperlink r:id="rId7" w:history="1">
        <w:r>
          <w:rPr>
            <w:rStyle w:val="Hyperlink"/>
            <w:rFonts w:ascii="Times New Roman" w:hAnsi="Times New Roman"/>
            <w:sz w:val="18"/>
          </w:rPr>
          <w:t>www.ngk.de</w:t>
        </w:r>
      </w:hyperlink>
      <w:r>
        <w:rPr>
          <w:rFonts w:ascii="Times New Roman" w:hAnsi="Times New Roman"/>
          <w:sz w:val="18"/>
        </w:rPr>
        <w:t xml:space="preserve"> alakohdasta Lehdistö.</w:t>
      </w:r>
    </w:p>
    <w:p w14:paraId="2D676A48" w14:textId="77777777" w:rsidR="00961CD8" w:rsidRPr="0090375B" w:rsidRDefault="00961CD8" w:rsidP="00961CD8">
      <w:pPr>
        <w:pStyle w:val="BodyText2"/>
        <w:jc w:val="both"/>
        <w:rPr>
          <w:rFonts w:ascii="Times New Roman" w:hAnsi="Times New Roman"/>
          <w:sz w:val="18"/>
        </w:rPr>
      </w:pPr>
    </w:p>
    <w:tbl>
      <w:tblPr>
        <w:tblW w:w="9360" w:type="dxa"/>
        <w:tblInd w:w="70" w:type="dxa"/>
        <w:tblLayout w:type="fixed"/>
        <w:tblCellMar>
          <w:left w:w="70" w:type="dxa"/>
          <w:right w:w="70" w:type="dxa"/>
        </w:tblCellMar>
        <w:tblLook w:val="0000" w:firstRow="0" w:lastRow="0" w:firstColumn="0" w:lastColumn="0" w:noHBand="0" w:noVBand="0"/>
      </w:tblPr>
      <w:tblGrid>
        <w:gridCol w:w="2694"/>
        <w:gridCol w:w="4506"/>
        <w:gridCol w:w="2160"/>
      </w:tblGrid>
      <w:tr w:rsidR="00961CD8" w:rsidRPr="00B1125F" w14:paraId="2B8BEE9B" w14:textId="77777777">
        <w:trPr>
          <w:trHeight w:val="2534"/>
        </w:trPr>
        <w:tc>
          <w:tcPr>
            <w:tcW w:w="2694" w:type="dxa"/>
          </w:tcPr>
          <w:p w14:paraId="73650480" w14:textId="77777777" w:rsidR="00961CD8" w:rsidRPr="0090375B" w:rsidRDefault="002843C0" w:rsidP="00D81B6F">
            <w:pPr>
              <w:ind w:left="-70"/>
              <w:rPr>
                <w:sz w:val="18"/>
              </w:rPr>
            </w:pPr>
            <w:bookmarkStart w:id="9" w:name="TR_NXT_40"/>
            <w:bookmarkEnd w:id="9"/>
            <w:r>
              <w:rPr>
                <w:sz w:val="18"/>
              </w:rPr>
              <w:t>Tammikuu 2015</w:t>
            </w:r>
          </w:p>
          <w:p w14:paraId="056A931F" w14:textId="77777777" w:rsidR="00961CD8" w:rsidRPr="0090375B" w:rsidRDefault="00961CD8" w:rsidP="00D81B6F">
            <w:pPr>
              <w:ind w:left="-70"/>
              <w:rPr>
                <w:sz w:val="18"/>
              </w:rPr>
            </w:pPr>
            <w:bookmarkStart w:id="10" w:name="TR_NXT_41"/>
            <w:bookmarkEnd w:id="10"/>
            <w:r>
              <w:rPr>
                <w:sz w:val="18"/>
              </w:rPr>
              <w:t xml:space="preserve">Tulosta ilmaiseksi </w:t>
            </w:r>
            <w:r>
              <w:rPr>
                <w:sz w:val="18"/>
              </w:rPr>
              <w:br/>
              <w:t>Mallikappaletta edellytetään</w:t>
            </w:r>
          </w:p>
          <w:p w14:paraId="649AC009" w14:textId="77777777" w:rsidR="00961CD8" w:rsidRPr="0090375B" w:rsidRDefault="00961CD8" w:rsidP="00D81B6F">
            <w:pPr>
              <w:ind w:left="-70"/>
              <w:rPr>
                <w:sz w:val="18"/>
              </w:rPr>
            </w:pPr>
          </w:p>
          <w:p w14:paraId="1FC606D1" w14:textId="77777777" w:rsidR="00961CD8" w:rsidRPr="0090375B" w:rsidRDefault="00961CD8" w:rsidP="00D81B6F">
            <w:pPr>
              <w:ind w:left="-70"/>
              <w:rPr>
                <w:sz w:val="18"/>
              </w:rPr>
            </w:pPr>
            <w:bookmarkStart w:id="11" w:name="TR_NXT_43"/>
            <w:bookmarkEnd w:id="11"/>
            <w:r>
              <w:rPr>
                <w:sz w:val="18"/>
              </w:rPr>
              <w:t xml:space="preserve">NGK Spark Plug Europe GmbH, Press Department  </w:t>
            </w:r>
          </w:p>
          <w:p w14:paraId="0B0048D6" w14:textId="77777777" w:rsidR="00961CD8" w:rsidRPr="0090375B" w:rsidRDefault="00961CD8" w:rsidP="00D81B6F">
            <w:pPr>
              <w:ind w:left="-70"/>
              <w:rPr>
                <w:sz w:val="18"/>
              </w:rPr>
            </w:pPr>
            <w:bookmarkStart w:id="12" w:name="TR_NXT_44"/>
            <w:bookmarkEnd w:id="12"/>
            <w:r>
              <w:rPr>
                <w:sz w:val="18"/>
              </w:rPr>
              <w:t>Harkortstr. 41, 40880 Ratingen</w:t>
            </w:r>
          </w:p>
          <w:p w14:paraId="24F6E31B" w14:textId="77777777" w:rsidR="00961CD8" w:rsidRPr="0090375B" w:rsidRDefault="00961CD8" w:rsidP="00D81B6F">
            <w:pPr>
              <w:ind w:left="-70"/>
              <w:rPr>
                <w:sz w:val="18"/>
              </w:rPr>
            </w:pPr>
            <w:bookmarkStart w:id="13" w:name="TR_NXT_45"/>
            <w:bookmarkEnd w:id="13"/>
            <w:r>
              <w:rPr>
                <w:sz w:val="18"/>
              </w:rPr>
              <w:t>Germany</w:t>
            </w:r>
          </w:p>
          <w:p w14:paraId="2E73407A" w14:textId="77777777" w:rsidR="00961CD8" w:rsidRPr="0090375B" w:rsidRDefault="00961CD8" w:rsidP="00D81B6F">
            <w:pPr>
              <w:ind w:left="-70"/>
              <w:rPr>
                <w:sz w:val="21"/>
              </w:rPr>
            </w:pPr>
            <w:bookmarkStart w:id="14" w:name="TR_NXT_46"/>
            <w:bookmarkEnd w:id="14"/>
            <w:r>
              <w:rPr>
                <w:sz w:val="18"/>
              </w:rPr>
              <w:t xml:space="preserve">Puhelin: +49 (0) 2102/974-102, </w:t>
            </w:r>
            <w:r>
              <w:rPr>
                <w:sz w:val="18"/>
              </w:rPr>
              <w:br/>
              <w:t>Faksi: +49 (0) 2102/974-148</w:t>
            </w:r>
            <w:r>
              <w:rPr>
                <w:sz w:val="18"/>
              </w:rPr>
              <w:br/>
              <w:t>Sähköposti: presse@ngkntk.de</w:t>
            </w:r>
          </w:p>
        </w:tc>
        <w:tc>
          <w:tcPr>
            <w:tcW w:w="4506" w:type="dxa"/>
          </w:tcPr>
          <w:p w14:paraId="167D4E9B" w14:textId="77777777" w:rsidR="00961CD8" w:rsidRPr="0090375B" w:rsidRDefault="00961CD8" w:rsidP="00D81B6F">
            <w:pPr>
              <w:jc w:val="center"/>
              <w:rPr>
                <w:sz w:val="21"/>
              </w:rPr>
            </w:pPr>
          </w:p>
        </w:tc>
        <w:tc>
          <w:tcPr>
            <w:tcW w:w="2160" w:type="dxa"/>
          </w:tcPr>
          <w:p w14:paraId="603D5252" w14:textId="77777777" w:rsidR="00961CD8" w:rsidRPr="0090375B" w:rsidRDefault="00961CD8" w:rsidP="00D81B6F">
            <w:pPr>
              <w:rPr>
                <w:bCs/>
                <w:sz w:val="21"/>
              </w:rPr>
            </w:pPr>
          </w:p>
        </w:tc>
      </w:tr>
    </w:tbl>
    <w:p w14:paraId="324D697B" w14:textId="77777777" w:rsidR="009E6768" w:rsidRPr="0090375B" w:rsidRDefault="009E6768" w:rsidP="002843C0">
      <w:pPr>
        <w:ind w:right="-1"/>
        <w:jc w:val="both"/>
      </w:pPr>
    </w:p>
    <w:sectPr w:rsidR="009E6768" w:rsidRPr="0090375B" w:rsidSect="003B6B96">
      <w:headerReference w:type="default" r:id="rId8"/>
      <w:footerReference w:type="default" r:id="rId9"/>
      <w:pgSz w:w="11900" w:h="16840"/>
      <w:pgMar w:top="1417" w:right="1127" w:bottom="113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8EFC0" w14:textId="77777777" w:rsidR="00FF25E4" w:rsidRDefault="00FF25E4" w:rsidP="0086380A">
      <w:r>
        <w:separator/>
      </w:r>
    </w:p>
  </w:endnote>
  <w:endnote w:type="continuationSeparator" w:id="0">
    <w:p w14:paraId="1AC82A4C" w14:textId="77777777" w:rsidR="00FF25E4" w:rsidRDefault="00FF25E4" w:rsidP="0086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C507" w14:textId="77777777" w:rsidR="004A56ED" w:rsidRDefault="004A56ED">
    <w:pPr>
      <w:pStyle w:val="Footer"/>
    </w:pPr>
    <w:bookmarkStart w:id="16" w:name="TR_NXT_58"/>
    <w:bookmarkEnd w:id="16"/>
    <w:r>
      <w:rPr>
        <w:noProof/>
        <w:lang w:val="en-US" w:eastAsia="ja-JP"/>
      </w:rPr>
      <w:drawing>
        <wp:anchor distT="0" distB="0" distL="114300" distR="114300" simplePos="0" relativeHeight="251658240" behindDoc="0" locked="0" layoutInCell="1" allowOverlap="1" wp14:anchorId="3F45D4FF" wp14:editId="75091393">
          <wp:simplePos x="0" y="0"/>
          <wp:positionH relativeFrom="column">
            <wp:posOffset>-685800</wp:posOffset>
          </wp:positionH>
          <wp:positionV relativeFrom="paragraph">
            <wp:posOffset>116205</wp:posOffset>
          </wp:positionV>
          <wp:extent cx="7543800" cy="508000"/>
          <wp:effectExtent l="25400" t="0" r="0" b="0"/>
          <wp:wrapTight wrapText="bothSides">
            <wp:wrapPolygon edited="0">
              <wp:start x="-73" y="0"/>
              <wp:lineTo x="-73" y="20520"/>
              <wp:lineTo x="21600" y="20520"/>
              <wp:lineTo x="21600" y="0"/>
              <wp:lineTo x="-73" y="0"/>
            </wp:wrapPolygon>
          </wp:wrapTight>
          <wp:docPr id="1" name="Bild 1" descr="Macintosh HD:Users:Ries:Desktop:Presse-Information_Neues-Design_RZ-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es:Desktop:Presse-Information_Neues-Design_RZ-fuß.jpg"/>
                  <pic:cNvPicPr>
                    <a:picLocks noChangeAspect="1" noChangeArrowheads="1"/>
                  </pic:cNvPicPr>
                </pic:nvPicPr>
                <pic:blipFill>
                  <a:blip r:embed="rId1"/>
                  <a:srcRect/>
                  <a:stretch>
                    <a:fillRect/>
                  </a:stretch>
                </pic:blipFill>
                <pic:spPr bwMode="auto">
                  <a:xfrm>
                    <a:off x="0" y="0"/>
                    <a:ext cx="7543800" cy="50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0D2F" w14:textId="77777777" w:rsidR="00FF25E4" w:rsidRDefault="00FF25E4" w:rsidP="0086380A">
      <w:r>
        <w:separator/>
      </w:r>
    </w:p>
  </w:footnote>
  <w:footnote w:type="continuationSeparator" w:id="0">
    <w:p w14:paraId="57A4CC95" w14:textId="77777777" w:rsidR="00FF25E4" w:rsidRDefault="00FF25E4" w:rsidP="0086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EDC0" w14:textId="77777777" w:rsidR="004A56ED" w:rsidRDefault="004A56ED">
    <w:pPr>
      <w:pStyle w:val="Header"/>
    </w:pPr>
    <w:bookmarkStart w:id="15" w:name="TR_NXT_54"/>
    <w:bookmarkEnd w:id="15"/>
    <w:r>
      <w:rPr>
        <w:noProof/>
        <w:lang w:val="en-US" w:eastAsia="ja-JP"/>
      </w:rPr>
      <w:drawing>
        <wp:anchor distT="0" distB="0" distL="114300" distR="114300" simplePos="0" relativeHeight="251659264" behindDoc="1" locked="0" layoutInCell="1" allowOverlap="1" wp14:anchorId="50C9AFB2" wp14:editId="64662FD4">
          <wp:simplePos x="0" y="0"/>
          <wp:positionH relativeFrom="column">
            <wp:posOffset>-685800</wp:posOffset>
          </wp:positionH>
          <wp:positionV relativeFrom="paragraph">
            <wp:posOffset>-449580</wp:posOffset>
          </wp:positionV>
          <wp:extent cx="7710805" cy="2387600"/>
          <wp:effectExtent l="25400" t="0" r="10795" b="0"/>
          <wp:wrapNone/>
          <wp:docPr id="4" name="Bild 4" descr=":::::::::Desktop:head_p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d_pm_en.jpg"/>
                  <pic:cNvPicPr>
                    <a:picLocks noChangeAspect="1" noChangeArrowheads="1"/>
                  </pic:cNvPicPr>
                </pic:nvPicPr>
                <pic:blipFill>
                  <a:blip r:embed="rId1"/>
                  <a:srcRect/>
                  <a:stretch>
                    <a:fillRect/>
                  </a:stretch>
                </pic:blipFill>
                <pic:spPr bwMode="auto">
                  <a:xfrm>
                    <a:off x="0" y="0"/>
                    <a:ext cx="7710805" cy="2387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5B"/>
    <w:rsid w:val="00010F19"/>
    <w:rsid w:val="000325CA"/>
    <w:rsid w:val="00076161"/>
    <w:rsid w:val="000B79CA"/>
    <w:rsid w:val="000E3669"/>
    <w:rsid w:val="0011237E"/>
    <w:rsid w:val="00134757"/>
    <w:rsid w:val="00242CF8"/>
    <w:rsid w:val="002843C0"/>
    <w:rsid w:val="002865BA"/>
    <w:rsid w:val="003036EA"/>
    <w:rsid w:val="003579AB"/>
    <w:rsid w:val="0039544B"/>
    <w:rsid w:val="003B6B96"/>
    <w:rsid w:val="003D3F04"/>
    <w:rsid w:val="003F1A7A"/>
    <w:rsid w:val="004A5275"/>
    <w:rsid w:val="004A56ED"/>
    <w:rsid w:val="004C444D"/>
    <w:rsid w:val="00535DD7"/>
    <w:rsid w:val="005B71C6"/>
    <w:rsid w:val="005F1F2C"/>
    <w:rsid w:val="006006D2"/>
    <w:rsid w:val="00635A41"/>
    <w:rsid w:val="006979D0"/>
    <w:rsid w:val="006B4B33"/>
    <w:rsid w:val="006F1AC7"/>
    <w:rsid w:val="0070162A"/>
    <w:rsid w:val="00731F62"/>
    <w:rsid w:val="0077085C"/>
    <w:rsid w:val="007E4ADE"/>
    <w:rsid w:val="007F3995"/>
    <w:rsid w:val="0082108C"/>
    <w:rsid w:val="00837586"/>
    <w:rsid w:val="0086380A"/>
    <w:rsid w:val="0090375B"/>
    <w:rsid w:val="00961CD8"/>
    <w:rsid w:val="00993395"/>
    <w:rsid w:val="009E13FA"/>
    <w:rsid w:val="009E6768"/>
    <w:rsid w:val="00A03F78"/>
    <w:rsid w:val="00A4714D"/>
    <w:rsid w:val="00A91676"/>
    <w:rsid w:val="00AB44DA"/>
    <w:rsid w:val="00AE5238"/>
    <w:rsid w:val="00AF01E8"/>
    <w:rsid w:val="00B1125F"/>
    <w:rsid w:val="00BD5925"/>
    <w:rsid w:val="00BE5892"/>
    <w:rsid w:val="00BE5AD1"/>
    <w:rsid w:val="00C31E6A"/>
    <w:rsid w:val="00C52224"/>
    <w:rsid w:val="00C752A2"/>
    <w:rsid w:val="00C77DCD"/>
    <w:rsid w:val="00D20D3A"/>
    <w:rsid w:val="00D34A9B"/>
    <w:rsid w:val="00D52F70"/>
    <w:rsid w:val="00D71D19"/>
    <w:rsid w:val="00D73DA9"/>
    <w:rsid w:val="00D81B6F"/>
    <w:rsid w:val="00D950D9"/>
    <w:rsid w:val="00DE4552"/>
    <w:rsid w:val="00DF7FF8"/>
    <w:rsid w:val="00E12BA0"/>
    <w:rsid w:val="00E36BB6"/>
    <w:rsid w:val="00E54047"/>
    <w:rsid w:val="00E70C4C"/>
    <w:rsid w:val="00E71545"/>
    <w:rsid w:val="00ED3E7A"/>
    <w:rsid w:val="00F01211"/>
    <w:rsid w:val="00F414CA"/>
    <w:rsid w:val="00F71C5E"/>
    <w:rsid w:val="00FE384F"/>
    <w:rsid w:val="00FF25E4"/>
  </w:rsids>
  <m:mathPr>
    <m:mathFont m:val="Cambria Math"/>
    <m:brkBin m:val="before"/>
    <m:brkBinSub m:val="--"/>
    <m:smallFrac m:val="0"/>
    <m:dispDef m:val="0"/>
    <m:lMargin m:val="0"/>
    <m:rMargin m:val="0"/>
    <m:defJc m:val="centerGroup"/>
    <m:wrapRight/>
    <m:intLim m:val="subSup"/>
    <m:naryLim m:val="subSup"/>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C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fi-FI"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4C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24"/>
    <w:pPr>
      <w:tabs>
        <w:tab w:val="center" w:pos="4536"/>
        <w:tab w:val="right" w:pos="9072"/>
      </w:tabs>
    </w:pPr>
  </w:style>
  <w:style w:type="character" w:customStyle="1" w:styleId="HeaderChar">
    <w:name w:val="Header Char"/>
    <w:basedOn w:val="DefaultParagraphFont"/>
    <w:link w:val="Header"/>
    <w:uiPriority w:val="99"/>
    <w:rsid w:val="002B0F24"/>
  </w:style>
  <w:style w:type="paragraph" w:styleId="Footer">
    <w:name w:val="footer"/>
    <w:basedOn w:val="Normal"/>
    <w:link w:val="FooterChar"/>
    <w:uiPriority w:val="99"/>
    <w:unhideWhenUsed/>
    <w:rsid w:val="002B0F24"/>
    <w:pPr>
      <w:tabs>
        <w:tab w:val="center" w:pos="4536"/>
        <w:tab w:val="right" w:pos="9072"/>
      </w:tabs>
    </w:pPr>
  </w:style>
  <w:style w:type="character" w:customStyle="1" w:styleId="FooterChar">
    <w:name w:val="Footer Char"/>
    <w:basedOn w:val="DefaultParagraphFont"/>
    <w:link w:val="Footer"/>
    <w:uiPriority w:val="99"/>
    <w:rsid w:val="002B0F24"/>
  </w:style>
  <w:style w:type="character" w:customStyle="1" w:styleId="Buchberschrift">
    <w:name w:val="Buch Überschrift"/>
    <w:basedOn w:val="DefaultParagraphFont"/>
    <w:rsid w:val="007604E2"/>
    <w:rPr>
      <w:rFonts w:ascii="Didot" w:hAnsi="Didot"/>
      <w:bCs/>
      <w:sz w:val="32"/>
    </w:rPr>
  </w:style>
  <w:style w:type="paragraph" w:styleId="BodyText2">
    <w:name w:val="Body Text 2"/>
    <w:basedOn w:val="Normal"/>
    <w:link w:val="BodyText2Char"/>
    <w:rsid w:val="00CA2605"/>
    <w:rPr>
      <w:rFonts w:ascii="Arial" w:hAnsi="Arial"/>
      <w:sz w:val="40"/>
    </w:rPr>
  </w:style>
  <w:style w:type="character" w:customStyle="1" w:styleId="BodyText2Char">
    <w:name w:val="Body Text 2 Char"/>
    <w:basedOn w:val="DefaultParagraphFont"/>
    <w:link w:val="BodyText2"/>
    <w:rsid w:val="00CA2605"/>
    <w:rPr>
      <w:rFonts w:ascii="Arial" w:eastAsia="Times New Roman" w:hAnsi="Arial" w:cs="Times New Roman"/>
      <w:sz w:val="40"/>
      <w:szCs w:val="20"/>
      <w:lang w:val="fi-FI" w:eastAsia="de-DE"/>
    </w:rPr>
  </w:style>
  <w:style w:type="character" w:styleId="Hyperlink">
    <w:name w:val="Hyperlink"/>
    <w:basedOn w:val="DefaultParagraphFont"/>
    <w:rsid w:val="00CA2605"/>
    <w:rPr>
      <w:color w:val="0000FF"/>
      <w:u w:val="single"/>
    </w:rPr>
  </w:style>
  <w:style w:type="paragraph" w:styleId="BalloonText">
    <w:name w:val="Balloon Text"/>
    <w:basedOn w:val="Normal"/>
    <w:link w:val="BalloonTextChar"/>
    <w:rsid w:val="00AC6C09"/>
    <w:rPr>
      <w:rFonts w:ascii="Lucida Grande" w:hAnsi="Lucida Grande"/>
      <w:sz w:val="18"/>
      <w:szCs w:val="18"/>
    </w:rPr>
  </w:style>
  <w:style w:type="character" w:customStyle="1" w:styleId="BalloonTextChar">
    <w:name w:val="Balloon Text Char"/>
    <w:basedOn w:val="DefaultParagraphFont"/>
    <w:link w:val="BalloonText"/>
    <w:rsid w:val="00AC6C09"/>
    <w:rPr>
      <w:rFonts w:ascii="Lucida Grande" w:eastAsia="Times New Roman" w:hAnsi="Lucida Grande"/>
      <w:sz w:val="18"/>
      <w:szCs w:val="18"/>
    </w:rPr>
  </w:style>
  <w:style w:type="paragraph" w:styleId="BodyText">
    <w:name w:val="Body Text"/>
    <w:basedOn w:val="Normal"/>
    <w:link w:val="BodyTextChar"/>
    <w:rsid w:val="00537A5A"/>
    <w:pPr>
      <w:spacing w:after="120"/>
    </w:pPr>
  </w:style>
  <w:style w:type="character" w:customStyle="1" w:styleId="BodyTextChar">
    <w:name w:val="Body Text Char"/>
    <w:basedOn w:val="DefaultParagraphFont"/>
    <w:link w:val="BodyText"/>
    <w:rsid w:val="00537A5A"/>
    <w:rPr>
      <w:rFonts w:ascii="Times New Roman" w:eastAsia="Times New Roman" w:hAnsi="Times New Roman"/>
    </w:rPr>
  </w:style>
  <w:style w:type="character" w:styleId="CommentReference">
    <w:name w:val="annotation reference"/>
    <w:basedOn w:val="DefaultParagraphFont"/>
    <w:rsid w:val="009E6768"/>
    <w:rPr>
      <w:sz w:val="18"/>
      <w:szCs w:val="18"/>
    </w:rPr>
  </w:style>
  <w:style w:type="paragraph" w:styleId="CommentText">
    <w:name w:val="annotation text"/>
    <w:basedOn w:val="Normal"/>
    <w:link w:val="CommentTextChar"/>
    <w:rsid w:val="009E6768"/>
  </w:style>
  <w:style w:type="character" w:customStyle="1" w:styleId="CommentTextChar">
    <w:name w:val="Comment Text Char"/>
    <w:basedOn w:val="DefaultParagraphFont"/>
    <w:link w:val="CommentText"/>
    <w:rsid w:val="009E6768"/>
    <w:rPr>
      <w:rFonts w:ascii="Times New Roman" w:eastAsia="Times New Roman" w:hAnsi="Times New Roman"/>
    </w:rPr>
  </w:style>
  <w:style w:type="paragraph" w:styleId="CommentSubject">
    <w:name w:val="annotation subject"/>
    <w:basedOn w:val="CommentText"/>
    <w:next w:val="CommentText"/>
    <w:link w:val="CommentSubjectChar"/>
    <w:rsid w:val="009E6768"/>
    <w:rPr>
      <w:b/>
      <w:bCs/>
      <w:sz w:val="20"/>
      <w:szCs w:val="20"/>
    </w:rPr>
  </w:style>
  <w:style w:type="character" w:customStyle="1" w:styleId="CommentSubjectChar">
    <w:name w:val="Comment Subject Char"/>
    <w:basedOn w:val="CommentTextChar"/>
    <w:link w:val="CommentSubject"/>
    <w:rsid w:val="009E676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fi-FI"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4C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24"/>
    <w:pPr>
      <w:tabs>
        <w:tab w:val="center" w:pos="4536"/>
        <w:tab w:val="right" w:pos="9072"/>
      </w:tabs>
    </w:pPr>
  </w:style>
  <w:style w:type="character" w:customStyle="1" w:styleId="HeaderChar">
    <w:name w:val="Header Char"/>
    <w:basedOn w:val="DefaultParagraphFont"/>
    <w:link w:val="Header"/>
    <w:uiPriority w:val="99"/>
    <w:rsid w:val="002B0F24"/>
  </w:style>
  <w:style w:type="paragraph" w:styleId="Footer">
    <w:name w:val="footer"/>
    <w:basedOn w:val="Normal"/>
    <w:link w:val="FooterChar"/>
    <w:uiPriority w:val="99"/>
    <w:unhideWhenUsed/>
    <w:rsid w:val="002B0F24"/>
    <w:pPr>
      <w:tabs>
        <w:tab w:val="center" w:pos="4536"/>
        <w:tab w:val="right" w:pos="9072"/>
      </w:tabs>
    </w:pPr>
  </w:style>
  <w:style w:type="character" w:customStyle="1" w:styleId="FooterChar">
    <w:name w:val="Footer Char"/>
    <w:basedOn w:val="DefaultParagraphFont"/>
    <w:link w:val="Footer"/>
    <w:uiPriority w:val="99"/>
    <w:rsid w:val="002B0F24"/>
  </w:style>
  <w:style w:type="character" w:customStyle="1" w:styleId="Buchberschrift">
    <w:name w:val="Buch Überschrift"/>
    <w:basedOn w:val="DefaultParagraphFont"/>
    <w:rsid w:val="007604E2"/>
    <w:rPr>
      <w:rFonts w:ascii="Didot" w:hAnsi="Didot"/>
      <w:bCs/>
      <w:sz w:val="32"/>
    </w:rPr>
  </w:style>
  <w:style w:type="paragraph" w:styleId="BodyText2">
    <w:name w:val="Body Text 2"/>
    <w:basedOn w:val="Normal"/>
    <w:link w:val="BodyText2Char"/>
    <w:rsid w:val="00CA2605"/>
    <w:rPr>
      <w:rFonts w:ascii="Arial" w:hAnsi="Arial"/>
      <w:sz w:val="40"/>
    </w:rPr>
  </w:style>
  <w:style w:type="character" w:customStyle="1" w:styleId="BodyText2Char">
    <w:name w:val="Body Text 2 Char"/>
    <w:basedOn w:val="DefaultParagraphFont"/>
    <w:link w:val="BodyText2"/>
    <w:rsid w:val="00CA2605"/>
    <w:rPr>
      <w:rFonts w:ascii="Arial" w:eastAsia="Times New Roman" w:hAnsi="Arial" w:cs="Times New Roman"/>
      <w:sz w:val="40"/>
      <w:szCs w:val="20"/>
      <w:lang w:val="fi-FI" w:eastAsia="de-DE"/>
    </w:rPr>
  </w:style>
  <w:style w:type="character" w:styleId="Hyperlink">
    <w:name w:val="Hyperlink"/>
    <w:basedOn w:val="DefaultParagraphFont"/>
    <w:rsid w:val="00CA2605"/>
    <w:rPr>
      <w:color w:val="0000FF"/>
      <w:u w:val="single"/>
    </w:rPr>
  </w:style>
  <w:style w:type="paragraph" w:styleId="BalloonText">
    <w:name w:val="Balloon Text"/>
    <w:basedOn w:val="Normal"/>
    <w:link w:val="BalloonTextChar"/>
    <w:rsid w:val="00AC6C09"/>
    <w:rPr>
      <w:rFonts w:ascii="Lucida Grande" w:hAnsi="Lucida Grande"/>
      <w:sz w:val="18"/>
      <w:szCs w:val="18"/>
    </w:rPr>
  </w:style>
  <w:style w:type="character" w:customStyle="1" w:styleId="BalloonTextChar">
    <w:name w:val="Balloon Text Char"/>
    <w:basedOn w:val="DefaultParagraphFont"/>
    <w:link w:val="BalloonText"/>
    <w:rsid w:val="00AC6C09"/>
    <w:rPr>
      <w:rFonts w:ascii="Lucida Grande" w:eastAsia="Times New Roman" w:hAnsi="Lucida Grande"/>
      <w:sz w:val="18"/>
      <w:szCs w:val="18"/>
    </w:rPr>
  </w:style>
  <w:style w:type="paragraph" w:styleId="BodyText">
    <w:name w:val="Body Text"/>
    <w:basedOn w:val="Normal"/>
    <w:link w:val="BodyTextChar"/>
    <w:rsid w:val="00537A5A"/>
    <w:pPr>
      <w:spacing w:after="120"/>
    </w:pPr>
  </w:style>
  <w:style w:type="character" w:customStyle="1" w:styleId="BodyTextChar">
    <w:name w:val="Body Text Char"/>
    <w:basedOn w:val="DefaultParagraphFont"/>
    <w:link w:val="BodyText"/>
    <w:rsid w:val="00537A5A"/>
    <w:rPr>
      <w:rFonts w:ascii="Times New Roman" w:eastAsia="Times New Roman" w:hAnsi="Times New Roman"/>
    </w:rPr>
  </w:style>
  <w:style w:type="character" w:styleId="CommentReference">
    <w:name w:val="annotation reference"/>
    <w:basedOn w:val="DefaultParagraphFont"/>
    <w:rsid w:val="009E6768"/>
    <w:rPr>
      <w:sz w:val="18"/>
      <w:szCs w:val="18"/>
    </w:rPr>
  </w:style>
  <w:style w:type="paragraph" w:styleId="CommentText">
    <w:name w:val="annotation text"/>
    <w:basedOn w:val="Normal"/>
    <w:link w:val="CommentTextChar"/>
    <w:rsid w:val="009E6768"/>
  </w:style>
  <w:style w:type="character" w:customStyle="1" w:styleId="CommentTextChar">
    <w:name w:val="Comment Text Char"/>
    <w:basedOn w:val="DefaultParagraphFont"/>
    <w:link w:val="CommentText"/>
    <w:rsid w:val="009E6768"/>
    <w:rPr>
      <w:rFonts w:ascii="Times New Roman" w:eastAsia="Times New Roman" w:hAnsi="Times New Roman"/>
    </w:rPr>
  </w:style>
  <w:style w:type="paragraph" w:styleId="CommentSubject">
    <w:name w:val="annotation subject"/>
    <w:basedOn w:val="CommentText"/>
    <w:next w:val="CommentText"/>
    <w:link w:val="CommentSubjectChar"/>
    <w:rsid w:val="009E6768"/>
    <w:rPr>
      <w:b/>
      <w:bCs/>
      <w:sz w:val="20"/>
      <w:szCs w:val="20"/>
    </w:rPr>
  </w:style>
  <w:style w:type="character" w:customStyle="1" w:styleId="CommentSubjectChar">
    <w:name w:val="Comment Subject Char"/>
    <w:basedOn w:val="CommentTextChar"/>
    <w:link w:val="CommentSubject"/>
    <w:rsid w:val="009E676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g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Ries Text Konzept</Company>
  <LinksUpToDate>false</LinksUpToDate>
  <CharactersWithSpaces>2889</CharactersWithSpaces>
  <SharedDoc>false</SharedDoc>
  <HLinks>
    <vt:vector size="6" baseType="variant">
      <vt:variant>
        <vt:i4>6619260</vt:i4>
      </vt:variant>
      <vt:variant>
        <vt:i4>0</vt:i4>
      </vt:variant>
      <vt:variant>
        <vt:i4>0</vt:i4>
      </vt:variant>
      <vt:variant>
        <vt:i4>5</vt:i4>
      </vt:variant>
      <vt:variant>
        <vt:lpwstr>http://www.ngk.de/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Ries</dc:creator>
  <cp:lastModifiedBy>Mikael Lyckberg</cp:lastModifiedBy>
  <cp:revision>5</cp:revision>
  <cp:lastPrinted>2014-04-17T07:07:00Z</cp:lastPrinted>
  <dcterms:created xsi:type="dcterms:W3CDTF">2015-01-16T14:14:00Z</dcterms:created>
  <dcterms:modified xsi:type="dcterms:W3CDTF">2015-04-28T18:59:00Z</dcterms:modified>
</cp:coreProperties>
</file>