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FF" w:rsidRPr="0005046F" w:rsidRDefault="00907ACF" w:rsidP="00F661AE">
      <w:pPr>
        <w:keepNext/>
        <w:spacing w:line="360" w:lineRule="auto"/>
        <w:ind w:right="1418"/>
        <w:outlineLvl w:val="1"/>
        <w:rPr>
          <w:rFonts w:ascii="Helvetica" w:eastAsia="Times New Roman" w:hAnsi="Helvetica" w:cs="Helvetica"/>
          <w:b/>
          <w:sz w:val="22"/>
          <w:szCs w:val="22"/>
          <w:lang w:val="en-US" w:eastAsia="zh-TW"/>
        </w:rPr>
      </w:pPr>
      <w:bookmarkStart w:id="0" w:name="_GoBack"/>
      <w:r w:rsidRPr="0005046F">
        <w:rPr>
          <w:rFonts w:ascii="Helvetica" w:hAnsi="Helvetica" w:cs="Helvetica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4C6D3D4E" wp14:editId="15D5AA1D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46F">
        <w:rPr>
          <w:rFonts w:ascii="Helvetica" w:hAnsi="Helvetica"/>
          <w:b/>
          <w:i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0EBC6AB" wp14:editId="30316770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46F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7259FAF1" wp14:editId="00FCE5CB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5974FF" w:rsidRP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 xml:space="preserve">Phoenix Contact </w:t>
      </w:r>
      <w:r w:rsid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 xml:space="preserve">started 2017 </w:t>
      </w:r>
      <w:r w:rsidR="00C1039D" w:rsidRP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>dynami</w:t>
      </w:r>
      <w:r w:rsid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>cally</w:t>
      </w:r>
      <w:r w:rsidR="00C1039D" w:rsidRP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 xml:space="preserve">: </w:t>
      </w:r>
      <w:r w:rsid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>growth in all areas</w:t>
      </w:r>
      <w:bookmarkEnd w:id="0"/>
      <w:r w:rsid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 xml:space="preserve"> </w:t>
      </w:r>
      <w:r w:rsidR="005974FF" w:rsidRPr="0005046F">
        <w:rPr>
          <w:rFonts w:ascii="Helvetica" w:eastAsia="Times New Roman" w:hAnsi="Helvetica" w:cs="Helvetica"/>
          <w:b/>
          <w:sz w:val="22"/>
          <w:szCs w:val="22"/>
          <w:lang w:val="en-US" w:eastAsia="zh-TW"/>
        </w:rPr>
        <w:t xml:space="preserve">  </w:t>
      </w:r>
    </w:p>
    <w:p w:rsidR="005974FF" w:rsidRPr="0005046F" w:rsidRDefault="005974FF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US" w:eastAsia="zh-TW"/>
        </w:rPr>
      </w:pPr>
    </w:p>
    <w:p w:rsidR="0005046F" w:rsidRPr="00F661AE" w:rsidRDefault="0005046F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  <w:r w:rsidRPr="00F661AE">
        <w:rPr>
          <w:rFonts w:ascii="Helvetica" w:eastAsia="Times New Roman" w:hAnsi="Helvetica" w:cs="Helvetica"/>
          <w:lang w:val="en-GB" w:eastAsia="zh-TW"/>
        </w:rPr>
        <w:t xml:space="preserve">“In </w:t>
      </w:r>
      <w:r w:rsidR="00114D00" w:rsidRPr="00F661AE">
        <w:rPr>
          <w:rFonts w:ascii="Helvetica" w:eastAsia="Times New Roman" w:hAnsi="Helvetica" w:cs="Helvetica"/>
          <w:lang w:val="en-GB" w:eastAsia="zh-TW"/>
        </w:rPr>
        <w:t>2016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, Phoenix Contact could generate a sales growth of 3.2 percent. </w:t>
      </w:r>
      <w:proofErr w:type="gramStart"/>
      <w:r w:rsidRPr="00F661AE">
        <w:rPr>
          <w:rFonts w:ascii="Helvetica" w:eastAsia="Times New Roman" w:hAnsi="Helvetica" w:cs="Helvetica"/>
          <w:lang w:val="en-GB" w:eastAsia="zh-TW"/>
        </w:rPr>
        <w:t>Compared to the industry</w:t>
      </w:r>
      <w:r w:rsidR="00F661AE">
        <w:rPr>
          <w:rFonts w:ascii="Helvetica" w:eastAsia="Times New Roman" w:hAnsi="Helvetica" w:cs="Helvetica"/>
          <w:lang w:val="en-GB" w:eastAsia="zh-TW"/>
        </w:rPr>
        <w:t>,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 surely </w:t>
      </w:r>
      <w:r w:rsidR="006C7D50" w:rsidRPr="00F661AE">
        <w:rPr>
          <w:rFonts w:ascii="Helvetica" w:eastAsia="Times New Roman" w:hAnsi="Helvetica" w:cs="Helvetica"/>
          <w:lang w:val="en-GB" w:eastAsia="zh-TW"/>
        </w:rPr>
        <w:t>not bad.</w:t>
      </w:r>
      <w:proofErr w:type="gramEnd"/>
      <w:r w:rsidR="006C7D50" w:rsidRPr="00F661AE">
        <w:rPr>
          <w:rFonts w:ascii="Helvetica" w:eastAsia="Times New Roman" w:hAnsi="Helvetica" w:cs="Helvetica"/>
          <w:lang w:val="en-GB" w:eastAsia="zh-TW"/>
        </w:rPr>
        <w:t xml:space="preserve"> However, our planned target of six percent could not be achieved also due to exchange rate effects,” CEO Chairman of the Executive Board, Frank </w:t>
      </w:r>
      <w:proofErr w:type="spellStart"/>
      <w:r w:rsidR="006C7D50" w:rsidRPr="00F661AE">
        <w:rPr>
          <w:rFonts w:ascii="Helvetica" w:eastAsia="Times New Roman" w:hAnsi="Helvetica" w:cs="Helvetica"/>
          <w:lang w:val="en-GB" w:eastAsia="zh-TW"/>
        </w:rPr>
        <w:t>Stührenberg</w:t>
      </w:r>
      <w:proofErr w:type="spellEnd"/>
      <w:r w:rsidR="006C7D50" w:rsidRPr="00F661AE">
        <w:rPr>
          <w:rFonts w:ascii="Helvetica" w:eastAsia="Times New Roman" w:hAnsi="Helvetica" w:cs="Helvetica"/>
          <w:lang w:val="en-GB" w:eastAsia="zh-TW"/>
        </w:rPr>
        <w:t xml:space="preserve">, explained </w:t>
      </w:r>
      <w:r w:rsidR="00AC2C9D" w:rsidRPr="00F661AE">
        <w:rPr>
          <w:rFonts w:ascii="Helvetica" w:eastAsia="Times New Roman" w:hAnsi="Helvetica" w:cs="Helvetica"/>
          <w:lang w:val="en-GB" w:eastAsia="zh-TW"/>
        </w:rPr>
        <w:t xml:space="preserve">Phoenix Contact´s </w:t>
      </w:r>
      <w:r w:rsidR="006C7D50" w:rsidRPr="00F661AE">
        <w:rPr>
          <w:rFonts w:ascii="Helvetica" w:eastAsia="Times New Roman" w:hAnsi="Helvetica" w:cs="Helvetica"/>
          <w:lang w:val="en-GB" w:eastAsia="zh-TW"/>
        </w:rPr>
        <w:t xml:space="preserve">economic development in the last year </w:t>
      </w:r>
      <w:r w:rsidR="00AC2C9D" w:rsidRPr="00F661AE">
        <w:rPr>
          <w:rFonts w:ascii="Helvetica" w:eastAsia="Times New Roman" w:hAnsi="Helvetica" w:cs="Helvetica"/>
          <w:lang w:val="en-GB" w:eastAsia="zh-TW"/>
        </w:rPr>
        <w:t>at</w:t>
      </w:r>
      <w:r w:rsidR="006C7D50" w:rsidRPr="00F661AE">
        <w:rPr>
          <w:rFonts w:ascii="Helvetica" w:eastAsia="Times New Roman" w:hAnsi="Helvetica" w:cs="Helvetica"/>
          <w:lang w:val="en-GB" w:eastAsia="zh-TW"/>
        </w:rPr>
        <w:t xml:space="preserve"> the press conference.</w:t>
      </w:r>
      <w:r w:rsidR="00B15741" w:rsidRPr="00F661AE">
        <w:rPr>
          <w:rFonts w:ascii="Helvetica" w:eastAsia="Times New Roman" w:hAnsi="Helvetica" w:cs="Helvetica"/>
          <w:lang w:val="en-GB" w:eastAsia="zh-TW"/>
        </w:rPr>
        <w:t xml:space="preserve"> With it, the turnover of the Company Group increased to 1.977 billion euros. “In Italy, Russia and India for example, we could achieve </w:t>
      </w:r>
      <w:r w:rsidR="00DD69ED" w:rsidRPr="00F661AE">
        <w:rPr>
          <w:rFonts w:ascii="Helvetica" w:eastAsia="Times New Roman" w:hAnsi="Helvetica" w:cs="Helvetica"/>
          <w:lang w:val="en-GB" w:eastAsia="zh-TW"/>
        </w:rPr>
        <w:t xml:space="preserve">a </w:t>
      </w:r>
      <w:r w:rsidR="00B15741" w:rsidRPr="00F661AE">
        <w:rPr>
          <w:rFonts w:ascii="Helvetica" w:eastAsia="Times New Roman" w:hAnsi="Helvetica" w:cs="Helvetica"/>
          <w:lang w:val="en-GB" w:eastAsia="zh-TW"/>
        </w:rPr>
        <w:t>very positive sales growth</w:t>
      </w:r>
      <w:r w:rsidR="00DD69ED" w:rsidRPr="00F661AE">
        <w:rPr>
          <w:rFonts w:ascii="Helvetica" w:eastAsia="Times New Roman" w:hAnsi="Helvetica" w:cs="Helvetica"/>
          <w:lang w:val="en-GB" w:eastAsia="zh-TW"/>
        </w:rPr>
        <w:t xml:space="preserve"> between 12-17 percent,” </w:t>
      </w:r>
      <w:proofErr w:type="spellStart"/>
      <w:r w:rsidR="00DD69ED" w:rsidRPr="00F661AE">
        <w:rPr>
          <w:rFonts w:ascii="Helvetica" w:eastAsia="Times New Roman" w:hAnsi="Helvetica" w:cs="Helvetica"/>
          <w:lang w:val="en-GB" w:eastAsia="zh-TW"/>
        </w:rPr>
        <w:t>Stührenberg</w:t>
      </w:r>
      <w:proofErr w:type="spellEnd"/>
      <w:r w:rsidR="00DD69ED" w:rsidRPr="00F661AE">
        <w:rPr>
          <w:rFonts w:ascii="Helvetica" w:eastAsia="Times New Roman" w:hAnsi="Helvetica" w:cs="Helvetica"/>
          <w:lang w:val="en-GB" w:eastAsia="zh-TW"/>
        </w:rPr>
        <w:t xml:space="preserve"> explained the diverse market development.</w:t>
      </w:r>
      <w:r w:rsidR="004B7E0C" w:rsidRPr="00F661AE">
        <w:rPr>
          <w:rFonts w:ascii="Helvetica" w:eastAsia="Times New Roman" w:hAnsi="Helvetica" w:cs="Helvetica"/>
          <w:lang w:val="en-GB" w:eastAsia="zh-TW"/>
        </w:rPr>
        <w:t xml:space="preserve"> “Thanks to the dynamic growth in the </w:t>
      </w:r>
      <w:proofErr w:type="spellStart"/>
      <w:r w:rsidR="004B7E0C" w:rsidRPr="00F661AE">
        <w:rPr>
          <w:rFonts w:ascii="Helvetica" w:eastAsia="Times New Roman" w:hAnsi="Helvetica" w:cs="Helvetica"/>
          <w:lang w:val="en-GB" w:eastAsia="zh-TW"/>
        </w:rPr>
        <w:t>electromobility</w:t>
      </w:r>
      <w:proofErr w:type="spellEnd"/>
      <w:r w:rsidR="004B7E0C" w:rsidRPr="00F661AE">
        <w:rPr>
          <w:rFonts w:ascii="Helvetica" w:eastAsia="Times New Roman" w:hAnsi="Helvetica" w:cs="Helvetica"/>
          <w:lang w:val="en-GB" w:eastAsia="zh-TW"/>
        </w:rPr>
        <w:t xml:space="preserve"> market, the subsidiary Phoenix Contact E-Mobility even achieved a sales growth of 70 percent”. The manufacturer of industrial electronics invested 150 million euros in the development of the Company Group in 2016. 500 new employees</w:t>
      </w:r>
      <w:r w:rsidR="00E97414" w:rsidRPr="00F661AE">
        <w:rPr>
          <w:rFonts w:ascii="Helvetica" w:eastAsia="Times New Roman" w:hAnsi="Helvetica" w:cs="Helvetica"/>
          <w:lang w:val="en-GB" w:eastAsia="zh-TW"/>
        </w:rPr>
        <w:t xml:space="preserve"> joined the company last year.</w:t>
      </w:r>
      <w:r w:rsidR="004B7E0C" w:rsidRPr="00F661AE">
        <w:rPr>
          <w:rFonts w:ascii="Helvetica" w:eastAsia="Times New Roman" w:hAnsi="Helvetica" w:cs="Helvetica"/>
          <w:lang w:val="en-GB" w:eastAsia="zh-TW"/>
        </w:rPr>
        <w:t xml:space="preserve">   </w:t>
      </w:r>
      <w:r w:rsidR="00DD69ED" w:rsidRPr="00F661AE">
        <w:rPr>
          <w:rFonts w:ascii="Helvetica" w:eastAsia="Times New Roman" w:hAnsi="Helvetica" w:cs="Helvetica"/>
          <w:lang w:val="en-GB" w:eastAsia="zh-TW"/>
        </w:rPr>
        <w:t xml:space="preserve"> </w:t>
      </w:r>
      <w:r w:rsidR="006C7D50" w:rsidRPr="00F661AE">
        <w:rPr>
          <w:rFonts w:ascii="Helvetica" w:eastAsia="Times New Roman" w:hAnsi="Helvetica" w:cs="Helvetica"/>
          <w:lang w:val="en-GB" w:eastAsia="zh-TW"/>
        </w:rPr>
        <w:t xml:space="preserve">  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 </w:t>
      </w:r>
    </w:p>
    <w:p w:rsidR="0005046F" w:rsidRPr="00F661AE" w:rsidRDefault="0005046F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</w:p>
    <w:p w:rsidR="005974FF" w:rsidRPr="00F661AE" w:rsidRDefault="00E97414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  <w:r w:rsidRPr="00F661AE">
        <w:rPr>
          <w:rFonts w:ascii="Helvetica" w:eastAsia="Times New Roman" w:hAnsi="Helvetica" w:cs="Helvetica"/>
          <w:lang w:val="en-GB" w:eastAsia="zh-TW"/>
        </w:rPr>
        <w:t xml:space="preserve">For the current year, Phoenix Contact expects an increase in turnover of around 6.5 percent. </w:t>
      </w:r>
      <w:proofErr w:type="spellStart"/>
      <w:r w:rsidRPr="00F661AE">
        <w:rPr>
          <w:rFonts w:ascii="Helvetica" w:eastAsia="Times New Roman" w:hAnsi="Helvetica" w:cs="Helvetica"/>
          <w:lang w:val="en-GB" w:eastAsia="zh-TW"/>
        </w:rPr>
        <w:t>Stührenberg</w:t>
      </w:r>
      <w:proofErr w:type="spellEnd"/>
      <w:r w:rsidRPr="00F661AE">
        <w:rPr>
          <w:rFonts w:ascii="Helvetica" w:eastAsia="Times New Roman" w:hAnsi="Helvetica" w:cs="Helvetica"/>
          <w:lang w:val="en-GB" w:eastAsia="zh-TW"/>
        </w:rPr>
        <w:t xml:space="preserve"> is confident: “In the first quarter of 2017, we have already recorded a very good increase in sales of more than 12 percent. In 2017, we will exceed the 2 billion euros threshold”. Around 150 million euros will be invested in the national and international development by the company </w:t>
      </w:r>
      <w:r w:rsidR="006745F0" w:rsidRPr="00F661AE">
        <w:rPr>
          <w:rFonts w:ascii="Helvetica" w:eastAsia="Times New Roman" w:hAnsi="Helvetica" w:cs="Helvetica"/>
          <w:lang w:val="en-GB" w:eastAsia="zh-TW"/>
        </w:rPr>
        <w:t xml:space="preserve">also </w:t>
      </w:r>
      <w:r w:rsidRPr="00F661AE">
        <w:rPr>
          <w:rFonts w:ascii="Helvetica" w:eastAsia="Times New Roman" w:hAnsi="Helvetica" w:cs="Helvetica"/>
          <w:lang w:val="en-GB" w:eastAsia="zh-TW"/>
        </w:rPr>
        <w:t>this year.</w:t>
      </w:r>
      <w:r w:rsidR="006745F0" w:rsidRPr="00F661AE">
        <w:rPr>
          <w:rFonts w:ascii="Helvetica" w:eastAsia="Times New Roman" w:hAnsi="Helvetica" w:cs="Helvetica"/>
          <w:lang w:val="en-GB" w:eastAsia="zh-TW"/>
        </w:rPr>
        <w:t xml:space="preserve"> At the site in Milan, Italy, for example, additional sales and training capacities with approx. 6,000 m</w:t>
      </w:r>
      <w:r w:rsidR="006745F0" w:rsidRPr="00F661AE">
        <w:rPr>
          <w:rFonts w:ascii="Helvetica" w:eastAsia="Times New Roman" w:hAnsi="Helvetica" w:cs="Helvetica"/>
          <w:vertAlign w:val="superscript"/>
          <w:lang w:val="en-GB" w:eastAsia="zh-TW"/>
        </w:rPr>
        <w:t>2</w:t>
      </w:r>
      <w:r w:rsidR="006745F0" w:rsidRPr="00F661AE">
        <w:rPr>
          <w:rFonts w:ascii="Helvetica" w:eastAsia="Times New Roman" w:hAnsi="Helvetica" w:cs="Helvetica"/>
          <w:lang w:val="en-GB" w:eastAsia="zh-TW"/>
        </w:rPr>
        <w:t xml:space="preserve"> will be </w:t>
      </w:r>
      <w:r w:rsidR="007E3744" w:rsidRPr="00F661AE">
        <w:rPr>
          <w:rFonts w:ascii="Helvetica" w:eastAsia="Times New Roman" w:hAnsi="Helvetica" w:cs="Helvetica"/>
          <w:lang w:val="en-GB" w:eastAsia="zh-TW"/>
        </w:rPr>
        <w:t xml:space="preserve">established. In India, the production and logistics capacities will be expanded with an investment of 5 million euros. At the site in Blomberg, the size of the laboratory of Phoenix </w:t>
      </w:r>
      <w:proofErr w:type="spellStart"/>
      <w:r w:rsidR="007E3744" w:rsidRPr="00F661AE">
        <w:rPr>
          <w:rFonts w:ascii="Helvetica" w:eastAsia="Times New Roman" w:hAnsi="Helvetica" w:cs="Helvetica"/>
          <w:lang w:val="en-GB" w:eastAsia="zh-TW"/>
        </w:rPr>
        <w:t>Testlab</w:t>
      </w:r>
      <w:proofErr w:type="spellEnd"/>
      <w:r w:rsidR="007E3744" w:rsidRPr="00F661AE">
        <w:rPr>
          <w:rFonts w:ascii="Helvetica" w:eastAsia="Times New Roman" w:hAnsi="Helvetica" w:cs="Helvetica"/>
          <w:lang w:val="en-GB" w:eastAsia="zh-TW"/>
        </w:rPr>
        <w:t>, the test lab and certification institute for technical products will be doubled to 4,000 m</w:t>
      </w:r>
      <w:r w:rsidR="007E3744" w:rsidRPr="00F661AE">
        <w:rPr>
          <w:rFonts w:ascii="Helvetica" w:eastAsia="Times New Roman" w:hAnsi="Helvetica" w:cs="Helvetica"/>
          <w:vertAlign w:val="superscript"/>
          <w:lang w:val="en-GB" w:eastAsia="zh-TW"/>
        </w:rPr>
        <w:t>2</w:t>
      </w:r>
      <w:r w:rsidR="007E3744" w:rsidRPr="00F661AE">
        <w:rPr>
          <w:rFonts w:ascii="Helvetica" w:eastAsia="Times New Roman" w:hAnsi="Helvetica" w:cs="Helvetica"/>
          <w:lang w:val="en-GB" w:eastAsia="zh-TW"/>
        </w:rPr>
        <w:t>.</w:t>
      </w:r>
      <w:r w:rsidR="00200E29" w:rsidRPr="00F661AE">
        <w:rPr>
          <w:rFonts w:ascii="Helvetica" w:eastAsia="Times New Roman" w:hAnsi="Helvetica" w:cs="Helvetica"/>
          <w:lang w:val="en-GB" w:eastAsia="zh-TW"/>
        </w:rPr>
        <w:t xml:space="preserve"> Also shares in companies are increasingly included in the investments. At the beginning of April, the company took over </w:t>
      </w:r>
      <w:proofErr w:type="spellStart"/>
      <w:r w:rsidR="00200E29" w:rsidRPr="00F661AE">
        <w:rPr>
          <w:rFonts w:ascii="Helvetica" w:eastAsia="Times New Roman" w:hAnsi="Helvetica" w:cs="Helvetica"/>
          <w:lang w:val="en-GB" w:eastAsia="zh-TW"/>
        </w:rPr>
        <w:t>Mauell</w:t>
      </w:r>
      <w:proofErr w:type="spellEnd"/>
      <w:r w:rsidR="00200E29" w:rsidRPr="00F661AE">
        <w:rPr>
          <w:rFonts w:ascii="Helvetica" w:eastAsia="Times New Roman" w:hAnsi="Helvetica" w:cs="Helvetica"/>
          <w:lang w:val="en-GB" w:eastAsia="zh-TW"/>
        </w:rPr>
        <w:t xml:space="preserve"> </w:t>
      </w:r>
      <w:proofErr w:type="spellStart"/>
      <w:r w:rsidR="00200E29" w:rsidRPr="00F661AE">
        <w:rPr>
          <w:rFonts w:ascii="Helvetica" w:eastAsia="Times New Roman" w:hAnsi="Helvetica" w:cs="Helvetica"/>
          <w:lang w:val="en-GB" w:eastAsia="zh-TW"/>
        </w:rPr>
        <w:t>Netzleittechnik</w:t>
      </w:r>
      <w:proofErr w:type="spellEnd"/>
      <w:r w:rsidR="00200E29" w:rsidRPr="00F661AE">
        <w:rPr>
          <w:rFonts w:ascii="Helvetica" w:eastAsia="Times New Roman" w:hAnsi="Helvetica" w:cs="Helvetica"/>
          <w:lang w:val="en-GB" w:eastAsia="zh-TW"/>
        </w:rPr>
        <w:t xml:space="preserve"> GmbH from Velbert to 100 percent. </w:t>
      </w:r>
      <w:r w:rsidR="000257F9" w:rsidRPr="00F661AE">
        <w:rPr>
          <w:rFonts w:ascii="Helvetica" w:eastAsia="Times New Roman" w:hAnsi="Helvetica" w:cs="Helvetica"/>
          <w:lang w:val="en-GB" w:eastAsia="zh-TW"/>
        </w:rPr>
        <w:t xml:space="preserve">With the integration of the automation specialist in energy networks in the Company Group, Phoenix Contact continues its sustainable </w:t>
      </w:r>
      <w:r w:rsidR="000B59F1" w:rsidRPr="00F661AE">
        <w:rPr>
          <w:rFonts w:ascii="Helvetica" w:eastAsia="Times New Roman" w:hAnsi="Helvetica" w:cs="Helvetica"/>
          <w:lang w:val="en-GB" w:eastAsia="zh-TW"/>
        </w:rPr>
        <w:t>g</w:t>
      </w:r>
      <w:r w:rsidR="000257F9" w:rsidRPr="00F661AE">
        <w:rPr>
          <w:rFonts w:ascii="Helvetica" w:eastAsia="Times New Roman" w:hAnsi="Helvetica" w:cs="Helvetica"/>
          <w:lang w:val="en-GB" w:eastAsia="zh-TW"/>
        </w:rPr>
        <w:t xml:space="preserve">rowth strategy in the energy market. </w:t>
      </w:r>
      <w:r w:rsidR="00AA1891" w:rsidRPr="00F661AE">
        <w:rPr>
          <w:rFonts w:ascii="Helvetica" w:eastAsia="Times New Roman" w:hAnsi="Helvetica" w:cs="Helvetica"/>
          <w:lang w:val="en-GB" w:eastAsia="zh-TW"/>
        </w:rPr>
        <w:t xml:space="preserve">Just recently, Phoenix Contact has taken over the Taiwanese company </w:t>
      </w:r>
      <w:proofErr w:type="spellStart"/>
      <w:r w:rsidR="00AA1891" w:rsidRPr="00F661AE">
        <w:rPr>
          <w:rFonts w:ascii="Helvetica" w:eastAsia="Times New Roman" w:hAnsi="Helvetica" w:cs="Helvetica"/>
          <w:lang w:val="en-GB" w:eastAsia="zh-TW"/>
        </w:rPr>
        <w:t>Etherwan</w:t>
      </w:r>
      <w:proofErr w:type="spellEnd"/>
      <w:r w:rsidR="00AA1891" w:rsidRPr="00F661AE">
        <w:rPr>
          <w:rFonts w:ascii="Helvetica" w:eastAsia="Times New Roman" w:hAnsi="Helvetica" w:cs="Helvetica"/>
          <w:lang w:val="en-GB" w:eastAsia="zh-TW"/>
        </w:rPr>
        <w:t xml:space="preserve"> System Inc., a manufacturer of Ethernet communication technology in automation. Both companies have already successfully cooperated for 15 years. </w:t>
      </w:r>
      <w:r w:rsidR="0032379E" w:rsidRPr="00F661AE">
        <w:rPr>
          <w:rFonts w:ascii="Helvetica" w:eastAsia="Times New Roman" w:hAnsi="Helvetica" w:cs="Helvetica"/>
          <w:lang w:val="en-GB" w:eastAsia="zh-TW"/>
        </w:rPr>
        <w:t xml:space="preserve">With it, Phoenix Contact significantly strengthens its network technology, a key technology for the digitalization. </w:t>
      </w:r>
      <w:r w:rsidR="00F81AB3" w:rsidRPr="00F661AE">
        <w:rPr>
          <w:rFonts w:ascii="Helvetica" w:eastAsia="Times New Roman" w:hAnsi="Helvetica" w:cs="Helvetica"/>
          <w:lang w:val="en-GB" w:eastAsia="zh-TW"/>
        </w:rPr>
        <w:t>In February</w:t>
      </w:r>
      <w:r w:rsidR="00666EB6" w:rsidRPr="00F661AE">
        <w:rPr>
          <w:rFonts w:ascii="Helvetica" w:eastAsia="Times New Roman" w:hAnsi="Helvetica" w:cs="Helvetica"/>
          <w:lang w:val="en-GB" w:eastAsia="zh-TW"/>
        </w:rPr>
        <w:t xml:space="preserve">, the Phoenix Contact Group </w:t>
      </w:r>
      <w:r w:rsidR="0001737F" w:rsidRPr="00F661AE">
        <w:rPr>
          <w:rFonts w:ascii="Helvetica" w:eastAsia="Times New Roman" w:hAnsi="Helvetica" w:cs="Helvetica"/>
          <w:lang w:val="en-GB" w:eastAsia="zh-TW"/>
        </w:rPr>
        <w:t xml:space="preserve">took a share in </w:t>
      </w:r>
      <w:proofErr w:type="spellStart"/>
      <w:r w:rsidR="00F81AB3" w:rsidRPr="00F661AE">
        <w:rPr>
          <w:rFonts w:ascii="Helvetica" w:eastAsia="Times New Roman" w:hAnsi="Helvetica" w:cs="Helvetica"/>
          <w:lang w:val="en-GB" w:eastAsia="zh-TW"/>
        </w:rPr>
        <w:t>SmartB</w:t>
      </w:r>
      <w:proofErr w:type="spellEnd"/>
      <w:r w:rsidR="00F81AB3" w:rsidRPr="00F661AE">
        <w:rPr>
          <w:rFonts w:ascii="Helvetica" w:eastAsia="Times New Roman" w:hAnsi="Helvetica" w:cs="Helvetica"/>
          <w:lang w:val="en-GB" w:eastAsia="zh-TW"/>
        </w:rPr>
        <w:t xml:space="preserve"> Energy Management GmbH, a start-up company for energy management in commercial buildings from Berlin via Phoenix Contact Innovation Ventures GmbH. Their software solution makes energy consumption transparent up to the device level. </w:t>
      </w:r>
    </w:p>
    <w:p w:rsidR="005974FF" w:rsidRPr="00F661AE" w:rsidRDefault="005974FF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</w:p>
    <w:p w:rsidR="000C7E44" w:rsidRPr="00F661AE" w:rsidRDefault="000C7E44" w:rsidP="005974FF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  <w:r w:rsidRPr="00F661AE">
        <w:rPr>
          <w:rFonts w:ascii="Helvetica" w:eastAsia="Times New Roman" w:hAnsi="Helvetica" w:cs="Helvetica"/>
          <w:lang w:val="en-GB" w:eastAsia="zh-TW"/>
        </w:rPr>
        <w:t xml:space="preserve">On April 24, the Hannover </w:t>
      </w:r>
      <w:proofErr w:type="spellStart"/>
      <w:r w:rsidRPr="00F661AE">
        <w:rPr>
          <w:rFonts w:ascii="Helvetica" w:eastAsia="Times New Roman" w:hAnsi="Helvetica" w:cs="Helvetica"/>
          <w:lang w:val="en-GB" w:eastAsia="zh-TW"/>
        </w:rPr>
        <w:t>Messe</w:t>
      </w:r>
      <w:proofErr w:type="spellEnd"/>
      <w:r w:rsidRPr="00F661AE">
        <w:rPr>
          <w:rFonts w:ascii="Helvetica" w:eastAsia="Times New Roman" w:hAnsi="Helvetica" w:cs="Helvetica"/>
          <w:lang w:val="en-GB" w:eastAsia="zh-TW"/>
        </w:rPr>
        <w:t xml:space="preserve"> which is seen as a trend indicator of the economy will start. This year, the partner country will be Poland. “Our production site there has </w:t>
      </w:r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become the largest production site outside Germany and is the </w:t>
      </w:r>
      <w:r w:rsidR="00F661AE" w:rsidRPr="00F661AE">
        <w:rPr>
          <w:rFonts w:ascii="Helvetica" w:eastAsia="Times New Roman" w:hAnsi="Helvetica" w:cs="Helvetica"/>
          <w:lang w:val="en-GB" w:eastAsia="zh-TW"/>
        </w:rPr>
        <w:t>centre</w:t>
      </w:r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 for the production of modular terminal blocks and cabling solutions,” </w:t>
      </w:r>
      <w:proofErr w:type="spellStart"/>
      <w:r w:rsidR="00C90FF9" w:rsidRPr="00F661AE">
        <w:rPr>
          <w:rFonts w:ascii="Helvetica" w:eastAsia="Times New Roman" w:hAnsi="Helvetica" w:cs="Helvetica"/>
          <w:lang w:val="en-GB" w:eastAsia="zh-TW"/>
        </w:rPr>
        <w:t>Stührenberg</w:t>
      </w:r>
      <w:proofErr w:type="spellEnd"/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 explained </w:t>
      </w:r>
      <w:r w:rsidR="000B59F1" w:rsidRPr="00F661AE">
        <w:rPr>
          <w:rFonts w:ascii="Helvetica" w:eastAsia="Times New Roman" w:hAnsi="Helvetica" w:cs="Helvetica"/>
          <w:lang w:val="en-GB" w:eastAsia="zh-TW"/>
        </w:rPr>
        <w:t>the</w:t>
      </w:r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 importance. “Our site in </w:t>
      </w:r>
      <w:proofErr w:type="spellStart"/>
      <w:r w:rsidR="00C90FF9" w:rsidRPr="00F661AE">
        <w:rPr>
          <w:rFonts w:ascii="Helvetica" w:eastAsia="Times New Roman" w:hAnsi="Helvetica" w:cs="Helvetica"/>
          <w:lang w:val="en-GB" w:eastAsia="zh-TW"/>
        </w:rPr>
        <w:t>Nowy</w:t>
      </w:r>
      <w:proofErr w:type="spellEnd"/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 </w:t>
      </w:r>
      <w:proofErr w:type="spellStart"/>
      <w:r w:rsidR="00C90FF9" w:rsidRPr="00F661AE">
        <w:rPr>
          <w:rFonts w:ascii="Helvetica" w:eastAsia="Times New Roman" w:hAnsi="Helvetica" w:cs="Helvetica"/>
          <w:lang w:val="en-GB" w:eastAsia="zh-TW"/>
        </w:rPr>
        <w:t>Tomysl</w:t>
      </w:r>
      <w:proofErr w:type="spellEnd"/>
      <w:r w:rsidR="00C90FF9" w:rsidRPr="00F661AE">
        <w:rPr>
          <w:rFonts w:ascii="Helvetica" w:eastAsia="Times New Roman" w:hAnsi="Helvetica" w:cs="Helvetica"/>
          <w:lang w:val="en-GB" w:eastAsia="zh-TW"/>
        </w:rPr>
        <w:t xml:space="preserve"> is the major employer in the region.”  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 </w:t>
      </w:r>
    </w:p>
    <w:p w:rsidR="00C90FF9" w:rsidRPr="00F661AE" w:rsidRDefault="00C90FF9" w:rsidP="00B04D30">
      <w:pPr>
        <w:tabs>
          <w:tab w:val="left" w:pos="7938"/>
        </w:tabs>
        <w:spacing w:line="360" w:lineRule="auto"/>
        <w:ind w:right="284"/>
        <w:rPr>
          <w:rFonts w:ascii="Helvetica" w:eastAsia="Times New Roman" w:hAnsi="Helvetica" w:cs="Helvetica"/>
          <w:lang w:val="en-GB" w:eastAsia="zh-TW"/>
        </w:rPr>
      </w:pPr>
      <w:r w:rsidRPr="00F661AE">
        <w:rPr>
          <w:rFonts w:ascii="Helvetica" w:eastAsia="Times New Roman" w:hAnsi="Helvetica" w:cs="Helvetica"/>
          <w:lang w:val="en-GB" w:eastAsia="zh-TW"/>
        </w:rPr>
        <w:lastRenderedPageBreak/>
        <w:t xml:space="preserve">Phoenix Contact </w:t>
      </w:r>
      <w:r w:rsidR="002B6E16" w:rsidRPr="00F661AE">
        <w:rPr>
          <w:rFonts w:ascii="Helvetica" w:eastAsia="Times New Roman" w:hAnsi="Helvetica" w:cs="Helvetica"/>
          <w:lang w:val="en-GB" w:eastAsia="zh-TW"/>
        </w:rPr>
        <w:t xml:space="preserve">as solution provider for electrical engineering, electronics and automation 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will present its innovations and trend-setting technologies </w:t>
      </w:r>
      <w:r w:rsidR="002B6E16" w:rsidRPr="00F661AE">
        <w:rPr>
          <w:rFonts w:ascii="Helvetica" w:eastAsia="Times New Roman" w:hAnsi="Helvetica" w:cs="Helvetica"/>
          <w:lang w:val="en-GB" w:eastAsia="zh-TW"/>
        </w:rPr>
        <w:t xml:space="preserve">in Hanover </w:t>
      </w:r>
      <w:r w:rsidRPr="00F661AE">
        <w:rPr>
          <w:rFonts w:ascii="Helvetica" w:eastAsia="Times New Roman" w:hAnsi="Helvetica" w:cs="Helvetica"/>
          <w:lang w:val="en-GB" w:eastAsia="zh-TW"/>
        </w:rPr>
        <w:t>on an exhibition area of approx. 2,500 m</w:t>
      </w:r>
      <w:r w:rsidRPr="00F661AE">
        <w:rPr>
          <w:rFonts w:ascii="Helvetica" w:eastAsia="Times New Roman" w:hAnsi="Helvetica" w:cs="Helvetica"/>
          <w:vertAlign w:val="superscript"/>
          <w:lang w:val="en-GB" w:eastAsia="zh-TW"/>
        </w:rPr>
        <w:t>2</w:t>
      </w:r>
      <w:r w:rsidRPr="00F661AE">
        <w:rPr>
          <w:rFonts w:ascii="Helvetica" w:eastAsia="Times New Roman" w:hAnsi="Helvetica" w:cs="Helvetica"/>
          <w:lang w:val="en-GB" w:eastAsia="zh-TW"/>
        </w:rPr>
        <w:t xml:space="preserve">. </w:t>
      </w:r>
      <w:r w:rsidR="008C6E7D" w:rsidRPr="00F661AE">
        <w:rPr>
          <w:rFonts w:ascii="Helvetica" w:eastAsia="Times New Roman" w:hAnsi="Helvetica" w:cs="Helvetica"/>
          <w:lang w:val="en-GB" w:eastAsia="zh-TW"/>
        </w:rPr>
        <w:t>At the heart of the exhibi</w:t>
      </w:r>
      <w:r w:rsidR="00914654" w:rsidRPr="00F661AE">
        <w:rPr>
          <w:rFonts w:ascii="Helvetica" w:eastAsia="Times New Roman" w:hAnsi="Helvetica" w:cs="Helvetica"/>
          <w:lang w:val="en-GB" w:eastAsia="zh-TW"/>
        </w:rPr>
        <w:t xml:space="preserve">tion appearance, there are solutions for the digitalization which focus on the task fields of </w:t>
      </w:r>
      <w:r w:rsidR="00F661AE" w:rsidRPr="00F661AE">
        <w:rPr>
          <w:rFonts w:ascii="Helvetica" w:eastAsia="Times New Roman" w:hAnsi="Helvetica" w:cs="Helvetica"/>
          <w:lang w:val="en-GB" w:eastAsia="zh-TW"/>
        </w:rPr>
        <w:t>Industry</w:t>
      </w:r>
      <w:r w:rsidR="00914654" w:rsidRPr="00F661AE">
        <w:rPr>
          <w:rFonts w:ascii="Helvetica" w:eastAsia="Times New Roman" w:hAnsi="Helvetica" w:cs="Helvetica"/>
          <w:lang w:val="en-GB" w:eastAsia="zh-TW"/>
        </w:rPr>
        <w:t xml:space="preserve"> 4.0 such as easy operation, secure communication, adjustability or a seamless digital description of the products. Wit</w:t>
      </w:r>
      <w:r w:rsidR="007D0F84" w:rsidRPr="00F661AE">
        <w:rPr>
          <w:rFonts w:ascii="Helvetica" w:eastAsia="Times New Roman" w:hAnsi="Helvetica" w:cs="Helvetica"/>
          <w:lang w:val="en-GB" w:eastAsia="zh-TW"/>
        </w:rPr>
        <w:t xml:space="preserve">h the open control platform </w:t>
      </w:r>
      <w:proofErr w:type="spellStart"/>
      <w:r w:rsidR="007D0F84" w:rsidRPr="00F661AE">
        <w:rPr>
          <w:rFonts w:ascii="Helvetica" w:eastAsia="Times New Roman" w:hAnsi="Helvetica" w:cs="Helvetica"/>
          <w:lang w:val="en-GB" w:eastAsia="zh-TW"/>
        </w:rPr>
        <w:t>PLC</w:t>
      </w:r>
      <w:r w:rsidR="00914654" w:rsidRPr="00F661AE">
        <w:rPr>
          <w:rFonts w:ascii="Helvetica" w:eastAsia="Times New Roman" w:hAnsi="Helvetica" w:cs="Helvetica"/>
          <w:lang w:val="en-GB" w:eastAsia="zh-TW"/>
        </w:rPr>
        <w:t>next</w:t>
      </w:r>
      <w:proofErr w:type="spellEnd"/>
      <w:r w:rsidR="00914654" w:rsidRPr="00F661AE">
        <w:rPr>
          <w:rFonts w:ascii="Helvetica" w:eastAsia="Times New Roman" w:hAnsi="Helvetica" w:cs="Helvetica"/>
          <w:lang w:val="en-GB" w:eastAsia="zh-TW"/>
        </w:rPr>
        <w:t xml:space="preserve"> which </w:t>
      </w:r>
      <w:r w:rsidR="007D0F84" w:rsidRPr="00F661AE">
        <w:rPr>
          <w:rFonts w:ascii="Helvetica" w:eastAsia="Times New Roman" w:hAnsi="Helvetica" w:cs="Helvetica"/>
          <w:lang w:val="en-GB" w:eastAsia="zh-TW"/>
        </w:rPr>
        <w:t xml:space="preserve">is focused in the presentation in Hanover, Phoenix Contact initiates a paradigm shift towards open source-based control solutions for </w:t>
      </w:r>
      <w:r w:rsidR="00F661AE" w:rsidRPr="00F661AE">
        <w:rPr>
          <w:rFonts w:ascii="Helvetica" w:eastAsia="Times New Roman" w:hAnsi="Helvetica" w:cs="Helvetica"/>
          <w:lang w:val="en-GB" w:eastAsia="zh-TW"/>
        </w:rPr>
        <w:t>Industry</w:t>
      </w:r>
      <w:r w:rsidR="007D0F84" w:rsidRPr="00F661AE">
        <w:rPr>
          <w:rFonts w:ascii="Helvetica" w:eastAsia="Times New Roman" w:hAnsi="Helvetica" w:cs="Helvetica"/>
          <w:lang w:val="en-GB" w:eastAsia="zh-TW"/>
        </w:rPr>
        <w:t xml:space="preserve"> 4.0. “Traditionally, the Hannover </w:t>
      </w:r>
      <w:proofErr w:type="spellStart"/>
      <w:r w:rsidR="007D0F84" w:rsidRPr="00F661AE">
        <w:rPr>
          <w:rFonts w:ascii="Helvetica" w:eastAsia="Times New Roman" w:hAnsi="Helvetica" w:cs="Helvetica"/>
          <w:lang w:val="en-GB" w:eastAsia="zh-TW"/>
        </w:rPr>
        <w:t>Messe</w:t>
      </w:r>
      <w:proofErr w:type="spellEnd"/>
      <w:r w:rsidR="007D0F84" w:rsidRPr="00F661AE">
        <w:rPr>
          <w:rFonts w:ascii="Helvetica" w:eastAsia="Times New Roman" w:hAnsi="Helvetica" w:cs="Helvetica"/>
          <w:lang w:val="en-GB" w:eastAsia="zh-TW"/>
        </w:rPr>
        <w:t xml:space="preserve"> is the most important trade fair for us,” </w:t>
      </w:r>
      <w:proofErr w:type="spellStart"/>
      <w:r w:rsidR="007D0F84" w:rsidRPr="00F661AE">
        <w:rPr>
          <w:rFonts w:ascii="Helvetica" w:eastAsia="Times New Roman" w:hAnsi="Helvetica" w:cs="Helvetica"/>
          <w:lang w:val="en-GB" w:eastAsia="zh-TW"/>
        </w:rPr>
        <w:t>Stührenberg</w:t>
      </w:r>
      <w:proofErr w:type="spellEnd"/>
      <w:r w:rsidR="007D0F84" w:rsidRPr="00F661AE">
        <w:rPr>
          <w:rFonts w:ascii="Helvetica" w:eastAsia="Times New Roman" w:hAnsi="Helvetica" w:cs="Helvetica"/>
          <w:lang w:val="en-GB" w:eastAsia="zh-TW"/>
        </w:rPr>
        <w:t xml:space="preserve"> confirms. “This year, we will present more than 100 innovations and welcome visiting delegations from 50 countries</w:t>
      </w:r>
      <w:r w:rsidR="00E12DA7" w:rsidRPr="00F661AE">
        <w:rPr>
          <w:rFonts w:ascii="Helvetica" w:eastAsia="Times New Roman" w:hAnsi="Helvetica" w:cs="Helvetica"/>
          <w:lang w:val="en-GB" w:eastAsia="zh-TW"/>
        </w:rPr>
        <w:t xml:space="preserve"> with more than 1,200 visitors”.</w:t>
      </w:r>
    </w:p>
    <w:p w:rsidR="00A7415A" w:rsidRPr="00F661AE" w:rsidRDefault="00A7415A" w:rsidP="0080381E">
      <w:pPr>
        <w:keepNext/>
        <w:spacing w:line="360" w:lineRule="auto"/>
        <w:ind w:right="2552"/>
        <w:outlineLvl w:val="1"/>
        <w:rPr>
          <w:rFonts w:ascii="Helvetica" w:hAnsi="Helvetica"/>
          <w:b/>
          <w:lang w:val="en-GB" w:eastAsia="ja-JP"/>
        </w:rPr>
      </w:pPr>
    </w:p>
    <w:sectPr w:rsidR="00A7415A" w:rsidRPr="00F661A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Footer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  <w:lang w:val="en-GB"/>
      </w:rPr>
    </w:pPr>
    <w:r w:rsidRPr="003D5C27">
      <w:rPr>
        <w:rFonts w:ascii="PxC Helvetica" w:hAnsi="PxC Helvetica" w:cs="PxC Helvetica"/>
        <w:b/>
        <w:sz w:val="22"/>
      </w:rPr>
      <w:t>e-mail:</w:t>
    </w:r>
    <w:r w:rsidR="00D83661" w:rsidRPr="003D5C27">
      <w:rPr>
        <w:rFonts w:ascii="PxC Helvetica" w:hAnsi="PxC Helvetica" w:cs="PxC Helvetica"/>
        <w:b/>
        <w:sz w:val="22"/>
      </w:rPr>
      <w:t>eweppen</w:t>
    </w:r>
    <w:r w:rsidRPr="003D5C27">
      <w:rPr>
        <w:rFonts w:ascii="PxC Helvetica" w:hAnsi="PxC Helvetica" w:cs="PxC Helvetica"/>
        <w:b/>
        <w:sz w:val="22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3D5C27">
      <w:rPr>
        <w:rFonts w:ascii="PxC Helvetica" w:hAnsi="PxC Helvetica" w:cs="PxC Helvetica"/>
        <w:b/>
        <w:sz w:val="22"/>
      </w:rPr>
      <w:t xml:space="preserve"> Tel. </w:t>
    </w:r>
    <w:r w:rsidRPr="00D707D4">
      <w:rPr>
        <w:rFonts w:ascii="PxC Helvetica" w:hAnsi="PxC Helvetica" w:cs="PxC Helvetica"/>
        <w:b/>
        <w:sz w:val="22"/>
        <w:lang w:val="en-GB"/>
      </w:rPr>
      <w:t>(0 52 35)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9113B8" w:rsidRDefault="001778E4" w:rsidP="000444EE">
    <w:pPr>
      <w:rPr>
        <w:rFonts w:ascii="Bookman" w:hAnsi="Bookman"/>
        <w:lang w:val="en-US"/>
      </w:rPr>
    </w:pPr>
    <w:r w:rsidRPr="009113B8">
      <w:rPr>
        <w:rFonts w:ascii="Helvetica" w:hAnsi="Helvetica"/>
        <w:b/>
        <w:i/>
        <w:spacing w:val="80"/>
        <w:sz w:val="40"/>
        <w:lang w:val="en-US"/>
      </w:rPr>
      <w:t>Press</w:t>
    </w:r>
    <w:r w:rsidR="009113B8" w:rsidRPr="009113B8">
      <w:rPr>
        <w:rFonts w:ascii="Helvetica" w:hAnsi="Helvetica"/>
        <w:b/>
        <w:i/>
        <w:spacing w:val="80"/>
        <w:sz w:val="40"/>
        <w:lang w:val="en-US"/>
      </w:rPr>
      <w:t xml:space="preserve"> i</w:t>
    </w:r>
    <w:r w:rsidRPr="009113B8">
      <w:rPr>
        <w:rFonts w:ascii="Helvetica" w:hAnsi="Helvetica"/>
        <w:b/>
        <w:i/>
        <w:spacing w:val="80"/>
        <w:sz w:val="40"/>
        <w:lang w:val="en-US"/>
      </w:rPr>
      <w:t>nformation</w:t>
    </w:r>
    <w:r w:rsidRPr="009113B8">
      <w:rPr>
        <w:rFonts w:ascii="Helvetica" w:hAnsi="Helvetica"/>
        <w:b/>
        <w:i/>
        <w:spacing w:val="80"/>
        <w:sz w:val="40"/>
        <w:lang w:val="en-US"/>
      </w:rPr>
      <w:tab/>
    </w:r>
    <w:r w:rsidRPr="009113B8">
      <w:rPr>
        <w:rFonts w:ascii="Helvetica" w:hAnsi="Helvetica"/>
        <w:b/>
        <w:i/>
        <w:spacing w:val="80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37F"/>
    <w:rsid w:val="00017500"/>
    <w:rsid w:val="00017DD9"/>
    <w:rsid w:val="00021083"/>
    <w:rsid w:val="00021EB1"/>
    <w:rsid w:val="00022F89"/>
    <w:rsid w:val="0002552D"/>
    <w:rsid w:val="000257F9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046F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2D73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A77C4"/>
    <w:rsid w:val="000B0938"/>
    <w:rsid w:val="000B159C"/>
    <w:rsid w:val="000B1A7A"/>
    <w:rsid w:val="000B1DD6"/>
    <w:rsid w:val="000B2D73"/>
    <w:rsid w:val="000B46F4"/>
    <w:rsid w:val="000B5774"/>
    <w:rsid w:val="000B59F1"/>
    <w:rsid w:val="000B5D22"/>
    <w:rsid w:val="000B776F"/>
    <w:rsid w:val="000C20FC"/>
    <w:rsid w:val="000C2A7E"/>
    <w:rsid w:val="000C51B2"/>
    <w:rsid w:val="000C52FF"/>
    <w:rsid w:val="000C7E44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2DD0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4D00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708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3A55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0E29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162F3"/>
    <w:rsid w:val="002218EA"/>
    <w:rsid w:val="002219EA"/>
    <w:rsid w:val="0022266C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46BA2"/>
    <w:rsid w:val="0025130D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58DE"/>
    <w:rsid w:val="00276E1B"/>
    <w:rsid w:val="00276EF2"/>
    <w:rsid w:val="002772EB"/>
    <w:rsid w:val="00280AED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B6E16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0CEF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9E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5598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FED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D6E9E"/>
    <w:rsid w:val="003E286D"/>
    <w:rsid w:val="003E2D9D"/>
    <w:rsid w:val="003E3A1B"/>
    <w:rsid w:val="003E3EFA"/>
    <w:rsid w:val="003E4AD5"/>
    <w:rsid w:val="003E5426"/>
    <w:rsid w:val="003F0C89"/>
    <w:rsid w:val="003F1353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6D76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5F9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7E0C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7A7C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02B"/>
    <w:rsid w:val="005941E0"/>
    <w:rsid w:val="00595471"/>
    <w:rsid w:val="00595513"/>
    <w:rsid w:val="00596A0A"/>
    <w:rsid w:val="00596A9D"/>
    <w:rsid w:val="005974FF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0E03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4D52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13B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263"/>
    <w:rsid w:val="00666EB6"/>
    <w:rsid w:val="00666FEA"/>
    <w:rsid w:val="006745F0"/>
    <w:rsid w:val="00675A5A"/>
    <w:rsid w:val="00676D08"/>
    <w:rsid w:val="0068212E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9615C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50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122"/>
    <w:rsid w:val="006F224F"/>
    <w:rsid w:val="006F2D9B"/>
    <w:rsid w:val="006F5926"/>
    <w:rsid w:val="006F6EF8"/>
    <w:rsid w:val="006F70D5"/>
    <w:rsid w:val="006F7D9C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64B"/>
    <w:rsid w:val="00761D50"/>
    <w:rsid w:val="007624E4"/>
    <w:rsid w:val="00764B26"/>
    <w:rsid w:val="00765ADF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0F84"/>
    <w:rsid w:val="007D4B1B"/>
    <w:rsid w:val="007D5CD5"/>
    <w:rsid w:val="007D5EAA"/>
    <w:rsid w:val="007E0C94"/>
    <w:rsid w:val="007E1FAD"/>
    <w:rsid w:val="007E3744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81E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987"/>
    <w:rsid w:val="00815D48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EAA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231D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205"/>
    <w:rsid w:val="00896766"/>
    <w:rsid w:val="008A22DF"/>
    <w:rsid w:val="008A2512"/>
    <w:rsid w:val="008A25A6"/>
    <w:rsid w:val="008A408A"/>
    <w:rsid w:val="008A5024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E7D"/>
    <w:rsid w:val="008C6F6B"/>
    <w:rsid w:val="008C7A69"/>
    <w:rsid w:val="008D111E"/>
    <w:rsid w:val="008D1DE0"/>
    <w:rsid w:val="008D2006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4B6A"/>
    <w:rsid w:val="00905B1C"/>
    <w:rsid w:val="00906252"/>
    <w:rsid w:val="00906895"/>
    <w:rsid w:val="00906F84"/>
    <w:rsid w:val="00907ACF"/>
    <w:rsid w:val="009113B8"/>
    <w:rsid w:val="00911678"/>
    <w:rsid w:val="0091209E"/>
    <w:rsid w:val="00912488"/>
    <w:rsid w:val="00913B44"/>
    <w:rsid w:val="00914654"/>
    <w:rsid w:val="0091469F"/>
    <w:rsid w:val="00921BD6"/>
    <w:rsid w:val="009222AF"/>
    <w:rsid w:val="009240ED"/>
    <w:rsid w:val="00924627"/>
    <w:rsid w:val="00925B49"/>
    <w:rsid w:val="009267CD"/>
    <w:rsid w:val="00926FE6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33E4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1CA"/>
    <w:rsid w:val="009B25D4"/>
    <w:rsid w:val="009B4AE2"/>
    <w:rsid w:val="009B7D4B"/>
    <w:rsid w:val="009C0530"/>
    <w:rsid w:val="009C2278"/>
    <w:rsid w:val="009C2280"/>
    <w:rsid w:val="009C2D04"/>
    <w:rsid w:val="009C3C42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078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91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C9D"/>
    <w:rsid w:val="00AC2E5E"/>
    <w:rsid w:val="00AC543A"/>
    <w:rsid w:val="00AC5D8D"/>
    <w:rsid w:val="00AC76E9"/>
    <w:rsid w:val="00AD6178"/>
    <w:rsid w:val="00AD6B96"/>
    <w:rsid w:val="00AE03E3"/>
    <w:rsid w:val="00AE1676"/>
    <w:rsid w:val="00AE2231"/>
    <w:rsid w:val="00AE2444"/>
    <w:rsid w:val="00AE4F57"/>
    <w:rsid w:val="00AF016B"/>
    <w:rsid w:val="00AF45AB"/>
    <w:rsid w:val="00AF4F78"/>
    <w:rsid w:val="00AF530F"/>
    <w:rsid w:val="00AF6C16"/>
    <w:rsid w:val="00B001A1"/>
    <w:rsid w:val="00B001DD"/>
    <w:rsid w:val="00B00253"/>
    <w:rsid w:val="00B0269D"/>
    <w:rsid w:val="00B02C9C"/>
    <w:rsid w:val="00B04272"/>
    <w:rsid w:val="00B0451C"/>
    <w:rsid w:val="00B04D30"/>
    <w:rsid w:val="00B057B2"/>
    <w:rsid w:val="00B07064"/>
    <w:rsid w:val="00B0776B"/>
    <w:rsid w:val="00B07E12"/>
    <w:rsid w:val="00B10D19"/>
    <w:rsid w:val="00B11C45"/>
    <w:rsid w:val="00B12F82"/>
    <w:rsid w:val="00B13AA5"/>
    <w:rsid w:val="00B15741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35E00"/>
    <w:rsid w:val="00B370E3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878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039D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931"/>
    <w:rsid w:val="00C85B9B"/>
    <w:rsid w:val="00C87171"/>
    <w:rsid w:val="00C87E58"/>
    <w:rsid w:val="00C90FF9"/>
    <w:rsid w:val="00C928AB"/>
    <w:rsid w:val="00C95198"/>
    <w:rsid w:val="00C95F3F"/>
    <w:rsid w:val="00C9745F"/>
    <w:rsid w:val="00CA0287"/>
    <w:rsid w:val="00CA17D5"/>
    <w:rsid w:val="00CA2FCD"/>
    <w:rsid w:val="00CA5607"/>
    <w:rsid w:val="00CA73ED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5F94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560"/>
    <w:rsid w:val="00D22CB9"/>
    <w:rsid w:val="00D23935"/>
    <w:rsid w:val="00D23FEA"/>
    <w:rsid w:val="00D25D49"/>
    <w:rsid w:val="00D26472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476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551"/>
    <w:rsid w:val="00D72B7F"/>
    <w:rsid w:val="00D73098"/>
    <w:rsid w:val="00D731E6"/>
    <w:rsid w:val="00D73D08"/>
    <w:rsid w:val="00D744F9"/>
    <w:rsid w:val="00D75367"/>
    <w:rsid w:val="00D75DCF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9ED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E742C"/>
    <w:rsid w:val="00DF1C52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2DA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5D56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414"/>
    <w:rsid w:val="00E97A06"/>
    <w:rsid w:val="00EA031E"/>
    <w:rsid w:val="00EA0ACD"/>
    <w:rsid w:val="00EA1841"/>
    <w:rsid w:val="00EA264A"/>
    <w:rsid w:val="00EA2FD4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B71C3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17823"/>
    <w:rsid w:val="00F20526"/>
    <w:rsid w:val="00F222B1"/>
    <w:rsid w:val="00F24CE2"/>
    <w:rsid w:val="00F267C7"/>
    <w:rsid w:val="00F276BC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1AE"/>
    <w:rsid w:val="00F665B4"/>
    <w:rsid w:val="00F71084"/>
    <w:rsid w:val="00F717B3"/>
    <w:rsid w:val="00F71AE5"/>
    <w:rsid w:val="00F728C2"/>
    <w:rsid w:val="00F72DA6"/>
    <w:rsid w:val="00F773E0"/>
    <w:rsid w:val="00F81AB3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0C0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17D"/>
    <w:rsid w:val="00FD13B6"/>
    <w:rsid w:val="00FD59CF"/>
    <w:rsid w:val="00FD6E57"/>
    <w:rsid w:val="00FD784B"/>
    <w:rsid w:val="00FD7D63"/>
    <w:rsid w:val="00FE07E0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9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A61C-2B90-4BAE-8AE3-6D355FE7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22</cp:revision>
  <cp:lastPrinted>2017-04-12T09:05:00Z</cp:lastPrinted>
  <dcterms:created xsi:type="dcterms:W3CDTF">2017-04-13T07:20:00Z</dcterms:created>
  <dcterms:modified xsi:type="dcterms:W3CDTF">2017-04-26T07:50:00Z</dcterms:modified>
</cp:coreProperties>
</file>