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59" w:rsidRPr="007D4817" w:rsidRDefault="00121FD2">
      <w:pPr>
        <w:rPr>
          <w:lang w:val="en-US"/>
        </w:rPr>
      </w:pPr>
      <w:r w:rsidRPr="007D4817">
        <w:rPr>
          <w:lang w:val="en-US"/>
        </w:rPr>
        <w:t>Press Release T-Series</w:t>
      </w:r>
    </w:p>
    <w:p w:rsidR="00121FD2" w:rsidRPr="007D4817" w:rsidRDefault="00121FD2">
      <w:pPr>
        <w:rPr>
          <w:lang w:val="en-US"/>
        </w:rPr>
      </w:pPr>
    </w:p>
    <w:p w:rsidR="005060A5" w:rsidRPr="007D4817" w:rsidRDefault="005060A5" w:rsidP="005060A5">
      <w:pPr>
        <w:jc w:val="center"/>
        <w:rPr>
          <w:rFonts w:ascii="Arial" w:hAnsi="Arial" w:cs="Arial"/>
          <w:b/>
          <w:sz w:val="28"/>
          <w:lang w:val="en-US"/>
        </w:rPr>
      </w:pPr>
      <w:r w:rsidRPr="007D4817">
        <w:rPr>
          <w:rFonts w:ascii="Arial" w:hAnsi="Arial" w:cs="Arial"/>
          <w:b/>
          <w:sz w:val="28"/>
          <w:lang w:val="en-US"/>
        </w:rPr>
        <w:t xml:space="preserve">Tobii </w:t>
      </w:r>
      <w:r w:rsidR="00B25939" w:rsidRPr="007D4817">
        <w:rPr>
          <w:rFonts w:ascii="Arial" w:hAnsi="Arial" w:cs="Arial"/>
          <w:b/>
          <w:sz w:val="28"/>
          <w:lang w:val="en-US"/>
        </w:rPr>
        <w:t xml:space="preserve">Dynavox brings the T-Series </w:t>
      </w:r>
      <w:r w:rsidR="00285A02">
        <w:rPr>
          <w:rFonts w:ascii="Arial" w:hAnsi="Arial" w:cs="Arial"/>
          <w:b/>
          <w:sz w:val="28"/>
          <w:lang w:val="en-US"/>
        </w:rPr>
        <w:t xml:space="preserve">Communication </w:t>
      </w:r>
      <w:r w:rsidR="00D07895">
        <w:rPr>
          <w:rFonts w:ascii="Arial" w:hAnsi="Arial" w:cs="Arial"/>
          <w:b/>
          <w:sz w:val="28"/>
          <w:lang w:val="en-US"/>
        </w:rPr>
        <w:t xml:space="preserve">Devices </w:t>
      </w:r>
      <w:r w:rsidR="00B25939" w:rsidRPr="007D4817">
        <w:rPr>
          <w:rFonts w:ascii="Arial" w:hAnsi="Arial" w:cs="Arial"/>
          <w:b/>
          <w:sz w:val="28"/>
          <w:lang w:val="en-US"/>
        </w:rPr>
        <w:t xml:space="preserve">to </w:t>
      </w:r>
      <w:r w:rsidR="00491398">
        <w:rPr>
          <w:rFonts w:ascii="Arial" w:hAnsi="Arial" w:cs="Arial"/>
          <w:b/>
          <w:sz w:val="28"/>
          <w:lang w:val="en-US"/>
        </w:rPr>
        <w:t xml:space="preserve">users in </w:t>
      </w:r>
      <w:bookmarkStart w:id="0" w:name="_GoBack"/>
      <w:bookmarkEnd w:id="0"/>
      <w:r w:rsidR="00B25939" w:rsidRPr="007D4817">
        <w:rPr>
          <w:rFonts w:ascii="Arial" w:hAnsi="Arial" w:cs="Arial"/>
          <w:b/>
          <w:sz w:val="28"/>
          <w:lang w:val="en-US"/>
        </w:rPr>
        <w:t>Europe</w:t>
      </w:r>
    </w:p>
    <w:p w:rsidR="005060A5" w:rsidRPr="007D4817" w:rsidRDefault="00C86BC3" w:rsidP="005060A5">
      <w:pPr>
        <w:jc w:val="center"/>
        <w:rPr>
          <w:rFonts w:ascii="Arial" w:hAnsi="Arial" w:cs="Arial"/>
          <w:szCs w:val="24"/>
          <w:lang w:val="en-US"/>
        </w:rPr>
      </w:pPr>
      <w:r w:rsidRPr="007D4817">
        <w:rPr>
          <w:rFonts w:ascii="Arial" w:hAnsi="Arial" w:cs="Arial"/>
          <w:i/>
          <w:szCs w:val="24"/>
          <w:lang w:val="en-US"/>
        </w:rPr>
        <w:t>The T-Series</w:t>
      </w:r>
      <w:r w:rsidR="000D4705">
        <w:rPr>
          <w:rFonts w:ascii="Arial" w:hAnsi="Arial" w:cs="Arial"/>
          <w:i/>
          <w:szCs w:val="24"/>
          <w:lang w:val="en-US"/>
        </w:rPr>
        <w:t>,</w:t>
      </w:r>
      <w:r w:rsidRPr="007D4817">
        <w:rPr>
          <w:rFonts w:ascii="Arial" w:hAnsi="Arial" w:cs="Arial"/>
          <w:i/>
          <w:szCs w:val="24"/>
          <w:lang w:val="en-US"/>
        </w:rPr>
        <w:t xml:space="preserve"> </w:t>
      </w:r>
      <w:r w:rsidR="006B743B">
        <w:rPr>
          <w:rFonts w:ascii="Arial" w:hAnsi="Arial" w:cs="Arial"/>
          <w:i/>
          <w:szCs w:val="24"/>
          <w:lang w:val="en-US"/>
        </w:rPr>
        <w:t>by Tobii Dynavox</w:t>
      </w:r>
      <w:r w:rsidR="000D4705">
        <w:rPr>
          <w:rFonts w:ascii="Arial" w:hAnsi="Arial" w:cs="Arial"/>
          <w:i/>
          <w:szCs w:val="24"/>
          <w:lang w:val="en-US"/>
        </w:rPr>
        <w:t xml:space="preserve">, </w:t>
      </w:r>
      <w:r w:rsidRPr="007D4817">
        <w:rPr>
          <w:rFonts w:ascii="Arial" w:hAnsi="Arial" w:cs="Arial"/>
          <w:i/>
          <w:szCs w:val="24"/>
          <w:lang w:val="en-US"/>
        </w:rPr>
        <w:t xml:space="preserve">has been tremendously successful in the USA, helping thousands </w:t>
      </w:r>
      <w:r w:rsidR="000D4705">
        <w:rPr>
          <w:rFonts w:ascii="Arial" w:hAnsi="Arial" w:cs="Arial"/>
          <w:i/>
          <w:szCs w:val="24"/>
          <w:lang w:val="en-US"/>
        </w:rPr>
        <w:t xml:space="preserve">of </w:t>
      </w:r>
      <w:r w:rsidRPr="007D4817">
        <w:rPr>
          <w:rFonts w:ascii="Arial" w:hAnsi="Arial" w:cs="Arial"/>
          <w:i/>
          <w:szCs w:val="24"/>
          <w:lang w:val="en-US"/>
        </w:rPr>
        <w:t>individuals with communication impairments lead a more independent and fulfilled life. Now</w:t>
      </w:r>
      <w:r w:rsidR="000D4705">
        <w:rPr>
          <w:rFonts w:ascii="Arial" w:hAnsi="Arial" w:cs="Arial"/>
          <w:i/>
          <w:szCs w:val="24"/>
          <w:lang w:val="en-US"/>
        </w:rPr>
        <w:t>,</w:t>
      </w:r>
      <w:r w:rsidRPr="007D4817">
        <w:rPr>
          <w:rFonts w:ascii="Arial" w:hAnsi="Arial" w:cs="Arial"/>
          <w:i/>
          <w:szCs w:val="24"/>
          <w:lang w:val="en-US"/>
        </w:rPr>
        <w:t xml:space="preserve"> the T-Series is being introduced in Europe</w:t>
      </w:r>
      <w:r w:rsidR="006B743B">
        <w:rPr>
          <w:rFonts w:ascii="Arial" w:hAnsi="Arial" w:cs="Arial"/>
          <w:i/>
          <w:szCs w:val="24"/>
          <w:lang w:val="en-US"/>
        </w:rPr>
        <w:t>, Australia, New Ze</w:t>
      </w:r>
      <w:r w:rsidR="00A55CBD">
        <w:rPr>
          <w:rFonts w:ascii="Arial" w:hAnsi="Arial" w:cs="Arial"/>
          <w:i/>
          <w:szCs w:val="24"/>
          <w:lang w:val="en-US"/>
        </w:rPr>
        <w:t>a</w:t>
      </w:r>
      <w:r w:rsidR="006B743B">
        <w:rPr>
          <w:rFonts w:ascii="Arial" w:hAnsi="Arial" w:cs="Arial"/>
          <w:i/>
          <w:szCs w:val="24"/>
          <w:lang w:val="en-US"/>
        </w:rPr>
        <w:t xml:space="preserve">land and South Africa </w:t>
      </w:r>
      <w:r w:rsidRPr="007D4817">
        <w:rPr>
          <w:rFonts w:ascii="Arial" w:hAnsi="Arial" w:cs="Arial"/>
          <w:i/>
          <w:szCs w:val="24"/>
          <w:lang w:val="en-US"/>
        </w:rPr>
        <w:t>as well.</w:t>
      </w:r>
    </w:p>
    <w:p w:rsidR="00491398" w:rsidRDefault="00491398" w:rsidP="00396F57">
      <w:pPr>
        <w:rPr>
          <w:rStyle w:val="Strong"/>
          <w:rFonts w:eastAsia="Times New Roman" w:cs="Times New Roman"/>
          <w:lang w:val="en-US"/>
        </w:rPr>
      </w:pPr>
    </w:p>
    <w:p w:rsidR="002B39FB" w:rsidRPr="007D4817" w:rsidRDefault="005060A5" w:rsidP="00396F57">
      <w:pPr>
        <w:rPr>
          <w:rFonts w:eastAsia="Times New Roman" w:cs="Times New Roman"/>
          <w:lang w:val="en-US"/>
        </w:rPr>
      </w:pPr>
      <w:r w:rsidRPr="007D4817">
        <w:rPr>
          <w:rStyle w:val="Strong"/>
          <w:rFonts w:eastAsia="Times New Roman" w:cs="Times New Roman"/>
          <w:lang w:val="en-US"/>
        </w:rPr>
        <w:t>STOCKHOLM, SWEDEN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 </w:t>
      </w:r>
      <w:r w:rsidRPr="007D4817">
        <w:rPr>
          <w:rStyle w:val="Strong"/>
          <w:rFonts w:eastAsia="Times New Roman" w:cs="Times New Roman"/>
          <w:lang w:val="en-US"/>
        </w:rPr>
        <w:t xml:space="preserve">October </w:t>
      </w:r>
      <w:r w:rsidR="00396F57" w:rsidRPr="007D4817">
        <w:rPr>
          <w:rStyle w:val="Strong"/>
          <w:rFonts w:eastAsia="Times New Roman" w:cs="Times New Roman"/>
          <w:lang w:val="en-US"/>
        </w:rPr>
        <w:t>15th</w:t>
      </w:r>
      <w:r w:rsidRPr="007D4817">
        <w:rPr>
          <w:rStyle w:val="Strong"/>
          <w:rFonts w:eastAsia="Times New Roman" w:cs="Times New Roman"/>
          <w:lang w:val="en-US"/>
        </w:rPr>
        <w:t>, 201</w:t>
      </w:r>
      <w:r w:rsidR="00396F57" w:rsidRPr="007D4817">
        <w:rPr>
          <w:rStyle w:val="Strong"/>
          <w:rFonts w:eastAsia="Times New Roman" w:cs="Times New Roman"/>
          <w:lang w:val="en-US"/>
        </w:rPr>
        <w:t>5</w:t>
      </w:r>
      <w:r w:rsidRPr="007D4817">
        <w:rPr>
          <w:rStyle w:val="Strong"/>
          <w:rFonts w:eastAsia="Times New Roman" w:cs="Times New Roman"/>
          <w:lang w:val="en-US"/>
        </w:rPr>
        <w:t xml:space="preserve"> — </w:t>
      </w:r>
      <w:r w:rsidR="00396F57" w:rsidRPr="007D4817">
        <w:rPr>
          <w:rStyle w:val="Strong"/>
          <w:rFonts w:eastAsia="Times New Roman" w:cs="Times New Roman"/>
          <w:lang w:val="en-US"/>
        </w:rPr>
        <w:t>Tobii Dynavox</w:t>
      </w:r>
      <w:r w:rsidRPr="007D4817">
        <w:rPr>
          <w:rStyle w:val="Strong"/>
          <w:rFonts w:eastAsia="Times New Roman" w:cs="Times New Roman"/>
          <w:lang w:val="en-US"/>
        </w:rPr>
        <w:t xml:space="preserve">, the market leader in eye tracking and 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communication solutions for individuals with disabilities, </w:t>
      </w:r>
      <w:r w:rsidR="000D4705">
        <w:rPr>
          <w:rStyle w:val="Strong"/>
          <w:rFonts w:eastAsia="Times New Roman" w:cs="Times New Roman"/>
          <w:lang w:val="en-US"/>
        </w:rPr>
        <w:t xml:space="preserve">announced today </w:t>
      </w:r>
      <w:r w:rsidRPr="007D4817">
        <w:rPr>
          <w:rStyle w:val="Strong"/>
          <w:rFonts w:eastAsia="Times New Roman" w:cs="Times New Roman"/>
          <w:lang w:val="en-US"/>
        </w:rPr>
        <w:t xml:space="preserve">the 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European </w:t>
      </w:r>
      <w:r w:rsidRPr="007D4817">
        <w:rPr>
          <w:rStyle w:val="Strong"/>
          <w:rFonts w:eastAsia="Times New Roman" w:cs="Times New Roman"/>
          <w:lang w:val="en-US"/>
        </w:rPr>
        <w:t xml:space="preserve">launch of </w:t>
      </w:r>
      <w:r w:rsidR="00396F57" w:rsidRPr="007D4817">
        <w:rPr>
          <w:rStyle w:val="Strong"/>
          <w:rFonts w:eastAsia="Times New Roman" w:cs="Times New Roman"/>
          <w:lang w:val="en-US"/>
        </w:rPr>
        <w:t>the T-Series. The series consists of the T10 and T15</w:t>
      </w:r>
      <w:r w:rsidR="00CC4C1D" w:rsidRPr="007D4817">
        <w:rPr>
          <w:rStyle w:val="Strong"/>
          <w:rFonts w:eastAsia="Times New Roman" w:cs="Times New Roman"/>
          <w:lang w:val="en-US"/>
        </w:rPr>
        <w:t>, two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 touch-based speech-generating devices</w:t>
      </w:r>
      <w:r w:rsidR="00D07895">
        <w:rPr>
          <w:rStyle w:val="Strong"/>
          <w:rFonts w:eastAsia="Times New Roman" w:cs="Times New Roman"/>
          <w:lang w:val="en-US"/>
        </w:rPr>
        <w:t xml:space="preserve"> </w:t>
      </w:r>
      <w:r w:rsidR="00192438">
        <w:rPr>
          <w:rStyle w:val="Strong"/>
          <w:rFonts w:eastAsia="Times New Roman" w:cs="Times New Roman"/>
          <w:lang w:val="en-US"/>
        </w:rPr>
        <w:t xml:space="preserve">that </w:t>
      </w:r>
      <w:r w:rsidR="00D07895">
        <w:rPr>
          <w:rStyle w:val="Strong"/>
          <w:rFonts w:eastAsia="Times New Roman" w:cs="Times New Roman"/>
          <w:lang w:val="en-US"/>
        </w:rPr>
        <w:t>give a voice to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 </w:t>
      </w:r>
      <w:r w:rsidR="00B25939" w:rsidRPr="007D4817">
        <w:rPr>
          <w:rStyle w:val="Strong"/>
          <w:rFonts w:eastAsia="Times New Roman" w:cs="Times New Roman"/>
          <w:lang w:val="en-US"/>
        </w:rPr>
        <w:t>individuals</w:t>
      </w:r>
      <w:r w:rsidR="00396F57" w:rsidRPr="007D4817">
        <w:rPr>
          <w:rStyle w:val="Strong"/>
          <w:rFonts w:eastAsia="Times New Roman" w:cs="Times New Roman"/>
          <w:lang w:val="en-US"/>
        </w:rPr>
        <w:t xml:space="preserve"> with </w:t>
      </w:r>
      <w:r w:rsidR="00D07895">
        <w:rPr>
          <w:rStyle w:val="Strong"/>
          <w:rFonts w:eastAsia="Times New Roman" w:cs="Times New Roman"/>
          <w:lang w:val="en-US"/>
        </w:rPr>
        <w:t xml:space="preserve">conditions such as </w:t>
      </w:r>
      <w:r w:rsidR="00396F57" w:rsidRPr="007D4817">
        <w:rPr>
          <w:rStyle w:val="Strong"/>
          <w:rFonts w:eastAsia="Times New Roman" w:cs="Times New Roman"/>
          <w:lang w:val="en-US"/>
        </w:rPr>
        <w:t>aphasia, autism, cerebral palsy, cortical visual impairment, early ALS, locked-in syndrome and stroke</w:t>
      </w:r>
      <w:r w:rsidR="00C86BC3" w:rsidRPr="007D4817">
        <w:rPr>
          <w:rStyle w:val="Strong"/>
          <w:rFonts w:eastAsia="Times New Roman" w:cs="Times New Roman"/>
          <w:lang w:val="en-US"/>
        </w:rPr>
        <w:t xml:space="preserve"> communicate</w:t>
      </w:r>
      <w:r w:rsidR="00396F57" w:rsidRPr="007D4817">
        <w:rPr>
          <w:rStyle w:val="Strong"/>
          <w:rFonts w:eastAsia="Times New Roman" w:cs="Times New Roman"/>
          <w:lang w:val="en-US"/>
        </w:rPr>
        <w:t>.</w:t>
      </w:r>
      <w:r w:rsidR="00396F57" w:rsidRPr="007D4817">
        <w:rPr>
          <w:rFonts w:eastAsia="Times New Roman" w:cs="Times New Roman"/>
          <w:lang w:val="en-US"/>
        </w:rPr>
        <w:t xml:space="preserve"> </w:t>
      </w:r>
      <w:r w:rsidR="00396F57" w:rsidRPr="007D4817">
        <w:rPr>
          <w:rFonts w:eastAsia="Times New Roman" w:cs="Times New Roman"/>
          <w:lang w:val="en-US"/>
        </w:rPr>
        <w:br/>
      </w:r>
      <w:r w:rsidR="00396F57" w:rsidRPr="007D4817">
        <w:rPr>
          <w:rFonts w:eastAsia="Times New Roman" w:cs="Times New Roman"/>
          <w:lang w:val="en-US"/>
        </w:rPr>
        <w:br/>
        <w:t>“</w:t>
      </w:r>
      <w:r w:rsidR="00C86BC3" w:rsidRPr="007D4817">
        <w:rPr>
          <w:rFonts w:eastAsia="Times New Roman" w:cs="Times New Roman"/>
          <w:lang w:val="en-US"/>
        </w:rPr>
        <w:t xml:space="preserve">The </w:t>
      </w:r>
      <w:r w:rsidR="00961AF4" w:rsidRPr="007D4817">
        <w:rPr>
          <w:rFonts w:eastAsia="Times New Roman" w:cs="Times New Roman"/>
          <w:lang w:val="en-US"/>
        </w:rPr>
        <w:t>T-Series has been hugely successful in the U.S.</w:t>
      </w:r>
      <w:r w:rsidR="000B2B61" w:rsidRPr="007D4817">
        <w:rPr>
          <w:rFonts w:eastAsia="Times New Roman" w:cs="Times New Roman"/>
          <w:lang w:val="en-US"/>
        </w:rPr>
        <w:t>, enabling</w:t>
      </w:r>
      <w:r w:rsidR="00961AF4" w:rsidRPr="007D4817">
        <w:rPr>
          <w:rFonts w:eastAsia="Times New Roman" w:cs="Times New Roman"/>
          <w:lang w:val="en-US"/>
        </w:rPr>
        <w:t xml:space="preserve"> </w:t>
      </w:r>
      <w:r w:rsidR="000B2B61" w:rsidRPr="007D4817">
        <w:rPr>
          <w:rFonts w:eastAsia="Times New Roman" w:cs="Times New Roman"/>
          <w:lang w:val="en-US"/>
        </w:rPr>
        <w:t>individuals with speech impairments</w:t>
      </w:r>
      <w:r w:rsidR="00961AF4" w:rsidRPr="007D4817">
        <w:rPr>
          <w:rFonts w:eastAsia="Times New Roman" w:cs="Times New Roman"/>
          <w:lang w:val="en-US"/>
        </w:rPr>
        <w:t xml:space="preserve"> </w:t>
      </w:r>
      <w:r w:rsidR="00C86BC3" w:rsidRPr="007D4817">
        <w:rPr>
          <w:rFonts w:eastAsia="Times New Roman" w:cs="Times New Roman"/>
          <w:lang w:val="en-US"/>
        </w:rPr>
        <w:t>to communicate verbally</w:t>
      </w:r>
      <w:r w:rsidR="00961AF4" w:rsidRPr="007D4817">
        <w:rPr>
          <w:rFonts w:eastAsia="Times New Roman" w:cs="Times New Roman"/>
          <w:lang w:val="en-US"/>
        </w:rPr>
        <w:t xml:space="preserve">. </w:t>
      </w:r>
      <w:r w:rsidR="000B2B61" w:rsidRPr="007D4817">
        <w:rPr>
          <w:rFonts w:eastAsia="Times New Roman" w:cs="Times New Roman"/>
          <w:lang w:val="en-US"/>
        </w:rPr>
        <w:t>And i</w:t>
      </w:r>
      <w:r w:rsidR="00C86BC3" w:rsidRPr="007D4817">
        <w:rPr>
          <w:rFonts w:eastAsia="Times New Roman" w:cs="Times New Roman"/>
          <w:lang w:val="en-US"/>
        </w:rPr>
        <w:t xml:space="preserve">n doing so, </w:t>
      </w:r>
      <w:r w:rsidR="00961AF4" w:rsidRPr="007D4817">
        <w:rPr>
          <w:rFonts w:eastAsia="Times New Roman" w:cs="Times New Roman"/>
          <w:lang w:val="en-US"/>
        </w:rPr>
        <w:t>help</w:t>
      </w:r>
      <w:r w:rsidR="000B2B61" w:rsidRPr="007D4817">
        <w:rPr>
          <w:rFonts w:eastAsia="Times New Roman" w:cs="Times New Roman"/>
          <w:lang w:val="en-US"/>
        </w:rPr>
        <w:t>ing</w:t>
      </w:r>
      <w:r w:rsidR="00C86BC3" w:rsidRPr="007D4817">
        <w:rPr>
          <w:rFonts w:eastAsia="Times New Roman" w:cs="Times New Roman"/>
          <w:lang w:val="en-US"/>
        </w:rPr>
        <w:t xml:space="preserve"> them to lead </w:t>
      </w:r>
      <w:r w:rsidR="000B2B61" w:rsidRPr="007D4817">
        <w:rPr>
          <w:rFonts w:eastAsia="Times New Roman" w:cs="Times New Roman"/>
          <w:lang w:val="en-US"/>
        </w:rPr>
        <w:t xml:space="preserve">richer and </w:t>
      </w:r>
      <w:r w:rsidR="00C86BC3" w:rsidRPr="007D4817">
        <w:rPr>
          <w:rFonts w:eastAsia="Times New Roman" w:cs="Times New Roman"/>
          <w:lang w:val="en-US"/>
        </w:rPr>
        <w:t>more independent lives</w:t>
      </w:r>
      <w:r w:rsidR="002B39FB" w:rsidRPr="007D4817">
        <w:rPr>
          <w:rFonts w:eastAsia="Times New Roman" w:cs="Times New Roman"/>
          <w:lang w:val="en-US"/>
        </w:rPr>
        <w:t xml:space="preserve">. Through the recent merger of Tobii and Dynavox, we are now able to bring the same opportunities to users in Europe. This launch is a testament </w:t>
      </w:r>
      <w:r w:rsidR="0019754A">
        <w:rPr>
          <w:rFonts w:eastAsia="Times New Roman" w:cs="Times New Roman"/>
          <w:lang w:val="en-US"/>
        </w:rPr>
        <w:t>to</w:t>
      </w:r>
      <w:r w:rsidR="0019754A" w:rsidRPr="007D4817">
        <w:rPr>
          <w:rFonts w:eastAsia="Times New Roman" w:cs="Times New Roman"/>
          <w:lang w:val="en-US"/>
        </w:rPr>
        <w:t xml:space="preserve"> </w:t>
      </w:r>
      <w:r w:rsidR="002B39FB" w:rsidRPr="007D4817">
        <w:rPr>
          <w:rFonts w:eastAsia="Times New Roman" w:cs="Times New Roman"/>
          <w:lang w:val="en-US"/>
        </w:rPr>
        <w:t>our newly combined strengths”, says Fredrik Ruben, president of Tobii Dynavox.</w:t>
      </w:r>
    </w:p>
    <w:p w:rsidR="001644F6" w:rsidRPr="00A951C8" w:rsidRDefault="00F04331" w:rsidP="00396F57">
      <w:p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</w:t>
      </w:r>
      <w:r w:rsidR="00396F57" w:rsidRPr="007D4817">
        <w:rPr>
          <w:rFonts w:eastAsia="Times New Roman" w:cs="Times New Roman"/>
          <w:lang w:val="en-US"/>
        </w:rPr>
        <w:t xml:space="preserve">urpose-built </w:t>
      </w:r>
      <w:r>
        <w:rPr>
          <w:rFonts w:eastAsia="Times New Roman" w:cs="Times New Roman"/>
          <w:lang w:val="en-US"/>
        </w:rPr>
        <w:t>for speech-generation</w:t>
      </w:r>
      <w:r w:rsidR="00396F57" w:rsidRPr="007D4817">
        <w:rPr>
          <w:rFonts w:eastAsia="Times New Roman" w:cs="Times New Roman"/>
          <w:lang w:val="en-US"/>
        </w:rPr>
        <w:t xml:space="preserve">, every feature of the </w:t>
      </w:r>
      <w:r w:rsidR="002B39FB" w:rsidRPr="007D4817">
        <w:rPr>
          <w:rFonts w:eastAsia="Times New Roman" w:cs="Times New Roman"/>
          <w:lang w:val="en-US"/>
        </w:rPr>
        <w:t>T-Series</w:t>
      </w:r>
      <w:r w:rsidR="00396F57" w:rsidRPr="007D4817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>has</w:t>
      </w:r>
      <w:r w:rsidR="002B39FB" w:rsidRPr="007D4817">
        <w:rPr>
          <w:rFonts w:eastAsia="Times New Roman" w:cs="Times New Roman"/>
          <w:lang w:val="en-US"/>
        </w:rPr>
        <w:t xml:space="preserve"> </w:t>
      </w:r>
      <w:r w:rsidR="00396F57" w:rsidRPr="007D4817">
        <w:rPr>
          <w:rFonts w:eastAsia="Times New Roman" w:cs="Times New Roman"/>
          <w:lang w:val="en-US"/>
        </w:rPr>
        <w:t>been carefully considered to provide quick, simple communication and ease of use. The device</w:t>
      </w:r>
      <w:r w:rsidR="002B39FB" w:rsidRPr="007D4817">
        <w:rPr>
          <w:rFonts w:eastAsia="Times New Roman" w:cs="Times New Roman"/>
          <w:lang w:val="en-US"/>
        </w:rPr>
        <w:t xml:space="preserve">s combine a </w:t>
      </w:r>
      <w:r w:rsidR="00396F57" w:rsidRPr="007D4817">
        <w:rPr>
          <w:rFonts w:eastAsia="Times New Roman" w:cs="Times New Roman"/>
          <w:lang w:val="en-US"/>
        </w:rPr>
        <w:t xml:space="preserve">vibrant display with high-contrast PCS symbols to enhance clarity and target size for those with visual limitations such as cortical visual impairment. </w:t>
      </w:r>
      <w:r w:rsidR="001644F6" w:rsidRPr="00A951C8">
        <w:rPr>
          <w:rFonts w:eastAsia="Times New Roman" w:cs="Times New Roman"/>
          <w:lang w:val="en-US"/>
        </w:rPr>
        <w:t>Both the T10 and T15 support multiple access methods including a capacitive touch screen and customized on-screen keyboards, allowing users to communicate through touch, scanning and head mouse input. The T15, wh</w:t>
      </w:r>
      <w:r w:rsidR="001644F6" w:rsidRPr="001644F6">
        <w:rPr>
          <w:rFonts w:eastAsia="Times New Roman" w:cs="Times New Roman"/>
          <w:lang w:val="en-US"/>
        </w:rPr>
        <w:t xml:space="preserve">ich is targeted at users </w:t>
      </w:r>
      <w:r w:rsidR="00CB150C">
        <w:rPr>
          <w:rFonts w:eastAsia="Times New Roman" w:cs="Times New Roman"/>
          <w:lang w:val="en-US"/>
        </w:rPr>
        <w:t xml:space="preserve">who require larger letters or symbols and </w:t>
      </w:r>
      <w:r w:rsidR="001644F6" w:rsidRPr="001644F6">
        <w:rPr>
          <w:rFonts w:eastAsia="Times New Roman" w:cs="Times New Roman"/>
          <w:lang w:val="en-US"/>
        </w:rPr>
        <w:t>desir</w:t>
      </w:r>
      <w:r w:rsidR="00CB150C">
        <w:rPr>
          <w:rFonts w:eastAsia="Times New Roman" w:cs="Times New Roman"/>
          <w:lang w:val="en-US"/>
        </w:rPr>
        <w:t>e</w:t>
      </w:r>
      <w:r w:rsidR="001644F6" w:rsidRPr="00A951C8">
        <w:rPr>
          <w:rFonts w:eastAsia="Times New Roman" w:cs="Times New Roman"/>
          <w:lang w:val="en-US"/>
        </w:rPr>
        <w:t xml:space="preserve"> a mounted device</w:t>
      </w:r>
      <w:r w:rsidR="00CB150C">
        <w:rPr>
          <w:rFonts w:eastAsia="Times New Roman" w:cs="Times New Roman"/>
          <w:lang w:val="en-US"/>
        </w:rPr>
        <w:t>,</w:t>
      </w:r>
      <w:r w:rsidR="001644F6" w:rsidRPr="00A951C8">
        <w:rPr>
          <w:rFonts w:eastAsia="Times New Roman" w:cs="Times New Roman"/>
          <w:lang w:val="en-US"/>
        </w:rPr>
        <w:t xml:space="preserve"> offers fully integrated switch ports, a full-sized USB port, and Infrared access. The T10, which is </w:t>
      </w:r>
      <w:r w:rsidR="00CB150C">
        <w:rPr>
          <w:rFonts w:eastAsia="Times New Roman" w:cs="Times New Roman"/>
          <w:lang w:val="en-US"/>
        </w:rPr>
        <w:t xml:space="preserve">extremely portable and </w:t>
      </w:r>
      <w:r w:rsidR="001644F6" w:rsidRPr="00A951C8">
        <w:rPr>
          <w:rFonts w:eastAsia="Times New Roman" w:cs="Times New Roman"/>
          <w:lang w:val="en-US"/>
        </w:rPr>
        <w:t xml:space="preserve">designed to be easily carried, </w:t>
      </w:r>
      <w:r w:rsidR="00CB150C">
        <w:rPr>
          <w:rFonts w:eastAsia="Times New Roman" w:cs="Times New Roman"/>
          <w:lang w:val="en-US"/>
        </w:rPr>
        <w:t xml:space="preserve">also </w:t>
      </w:r>
      <w:r w:rsidR="001644F6" w:rsidRPr="00A951C8">
        <w:rPr>
          <w:rFonts w:eastAsia="Times New Roman" w:cs="Times New Roman"/>
          <w:lang w:val="en-US"/>
        </w:rPr>
        <w:t xml:space="preserve">offers those </w:t>
      </w:r>
      <w:r w:rsidR="00CB150C">
        <w:rPr>
          <w:rFonts w:eastAsia="Times New Roman" w:cs="Times New Roman"/>
          <w:lang w:val="en-US"/>
        </w:rPr>
        <w:t xml:space="preserve">access options </w:t>
      </w:r>
      <w:r w:rsidR="001644F6" w:rsidRPr="00A951C8">
        <w:rPr>
          <w:rFonts w:eastAsia="Times New Roman" w:cs="Times New Roman"/>
          <w:lang w:val="en-US"/>
        </w:rPr>
        <w:t>via an accessory.</w:t>
      </w:r>
    </w:p>
    <w:p w:rsidR="005060A5" w:rsidRPr="007D4817" w:rsidRDefault="00192438" w:rsidP="00396F57">
      <w:pPr>
        <w:rPr>
          <w:rFonts w:eastAsia="Times New Roman" w:cs="Times New Roman"/>
          <w:lang w:val="en-US"/>
        </w:rPr>
      </w:pPr>
      <w:hyperlink r:id="rId6" w:anchor="overview" w:tgtFrame="_blank" w:history="1">
        <w:r w:rsidR="00396F57" w:rsidRPr="007D4817">
          <w:rPr>
            <w:rStyle w:val="Hyperlink"/>
            <w:rFonts w:eastAsia="Times New Roman" w:cs="Times New Roman"/>
            <w:lang w:val="en-US"/>
          </w:rPr>
          <w:t>Compass</w:t>
        </w:r>
      </w:hyperlink>
      <w:r w:rsidR="00396F57" w:rsidRPr="007D4817">
        <w:rPr>
          <w:rFonts w:eastAsia="Times New Roman" w:cs="Times New Roman"/>
          <w:lang w:val="en-US"/>
        </w:rPr>
        <w:t>, the innovative</w:t>
      </w:r>
      <w:r w:rsidR="002B39FB" w:rsidRPr="007D4817">
        <w:rPr>
          <w:rFonts w:eastAsia="Times New Roman" w:cs="Times New Roman"/>
          <w:lang w:val="en-US"/>
        </w:rPr>
        <w:t xml:space="preserve"> </w:t>
      </w:r>
      <w:r w:rsidR="000D4705">
        <w:rPr>
          <w:rFonts w:eastAsia="Times New Roman" w:cs="Times New Roman"/>
          <w:lang w:val="en-US"/>
        </w:rPr>
        <w:t xml:space="preserve">and research-based software </w:t>
      </w:r>
      <w:r w:rsidR="00396F57" w:rsidRPr="007D4817">
        <w:rPr>
          <w:rFonts w:eastAsia="Times New Roman" w:cs="Times New Roman"/>
          <w:lang w:val="en-US"/>
        </w:rPr>
        <w:t xml:space="preserve">that ships with </w:t>
      </w:r>
      <w:r w:rsidR="002B39FB" w:rsidRPr="007D4817">
        <w:rPr>
          <w:rFonts w:eastAsia="Times New Roman" w:cs="Times New Roman"/>
          <w:lang w:val="en-US"/>
        </w:rPr>
        <w:t>T-Series devices</w:t>
      </w:r>
      <w:r w:rsidR="00DF6387">
        <w:rPr>
          <w:rFonts w:eastAsia="Times New Roman" w:cs="Times New Roman"/>
          <w:lang w:val="en-US"/>
        </w:rPr>
        <w:t>,</w:t>
      </w:r>
      <w:r w:rsidR="00396F57" w:rsidRPr="007D4817">
        <w:rPr>
          <w:rFonts w:eastAsia="Times New Roman" w:cs="Times New Roman"/>
          <w:lang w:val="en-US"/>
        </w:rPr>
        <w:t xml:space="preserve"> features </w:t>
      </w:r>
      <w:r w:rsidR="000D4705">
        <w:rPr>
          <w:rFonts w:eastAsia="Times New Roman" w:cs="Times New Roman"/>
          <w:lang w:val="en-US"/>
        </w:rPr>
        <w:t xml:space="preserve">a variety of </w:t>
      </w:r>
      <w:r w:rsidR="00396F57" w:rsidRPr="007D4817">
        <w:rPr>
          <w:rFonts w:eastAsia="Times New Roman" w:cs="Times New Roman"/>
          <w:lang w:val="en-US"/>
        </w:rPr>
        <w:t xml:space="preserve">pagesets and </w:t>
      </w:r>
      <w:r w:rsidR="000D4705">
        <w:rPr>
          <w:rFonts w:eastAsia="Times New Roman" w:cs="Times New Roman"/>
          <w:lang w:val="en-US"/>
        </w:rPr>
        <w:t xml:space="preserve">comprehensive </w:t>
      </w:r>
      <w:r w:rsidR="00396F57" w:rsidRPr="007D4817">
        <w:rPr>
          <w:rFonts w:eastAsia="Times New Roman" w:cs="Times New Roman"/>
          <w:lang w:val="en-US"/>
        </w:rPr>
        <w:t>communication tools</w:t>
      </w:r>
      <w:r w:rsidR="00285A02">
        <w:rPr>
          <w:rFonts w:eastAsia="Times New Roman" w:cs="Times New Roman"/>
          <w:lang w:val="en-US"/>
        </w:rPr>
        <w:t xml:space="preserve"> that makes </w:t>
      </w:r>
      <w:r w:rsidR="00942D7E">
        <w:rPr>
          <w:rFonts w:eastAsia="Times New Roman" w:cs="Times New Roman"/>
          <w:lang w:val="en-US"/>
        </w:rPr>
        <w:t>personalization easy</w:t>
      </w:r>
      <w:r w:rsidR="00285A02">
        <w:rPr>
          <w:rFonts w:eastAsia="Times New Roman" w:cs="Times New Roman"/>
          <w:lang w:val="en-US"/>
        </w:rPr>
        <w:t>. A</w:t>
      </w:r>
      <w:r w:rsidR="00396F57" w:rsidRPr="007D4817">
        <w:rPr>
          <w:rFonts w:eastAsia="Times New Roman" w:cs="Times New Roman"/>
          <w:lang w:val="en-US"/>
        </w:rPr>
        <w:t>nd</w:t>
      </w:r>
      <w:r w:rsidR="00942D7E">
        <w:rPr>
          <w:rFonts w:eastAsia="Times New Roman" w:cs="Times New Roman"/>
          <w:lang w:val="en-US"/>
        </w:rPr>
        <w:t>, thanks to</w:t>
      </w:r>
      <w:r w:rsidR="00285A02">
        <w:rPr>
          <w:rFonts w:eastAsia="Times New Roman" w:cs="Times New Roman"/>
          <w:lang w:val="en-US"/>
        </w:rPr>
        <w:t xml:space="preserve"> the </w:t>
      </w:r>
      <w:r w:rsidR="00942D7E">
        <w:rPr>
          <w:rFonts w:eastAsia="Times New Roman" w:cs="Times New Roman"/>
          <w:lang w:val="en-US"/>
        </w:rPr>
        <w:t xml:space="preserve">added power of the </w:t>
      </w:r>
      <w:r w:rsidR="00396F57" w:rsidRPr="007D4817">
        <w:rPr>
          <w:rFonts w:eastAsia="Times New Roman" w:cs="Times New Roman"/>
          <w:lang w:val="en-US"/>
        </w:rPr>
        <w:t xml:space="preserve">free personal </w:t>
      </w:r>
      <w:hyperlink r:id="rId7" w:tgtFrame="_blank" w:history="1">
        <w:r w:rsidR="00396F57" w:rsidRPr="007D4817">
          <w:rPr>
            <w:rStyle w:val="Hyperlink"/>
            <w:rFonts w:eastAsia="Times New Roman" w:cs="Times New Roman"/>
            <w:lang w:val="en-US"/>
          </w:rPr>
          <w:t>myDynaVox</w:t>
        </w:r>
      </w:hyperlink>
      <w:r w:rsidR="00396F57" w:rsidRPr="007D4817">
        <w:rPr>
          <w:rFonts w:eastAsia="Times New Roman" w:cs="Times New Roman"/>
          <w:lang w:val="en-US"/>
        </w:rPr>
        <w:t xml:space="preserve"> account, </w:t>
      </w:r>
      <w:r w:rsidR="00942D7E">
        <w:rPr>
          <w:rFonts w:eastAsia="Times New Roman" w:cs="Times New Roman"/>
          <w:lang w:val="en-US"/>
        </w:rPr>
        <w:t xml:space="preserve">you are provided with </w:t>
      </w:r>
      <w:r w:rsidR="00396F57" w:rsidRPr="007D4817">
        <w:rPr>
          <w:rFonts w:eastAsia="Times New Roman" w:cs="Times New Roman"/>
          <w:lang w:val="en-US"/>
        </w:rPr>
        <w:t xml:space="preserve">the ability </w:t>
      </w:r>
      <w:r w:rsidR="00B95BA9">
        <w:rPr>
          <w:rFonts w:eastAsia="Times New Roman" w:cs="Times New Roman"/>
          <w:lang w:val="en-US"/>
        </w:rPr>
        <w:t xml:space="preserve">to </w:t>
      </w:r>
      <w:r w:rsidR="00942D7E">
        <w:rPr>
          <w:rFonts w:eastAsia="Times New Roman" w:cs="Times New Roman"/>
          <w:lang w:val="en-US"/>
        </w:rPr>
        <w:t xml:space="preserve">seamlessly connect and </w:t>
      </w:r>
      <w:r w:rsidR="00396F57" w:rsidRPr="007D4817">
        <w:rPr>
          <w:rFonts w:eastAsia="Times New Roman" w:cs="Times New Roman"/>
          <w:lang w:val="en-US"/>
        </w:rPr>
        <w:t xml:space="preserve">share content among family members, members of the support team and other </w:t>
      </w:r>
      <w:r w:rsidR="00396F57" w:rsidRPr="007D4817">
        <w:rPr>
          <w:rFonts w:eastAsia="Times New Roman" w:cs="Times New Roman"/>
          <w:lang w:val="en-US"/>
        </w:rPr>
        <w:lastRenderedPageBreak/>
        <w:t xml:space="preserve">users, as well as the ability to back up and restore your personal communication content. </w:t>
      </w:r>
    </w:p>
    <w:p w:rsidR="002B39FB" w:rsidRPr="007D4817" w:rsidRDefault="00331305" w:rsidP="00396F57">
      <w:pPr>
        <w:rPr>
          <w:rFonts w:eastAsia="Times New Roman" w:cs="Times New Roman"/>
          <w:b/>
          <w:lang w:val="en-US"/>
        </w:rPr>
      </w:pPr>
      <w:r w:rsidRPr="007D4817">
        <w:rPr>
          <w:rFonts w:eastAsia="Times New Roman" w:cs="Times New Roman"/>
          <w:b/>
          <w:lang w:val="en-US"/>
        </w:rPr>
        <w:t>Availability</w:t>
      </w:r>
    </w:p>
    <w:p w:rsidR="00331305" w:rsidRPr="007D4817" w:rsidRDefault="00331305" w:rsidP="00396F57">
      <w:pPr>
        <w:rPr>
          <w:rFonts w:eastAsia="Times New Roman" w:cs="Times New Roman"/>
          <w:lang w:val="en-US"/>
        </w:rPr>
      </w:pPr>
      <w:r w:rsidRPr="007D4817">
        <w:rPr>
          <w:rFonts w:eastAsia="Times New Roman" w:cs="Times New Roman"/>
          <w:lang w:val="en-US"/>
        </w:rPr>
        <w:t xml:space="preserve">The T-Series is available </w:t>
      </w:r>
      <w:r w:rsidR="006B743B">
        <w:rPr>
          <w:rFonts w:eastAsia="Times New Roman" w:cs="Times New Roman"/>
          <w:lang w:val="en-US"/>
        </w:rPr>
        <w:t>in Europe, Australia, New Ze</w:t>
      </w:r>
      <w:r w:rsidR="00A55CBD">
        <w:rPr>
          <w:rFonts w:eastAsia="Times New Roman" w:cs="Times New Roman"/>
          <w:lang w:val="en-US"/>
        </w:rPr>
        <w:t>a</w:t>
      </w:r>
      <w:r w:rsidR="006B743B">
        <w:rPr>
          <w:rFonts w:eastAsia="Times New Roman" w:cs="Times New Roman"/>
          <w:lang w:val="en-US"/>
        </w:rPr>
        <w:t xml:space="preserve">land and South Africa </w:t>
      </w:r>
      <w:r w:rsidRPr="007D4817">
        <w:rPr>
          <w:rFonts w:eastAsia="Times New Roman" w:cs="Times New Roman"/>
          <w:lang w:val="en-US"/>
        </w:rPr>
        <w:t>through the Tobii Dynavox reseller network.</w:t>
      </w:r>
    </w:p>
    <w:p w:rsidR="007D4817" w:rsidRPr="007D4817" w:rsidRDefault="00331305" w:rsidP="00331305">
      <w:pPr>
        <w:rPr>
          <w:rFonts w:eastAsia="Times New Roman" w:cs="Times New Roman"/>
          <w:b/>
          <w:lang w:val="en-US"/>
        </w:rPr>
      </w:pPr>
      <w:r w:rsidRPr="007D4817">
        <w:rPr>
          <w:rFonts w:eastAsia="Times New Roman" w:cs="Times New Roman"/>
          <w:b/>
          <w:lang w:val="en-US"/>
        </w:rPr>
        <w:t xml:space="preserve">About Tobii </w:t>
      </w:r>
      <w:r w:rsidR="007D4817" w:rsidRPr="007D4817">
        <w:rPr>
          <w:rFonts w:eastAsia="Times New Roman" w:cs="Times New Roman"/>
          <w:b/>
          <w:lang w:val="en-US"/>
        </w:rPr>
        <w:t>Dynavox</w:t>
      </w:r>
    </w:p>
    <w:p w:rsidR="00331305" w:rsidRPr="00E7723E" w:rsidRDefault="00331305" w:rsidP="00E7723E">
      <w:pPr>
        <w:rPr>
          <w:rFonts w:eastAsia="Times New Roman" w:cs="Times New Roman"/>
          <w:lang w:val="en-US"/>
        </w:rPr>
      </w:pPr>
      <w:r w:rsidRPr="007D4817">
        <w:rPr>
          <w:rFonts w:eastAsia="Times New Roman" w:cs="Times New Roman"/>
          <w:lang w:val="en-US"/>
        </w:rPr>
        <w:t xml:space="preserve">Tobii </w:t>
      </w:r>
      <w:r w:rsidR="007D4817" w:rsidRPr="007D4817">
        <w:rPr>
          <w:rFonts w:eastAsia="Times New Roman" w:cs="Times New Roman"/>
          <w:lang w:val="en-US"/>
        </w:rPr>
        <w:t>Dynavox</w:t>
      </w:r>
      <w:r w:rsidR="007D4817">
        <w:rPr>
          <w:rFonts w:eastAsia="Times New Roman" w:cs="Times New Roman"/>
          <w:lang w:val="en-US"/>
        </w:rPr>
        <w:t xml:space="preserve">, part of the Tobii </w:t>
      </w:r>
      <w:r w:rsidR="00D07895">
        <w:rPr>
          <w:rFonts w:eastAsia="Times New Roman" w:cs="Times New Roman"/>
          <w:lang w:val="en-US"/>
        </w:rPr>
        <w:t xml:space="preserve">Technology </w:t>
      </w:r>
      <w:r w:rsidR="007D4817">
        <w:rPr>
          <w:rFonts w:eastAsia="Times New Roman" w:cs="Times New Roman"/>
          <w:lang w:val="en-US"/>
        </w:rPr>
        <w:t>Group,</w:t>
      </w:r>
      <w:r w:rsidR="007D4817" w:rsidRPr="007D4817">
        <w:rPr>
          <w:rFonts w:eastAsia="Times New Roman" w:cs="Times New Roman"/>
          <w:lang w:val="en-US"/>
        </w:rPr>
        <w:t xml:space="preserve"> is the </w:t>
      </w:r>
      <w:r w:rsidR="00D07895">
        <w:rPr>
          <w:rFonts w:eastAsia="Times New Roman" w:cs="Times New Roman"/>
          <w:lang w:val="en-US"/>
        </w:rPr>
        <w:t xml:space="preserve">global </w:t>
      </w:r>
      <w:r w:rsidR="007D4817" w:rsidRPr="007D4817">
        <w:rPr>
          <w:rFonts w:eastAsia="Times New Roman" w:cs="Times New Roman"/>
          <w:lang w:val="en-US"/>
        </w:rPr>
        <w:t>market leader in assistive and au</w:t>
      </w:r>
      <w:r w:rsidR="007D4817">
        <w:rPr>
          <w:rFonts w:eastAsia="Times New Roman" w:cs="Times New Roman"/>
          <w:lang w:val="en-US"/>
        </w:rPr>
        <w:t xml:space="preserve">gmentative communication (AAC), </w:t>
      </w:r>
      <w:r w:rsidRPr="007D4817">
        <w:rPr>
          <w:rFonts w:eastAsia="Times New Roman" w:cs="Times New Roman"/>
          <w:lang w:val="en-US"/>
        </w:rPr>
        <w:t xml:space="preserve">helping </w:t>
      </w:r>
      <w:r w:rsidR="007D4817">
        <w:rPr>
          <w:rFonts w:eastAsia="Times New Roman" w:cs="Times New Roman"/>
          <w:lang w:val="en-US"/>
        </w:rPr>
        <w:t xml:space="preserve">individuals </w:t>
      </w:r>
      <w:r w:rsidRPr="007D4817">
        <w:rPr>
          <w:rFonts w:eastAsia="Times New Roman" w:cs="Times New Roman"/>
          <w:lang w:val="en-US"/>
        </w:rPr>
        <w:t xml:space="preserve">with </w:t>
      </w:r>
      <w:r w:rsidR="007D4817">
        <w:rPr>
          <w:rFonts w:eastAsia="Times New Roman" w:cs="Times New Roman"/>
          <w:lang w:val="en-US"/>
        </w:rPr>
        <w:t>speech and communication impairments</w:t>
      </w:r>
      <w:r w:rsidRPr="007D4817">
        <w:rPr>
          <w:rFonts w:eastAsia="Times New Roman" w:cs="Times New Roman"/>
          <w:lang w:val="en-US"/>
        </w:rPr>
        <w:t xml:space="preserve"> lead richer </w:t>
      </w:r>
      <w:r w:rsidR="007D4817">
        <w:rPr>
          <w:rFonts w:eastAsia="Times New Roman" w:cs="Times New Roman"/>
          <w:lang w:val="en-US"/>
        </w:rPr>
        <w:t>and more independent lives</w:t>
      </w:r>
      <w:r w:rsidRPr="007D4817">
        <w:rPr>
          <w:rFonts w:eastAsia="Times New Roman" w:cs="Times New Roman"/>
          <w:lang w:val="en-US"/>
        </w:rPr>
        <w:t xml:space="preserve">. Tobii </w:t>
      </w:r>
      <w:r w:rsidR="007D4817">
        <w:rPr>
          <w:rFonts w:eastAsia="Times New Roman" w:cs="Times New Roman"/>
          <w:lang w:val="en-US"/>
        </w:rPr>
        <w:t xml:space="preserve">Dynavox </w:t>
      </w:r>
      <w:r w:rsidRPr="007D4817">
        <w:rPr>
          <w:rFonts w:eastAsia="Times New Roman" w:cs="Times New Roman"/>
          <w:lang w:val="en-US"/>
        </w:rPr>
        <w:t>has developed a reputation as an innovative and caring industry thought leader</w:t>
      </w:r>
      <w:r w:rsidR="00D07895">
        <w:rPr>
          <w:rFonts w:eastAsia="Times New Roman" w:cs="Times New Roman"/>
          <w:lang w:val="en-US"/>
        </w:rPr>
        <w:t xml:space="preserve"> delivering</w:t>
      </w:r>
      <w:r w:rsidRPr="007D4817">
        <w:rPr>
          <w:rFonts w:eastAsia="Times New Roman" w:cs="Times New Roman"/>
          <w:lang w:val="en-US"/>
        </w:rPr>
        <w:t xml:space="preserve"> advanced tools available for a wide array of disabled communities through </w:t>
      </w:r>
      <w:r w:rsidR="007D4817">
        <w:rPr>
          <w:rFonts w:eastAsia="Times New Roman" w:cs="Times New Roman"/>
          <w:lang w:val="en-US"/>
        </w:rPr>
        <w:t xml:space="preserve">touch-based and </w:t>
      </w:r>
      <w:r w:rsidR="00D07895">
        <w:rPr>
          <w:rFonts w:eastAsia="Times New Roman" w:cs="Times New Roman"/>
          <w:lang w:val="en-US"/>
        </w:rPr>
        <w:t xml:space="preserve">the </w:t>
      </w:r>
      <w:r w:rsidRPr="007D4817">
        <w:rPr>
          <w:rFonts w:eastAsia="Times New Roman" w:cs="Times New Roman"/>
          <w:lang w:val="en-US"/>
        </w:rPr>
        <w:t xml:space="preserve">award-winning eye-tracking and gaze-controlled hardware and software. For more information, please visit </w:t>
      </w:r>
      <w:hyperlink r:id="rId8" w:history="1">
        <w:r w:rsidR="00491398" w:rsidRPr="00741DB1">
          <w:rPr>
            <w:rStyle w:val="Hyperlink"/>
            <w:rFonts w:eastAsia="Times New Roman" w:cs="Times New Roman"/>
            <w:lang w:val="en-US"/>
          </w:rPr>
          <w:t>www.tobii.com</w:t>
        </w:r>
      </w:hyperlink>
    </w:p>
    <w:sectPr w:rsidR="00331305" w:rsidRPr="00E7723E" w:rsidSect="0083035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8F" w:rsidRDefault="00974D8F" w:rsidP="005060A5">
      <w:pPr>
        <w:spacing w:after="0"/>
      </w:pPr>
      <w:r>
        <w:separator/>
      </w:r>
    </w:p>
  </w:endnote>
  <w:endnote w:type="continuationSeparator" w:id="0">
    <w:p w:rsidR="00974D8F" w:rsidRDefault="00974D8F" w:rsidP="00506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8F" w:rsidRDefault="00974D8F" w:rsidP="005060A5">
      <w:pPr>
        <w:spacing w:after="0"/>
      </w:pPr>
      <w:r>
        <w:separator/>
      </w:r>
    </w:p>
  </w:footnote>
  <w:footnote w:type="continuationSeparator" w:id="0">
    <w:p w:rsidR="00974D8F" w:rsidRDefault="00974D8F" w:rsidP="005060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D2"/>
    <w:rsid w:val="000B2B61"/>
    <w:rsid w:val="000D4705"/>
    <w:rsid w:val="00106978"/>
    <w:rsid w:val="00121FD2"/>
    <w:rsid w:val="001644F6"/>
    <w:rsid w:val="0016567B"/>
    <w:rsid w:val="00192438"/>
    <w:rsid w:val="0019754A"/>
    <w:rsid w:val="00285A02"/>
    <w:rsid w:val="002B39FB"/>
    <w:rsid w:val="00331305"/>
    <w:rsid w:val="00396F57"/>
    <w:rsid w:val="004334B2"/>
    <w:rsid w:val="00491398"/>
    <w:rsid w:val="005060A5"/>
    <w:rsid w:val="00583D01"/>
    <w:rsid w:val="006B743B"/>
    <w:rsid w:val="00787448"/>
    <w:rsid w:val="007A53AA"/>
    <w:rsid w:val="007B5BD7"/>
    <w:rsid w:val="007D4817"/>
    <w:rsid w:val="00830359"/>
    <w:rsid w:val="008D7CF3"/>
    <w:rsid w:val="00942D7E"/>
    <w:rsid w:val="00961AF4"/>
    <w:rsid w:val="00974D8F"/>
    <w:rsid w:val="00A54C36"/>
    <w:rsid w:val="00A55CBD"/>
    <w:rsid w:val="00A951C8"/>
    <w:rsid w:val="00B25939"/>
    <w:rsid w:val="00B4186F"/>
    <w:rsid w:val="00B95BA9"/>
    <w:rsid w:val="00C86BC3"/>
    <w:rsid w:val="00CB150C"/>
    <w:rsid w:val="00CC4C1D"/>
    <w:rsid w:val="00D07895"/>
    <w:rsid w:val="00D97926"/>
    <w:rsid w:val="00DD3BF1"/>
    <w:rsid w:val="00DF6387"/>
    <w:rsid w:val="00E7723E"/>
    <w:rsid w:val="00EC31B3"/>
    <w:rsid w:val="00F043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DBF35-B55C-4D79-AE5F-A690FE9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5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unhideWhenUsed/>
    <w:rsid w:val="005060A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60A5"/>
    <w:pPr>
      <w:spacing w:line="276" w:lineRule="auto"/>
    </w:pPr>
    <w:rPr>
      <w:rFonts w:ascii="Calibri" w:eastAsia="Calibri" w:hAnsi="Calibri" w:cs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60A5"/>
    <w:rPr>
      <w:rFonts w:ascii="Calibri" w:eastAsia="Calibri" w:hAnsi="Calibri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396F57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F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B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BC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B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B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B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B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B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i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dynav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dynavox.com/dynavoxcompas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Nordén Affärsutveckling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Nordén</dc:creator>
  <cp:keywords/>
  <dc:description/>
  <cp:lastModifiedBy>Thomas Nordén</cp:lastModifiedBy>
  <cp:revision>3</cp:revision>
  <dcterms:created xsi:type="dcterms:W3CDTF">2014-10-15T05:59:00Z</dcterms:created>
  <dcterms:modified xsi:type="dcterms:W3CDTF">2014-10-15T06:00:00Z</dcterms:modified>
</cp:coreProperties>
</file>