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ødtekst A"/>
        <w:jc w:val="righ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 xml:space="preserve">Pressemeddelelse 9. marts 2017 </w:t>
      </w: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sz w:val="32"/>
          <w:szCs w:val="32"/>
          <w:rtl w:val="0"/>
          <w:lang w:val="da-DK"/>
        </w:rPr>
        <w:t>Store danske fonde st</w:t>
      </w:r>
      <w:r>
        <w:rPr>
          <w:b w:val="1"/>
          <w:bCs w:val="1"/>
          <w:sz w:val="32"/>
          <w:szCs w:val="32"/>
          <w:rtl w:val="0"/>
          <w:lang w:val="da-DK"/>
        </w:rPr>
        <w:t>ø</w:t>
      </w:r>
      <w:r>
        <w:rPr>
          <w:b w:val="1"/>
          <w:bCs w:val="1"/>
          <w:sz w:val="32"/>
          <w:szCs w:val="32"/>
          <w:rtl w:val="0"/>
          <w:lang w:val="da-DK"/>
        </w:rPr>
        <w:t>tter nye modelskoler</w:t>
      </w:r>
      <w:r>
        <w:rPr>
          <w:b w:val="1"/>
          <w:bCs w:val="1"/>
          <w:sz w:val="32"/>
          <w:szCs w:val="32"/>
          <w:lang w:val="da-DK"/>
        </w:rPr>
        <w:br w:type="textWrapping"/>
      </w:r>
      <w:r>
        <w:rPr>
          <w:b w:val="1"/>
          <w:bCs w:val="1"/>
          <w:lang w:val="da-DK"/>
        </w:rPr>
        <w:br w:type="textWrapping"/>
      </w:r>
      <w:r>
        <w:rPr>
          <w:b w:val="1"/>
          <w:bCs w:val="1"/>
          <w:rtl w:val="0"/>
          <w:lang w:val="it-IT"/>
        </w:rPr>
        <w:t>Kata Fonden st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da-DK"/>
        </w:rPr>
        <w:t xml:space="preserve">r bag initiativet LEAPS, der i samarbejde med fire kommuner over seks 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da-DK"/>
        </w:rPr>
        <w:t>r skal udvikle en engagerende l</w:t>
      </w:r>
      <w:r>
        <w:rPr>
          <w:b w:val="1"/>
          <w:bCs w:val="1"/>
          <w:rtl w:val="0"/>
          <w:lang w:val="da-DK"/>
        </w:rPr>
        <w:t>æ</w:t>
      </w:r>
      <w:r>
        <w:rPr>
          <w:b w:val="1"/>
          <w:bCs w:val="1"/>
          <w:rtl w:val="0"/>
          <w:lang w:val="da-DK"/>
        </w:rPr>
        <w:t>ringsform, hvor naturfagene integreres i alle fag, mens undervisningen er projektbaseret og anvendelsesorienteret. De f</w:t>
      </w:r>
      <w:r>
        <w:rPr>
          <w:b w:val="1"/>
          <w:bCs w:val="1"/>
          <w:rtl w:val="0"/>
          <w:lang w:val="da-DK"/>
        </w:rPr>
        <w:t>ø</w:t>
      </w:r>
      <w:r>
        <w:rPr>
          <w:b w:val="1"/>
          <w:bCs w:val="1"/>
          <w:rtl w:val="0"/>
          <w:lang w:val="da-DK"/>
        </w:rPr>
        <w:t>rste skoler i S</w:t>
      </w:r>
      <w:r>
        <w:rPr>
          <w:b w:val="1"/>
          <w:bCs w:val="1"/>
          <w:rtl w:val="0"/>
          <w:lang w:val="da-DK"/>
        </w:rPr>
        <w:t>ø</w:t>
      </w:r>
      <w:r>
        <w:rPr>
          <w:b w:val="1"/>
          <w:bCs w:val="1"/>
          <w:rtl w:val="0"/>
          <w:lang w:val="da-DK"/>
        </w:rPr>
        <w:t>nderborg og Esbjerg er g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da-DK"/>
        </w:rPr>
        <w:t xml:space="preserve">et i gang. </w:t>
      </w:r>
    </w:p>
    <w:p>
      <w:pPr>
        <w:pStyle w:val="Brødtekst A"/>
      </w:pPr>
      <w:r>
        <w:rPr>
          <w:rtl w:val="0"/>
          <w:lang w:val="da-DK"/>
        </w:rPr>
        <w:t>LEAPS er et nyt skoleinitiativ, der gennem projektbaseret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ring, s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ger at styrke b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rn og unges naturfaglige og tv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rfaglige kompetencer s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som probleml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sning, kritisk t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nkning og kommunikation.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let er at ruste b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rn og unge endnu bedre til fremtiden samt at skabe en 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kke innovative modelskoler, der kan inspirere andre skoler.   </w:t>
      </w:r>
    </w:p>
    <w:p>
      <w:pPr>
        <w:pStyle w:val="Brødtekst A"/>
      </w:pPr>
      <w:r>
        <w:rPr>
          <w:rtl w:val="0"/>
          <w:lang w:val="fr-FR"/>
        </w:rPr>
        <w:t>LEAPS st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ttes af en 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kke af Danmarks st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rste fonde; Novo Nordisk Fonden, Lundbeckfonden, Villum Fonden, Bitten &amp; Mads Clausens Fond og Foreningen for Fremstillingsindustrien. Donorerne har sammenlagt doneret 32,6 millioner kroner, der blandt andet g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til udvikling,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ning og forskning frem til 2022. Planen er at flere skoler kan komme til, hvis de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rste fire modelskoler viser positive resultater. </w:t>
      </w:r>
    </w:p>
    <w:p>
      <w:pPr>
        <w:pStyle w:val="Brødtekst A"/>
      </w:pPr>
      <w:r>
        <w:rPr>
          <w:rtl w:val="0"/>
        </w:rPr>
        <w:t>”</w:t>
      </w:r>
      <w:r>
        <w:rPr>
          <w:rtl w:val="0"/>
        </w:rPr>
        <w:t>Det skal v</w:t>
      </w:r>
      <w:r>
        <w:rPr>
          <w:rtl w:val="0"/>
        </w:rPr>
        <w:t>æ</w:t>
      </w:r>
      <w:r>
        <w:rPr>
          <w:rtl w:val="0"/>
        </w:rPr>
        <w:t>re sp</w:t>
      </w:r>
      <w:r>
        <w:rPr>
          <w:rtl w:val="0"/>
        </w:rPr>
        <w:t>æ</w:t>
      </w:r>
      <w:r>
        <w:rPr>
          <w:rtl w:val="0"/>
        </w:rPr>
        <w:t>ndende at l</w:t>
      </w:r>
      <w:r>
        <w:rPr>
          <w:rtl w:val="0"/>
        </w:rPr>
        <w:t>æ</w:t>
      </w:r>
      <w:r>
        <w:rPr>
          <w:rtl w:val="0"/>
        </w:rPr>
        <w:t>re. Det er m</w:t>
      </w:r>
      <w:r>
        <w:rPr>
          <w:rtl w:val="0"/>
        </w:rPr>
        <w:t>å</w:t>
      </w:r>
      <w:r>
        <w:rPr>
          <w:rtl w:val="0"/>
        </w:rPr>
        <w:t>let med LEAPS-projektet. Vi vil bidrage til en mere engagerende l</w:t>
      </w:r>
      <w:r>
        <w:rPr>
          <w:rtl w:val="0"/>
        </w:rPr>
        <w:t>æ</w:t>
      </w:r>
      <w:r>
        <w:rPr>
          <w:rtl w:val="0"/>
        </w:rPr>
        <w:t>ring gennem en ny, projektbaseret l</w:t>
      </w:r>
      <w:r>
        <w:rPr>
          <w:rtl w:val="0"/>
        </w:rPr>
        <w:t>æ</w:t>
      </w:r>
      <w:r>
        <w:rPr>
          <w:rtl w:val="0"/>
        </w:rPr>
        <w:t xml:space="preserve">ringsform. Samtidig skal naturfagenes eksponering </w:t>
      </w:r>
      <w:r>
        <w:rPr>
          <w:rtl w:val="0"/>
        </w:rPr>
        <w:t>ø</w:t>
      </w:r>
      <w:r>
        <w:rPr>
          <w:rtl w:val="0"/>
        </w:rPr>
        <w:t>ges, uden at der skal undervises i flere timer. Det kan for eksempel ske ved, at der l</w:t>
      </w:r>
      <w:r>
        <w:rPr>
          <w:rtl w:val="0"/>
        </w:rPr>
        <w:t>æ</w:t>
      </w:r>
      <w:r>
        <w:rPr>
          <w:rtl w:val="0"/>
        </w:rPr>
        <w:t>res matematik, fysik og engelsk p</w:t>
      </w:r>
      <w:r>
        <w:rPr>
          <w:rtl w:val="0"/>
        </w:rPr>
        <w:t xml:space="preserve">å </w:t>
      </w:r>
      <w:r>
        <w:rPr>
          <w:rtl w:val="0"/>
        </w:rPr>
        <w:t>samme tid</w:t>
      </w:r>
      <w:r>
        <w:rPr>
          <w:rtl w:val="0"/>
        </w:rPr>
        <w:t>”</w:t>
      </w:r>
      <w:r>
        <w:rPr>
          <w:rtl w:val="0"/>
        </w:rPr>
        <w:t>, siger Anette Clausen, bestyrelsesformand i Kata Fonden, som er initiativtager til LEAPS og underst</w:t>
      </w:r>
      <w:r>
        <w:rPr>
          <w:rtl w:val="0"/>
        </w:rPr>
        <w:t>ø</w:t>
      </w:r>
      <w:r>
        <w:rPr>
          <w:rtl w:val="0"/>
        </w:rPr>
        <w:t>tter skoler og l</w:t>
      </w:r>
      <w:r>
        <w:rPr>
          <w:rtl w:val="0"/>
        </w:rPr>
        <w:t>æ</w:t>
      </w:r>
      <w:r>
        <w:rPr>
          <w:rtl w:val="0"/>
        </w:rPr>
        <w:t xml:space="preserve">rere. </w:t>
      </w:r>
    </w:p>
    <w:p>
      <w:pPr>
        <w:pStyle w:val="Brødtekst A"/>
      </w:pPr>
      <w:r>
        <w:rPr>
          <w:rtl w:val="0"/>
        </w:rPr>
        <w:t>Initiativet henter inspiration internationalt og nationalt. I USA er en r</w:t>
      </w:r>
      <w:r>
        <w:rPr>
          <w:rtl w:val="0"/>
        </w:rPr>
        <w:t>æ</w:t>
      </w:r>
      <w:r>
        <w:rPr>
          <w:rtl w:val="0"/>
        </w:rPr>
        <w:t>kke skoler langt fremme med systematisk projektbaseret l</w:t>
      </w:r>
      <w:r>
        <w:rPr>
          <w:rtl w:val="0"/>
        </w:rPr>
        <w:t>æ</w:t>
      </w:r>
      <w:r>
        <w:rPr>
          <w:rtl w:val="0"/>
        </w:rPr>
        <w:t>ring, og her er der mange eksempler p</w:t>
      </w:r>
      <w:r>
        <w:rPr>
          <w:rtl w:val="0"/>
        </w:rPr>
        <w:t>å</w:t>
      </w:r>
      <w:r>
        <w:rPr>
          <w:rtl w:val="0"/>
        </w:rPr>
        <w:t>, hvordan flere faglige l</w:t>
      </w:r>
      <w:r>
        <w:rPr>
          <w:rtl w:val="0"/>
        </w:rPr>
        <w:t>æ</w:t>
      </w:r>
      <w:r>
        <w:rPr>
          <w:rtl w:val="0"/>
        </w:rPr>
        <w:t>ringsm</w:t>
      </w:r>
      <w:r>
        <w:rPr>
          <w:rtl w:val="0"/>
        </w:rPr>
        <w:t>å</w:t>
      </w:r>
      <w:r>
        <w:rPr>
          <w:rtl w:val="0"/>
        </w:rPr>
        <w:t>l kan n</w:t>
      </w:r>
      <w:r>
        <w:rPr>
          <w:rtl w:val="0"/>
        </w:rPr>
        <w:t>å</w:t>
      </w:r>
      <w:r>
        <w:rPr>
          <w:rtl w:val="0"/>
        </w:rPr>
        <w:t>s igennem et projekt. En skoles teaterforestilling giver for eksempel mulighed for at bruge fagene aktivt og for at l</w:t>
      </w:r>
      <w:r>
        <w:rPr>
          <w:rtl w:val="0"/>
        </w:rPr>
        <w:t>æ</w:t>
      </w:r>
      <w:r>
        <w:rPr>
          <w:rtl w:val="0"/>
        </w:rPr>
        <w:t>re autentisk om konstruktion af scene, lyd og lys i forestillingen. Mulighederne er mange, n</w:t>
      </w:r>
      <w:r>
        <w:rPr>
          <w:rtl w:val="0"/>
        </w:rPr>
        <w:t>å</w:t>
      </w:r>
      <w:r>
        <w:rPr>
          <w:rtl w:val="0"/>
        </w:rPr>
        <w:t>r man ser aktiviteterne i et totalt l</w:t>
      </w:r>
      <w:r>
        <w:rPr>
          <w:rtl w:val="0"/>
        </w:rPr>
        <w:t>æ</w:t>
      </w:r>
      <w:r>
        <w:rPr>
          <w:rtl w:val="0"/>
        </w:rPr>
        <w:t>ringsperspektiv.</w:t>
      </w:r>
    </w:p>
    <w:p>
      <w:pPr>
        <w:pStyle w:val="Brødtekst A"/>
      </w:pPr>
      <w:r>
        <w:rPr>
          <w:rtl w:val="0"/>
          <w:lang w:val="fr-FR"/>
        </w:rPr>
        <w:t>I LEAPS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gges der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gt p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, at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ring ikke kun skal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 boglig. Projekter med skarpe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ringsm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l, krav om synlige resultater og brug af probleml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snings- og samarbejdskompetencer er i fokus, og LEAPS skal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 til gl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de for alle elever. </w:t>
      </w:r>
    </w:p>
    <w:p>
      <w:pPr>
        <w:pStyle w:val="Brødtekst A"/>
      </w:pPr>
      <w:r>
        <w:rPr>
          <w:rtl w:val="0"/>
          <w:lang w:val="da-DK"/>
        </w:rPr>
        <w:t>”</w:t>
      </w:r>
      <w:r>
        <w:rPr>
          <w:rtl w:val="0"/>
          <w:lang w:val="da-DK"/>
        </w:rPr>
        <w:t>Projektets tanker om at bruge projektbaseret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ring med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get fokus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naturfagene som grundlag for at skabe en endnu bedre folkeskole g</w:t>
      </w:r>
      <w:r>
        <w:rPr>
          <w:rtl w:val="0"/>
          <w:lang w:val="da-DK"/>
        </w:rPr>
        <w:t>ø</w:t>
      </w:r>
      <w:r>
        <w:rPr>
          <w:rtl w:val="0"/>
          <w:lang w:val="fr-FR"/>
        </w:rPr>
        <w:t>r et s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rdeles godt indtryk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os. Projektet kan bidrage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sentligt til det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lsatte udviklingsarbejde, som vi er i gang med i vores skoler</w:t>
      </w:r>
      <w:r>
        <w:rPr>
          <w:rtl w:val="0"/>
          <w:lang w:val="da-DK"/>
        </w:rPr>
        <w:t>”</w:t>
      </w:r>
      <w:r>
        <w:rPr>
          <w:rtl w:val="0"/>
          <w:lang w:val="da-DK"/>
        </w:rPr>
        <w:t>, siger Erik Lorenzen, udvalgsformand For B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rn og Uddannelse, S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nderborg Kommune.</w:t>
      </w:r>
    </w:p>
    <w:p>
      <w:pPr>
        <w:pStyle w:val="Brødtekst A"/>
      </w:pPr>
      <w:r>
        <w:rPr>
          <w:rtl w:val="0"/>
          <w:lang w:val="da-DK"/>
        </w:rPr>
        <w:t>S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nderskov-Skolen i S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nderborg og Signaturskolen Kvaglund i Esbjerg er de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rste skoler i LEAPS-initiativet. De n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ste to skoler offentligg</w:t>
      </w:r>
      <w:r>
        <w:rPr>
          <w:rtl w:val="0"/>
          <w:lang w:val="da-DK"/>
        </w:rPr>
        <w:t>ø</w:t>
      </w:r>
      <w:r>
        <w:rPr>
          <w:rtl w:val="0"/>
          <w:lang w:val="fr-FR"/>
        </w:rPr>
        <w:t>res 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bende, 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aftalerne med skolerne og kommunerne indg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s. Skolerne bliver lokale fyrt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rne og bes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gscentre for projektbaseret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ring. </w:t>
      </w:r>
    </w:p>
    <w:p>
      <w:pPr>
        <w:pStyle w:val="Brødtekst A"/>
      </w:pPr>
      <w:r>
        <w:rPr>
          <w:rtl w:val="0"/>
          <w:lang w:val="da-DK"/>
        </w:rPr>
        <w:t>”</w:t>
      </w:r>
      <w:r>
        <w:rPr>
          <w:rtl w:val="0"/>
          <w:lang w:val="da-DK"/>
        </w:rPr>
        <w:t>LEAPS passer perfekt ind i Esbjerg Kommunes science-strategi. Med LEAPS som v</w:t>
      </w:r>
      <w:r>
        <w:rPr>
          <w:rtl w:val="0"/>
          <w:lang w:val="da-DK"/>
        </w:rPr>
        <w:t>æ</w:t>
      </w:r>
      <w:r>
        <w:rPr>
          <w:rtl w:val="0"/>
          <w:lang w:val="de-DE"/>
        </w:rPr>
        <w:t>rkt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j kan vi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en skole skabe et f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lles, langsigtet 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ft, for b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rn og ansatte, som er attraktivt. Vores ansatte har taget s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rdeles positivt imod LEAPS</w:t>
      </w:r>
      <w:r>
        <w:rPr>
          <w:rtl w:val="0"/>
          <w:lang w:val="da-DK"/>
        </w:rPr>
        <w:t>”</w:t>
      </w:r>
      <w:r>
        <w:rPr>
          <w:rtl w:val="0"/>
          <w:lang w:val="da-DK"/>
        </w:rPr>
        <w:t>, siger Diana Mose Olsen, formand for B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rn &amp; Familieudvalget, Esbjerg Kommune   </w:t>
      </w:r>
    </w:p>
    <w:p>
      <w:pPr>
        <w:pStyle w:val="Brødtekst A"/>
      </w:pPr>
      <w:r>
        <w:rPr>
          <w:rtl w:val="0"/>
          <w:lang w:val="da-DK"/>
        </w:rPr>
        <w:t>Nye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ringsformer tager tid at udvikle og indf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re, og LEAPS er et initiativ, hvor deltagerne vedkender sig, at en gradvis fire-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rig </w:t>
      </w:r>
      <w:r>
        <w:rPr>
          <w:rtl w:val="0"/>
          <w:lang w:val="da-DK"/>
        </w:rPr>
        <w:t>æ</w:t>
      </w:r>
      <w:r>
        <w:rPr>
          <w:rtl w:val="0"/>
          <w:lang w:val="nl-NL"/>
        </w:rPr>
        <w:t>ndringsproces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skolerne er n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glen til b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rns og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reres trivsel.  </w:t>
      </w:r>
    </w:p>
    <w:p>
      <w:pPr>
        <w:pStyle w:val="Brødtekst A"/>
      </w:pPr>
    </w:p>
    <w:p>
      <w:pPr>
        <w:pStyle w:val="Brødtekst A"/>
        <w:rPr>
          <w:b w:val="1"/>
          <w:bCs w:val="1"/>
          <w:lang w:val="de-DE"/>
        </w:rPr>
      </w:pPr>
      <w:r>
        <w:rPr>
          <w:b w:val="1"/>
          <w:bCs w:val="1"/>
          <w:rtl w:val="0"/>
          <w:lang w:val="de-DE"/>
        </w:rPr>
        <w:t>OM LEAPS-PROJEKTET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da-DK"/>
        </w:rPr>
      </w:pPr>
      <w:r>
        <w:rPr>
          <w:b w:val="0"/>
          <w:bCs w:val="0"/>
          <w:rtl w:val="0"/>
          <w:lang w:val="da-DK"/>
        </w:rPr>
        <w:t>LEAPS st</w:t>
      </w:r>
      <w:r>
        <w:rPr>
          <w:b w:val="0"/>
          <w:bCs w:val="0"/>
          <w:rtl w:val="0"/>
          <w:lang w:val="da-DK"/>
        </w:rPr>
        <w:t>å</w:t>
      </w:r>
      <w:r>
        <w:rPr>
          <w:b w:val="0"/>
          <w:bCs w:val="0"/>
          <w:rtl w:val="0"/>
          <w:lang w:val="da-DK"/>
        </w:rPr>
        <w:t xml:space="preserve">r for </w:t>
      </w:r>
      <w:r>
        <w:rPr>
          <w:b w:val="1"/>
          <w:bCs w:val="1"/>
          <w:rtl w:val="0"/>
          <w:lang w:val="da-DK"/>
        </w:rPr>
        <w:t>L</w:t>
      </w:r>
      <w:r>
        <w:rPr>
          <w:b w:val="0"/>
          <w:bCs w:val="0"/>
          <w:rtl w:val="0"/>
          <w:lang w:val="da-DK"/>
        </w:rPr>
        <w:t>æ</w:t>
      </w:r>
      <w:r>
        <w:rPr>
          <w:b w:val="0"/>
          <w:bCs w:val="0"/>
          <w:rtl w:val="0"/>
          <w:lang w:val="da-DK"/>
        </w:rPr>
        <w:t xml:space="preserve">ring og </w:t>
      </w:r>
      <w:r>
        <w:rPr>
          <w:b w:val="1"/>
          <w:bCs w:val="1"/>
          <w:rtl w:val="0"/>
          <w:lang w:val="da-DK"/>
        </w:rPr>
        <w:t>E</w:t>
      </w:r>
      <w:r>
        <w:rPr>
          <w:b w:val="0"/>
          <w:bCs w:val="0"/>
          <w:rtl w:val="0"/>
          <w:lang w:val="da-DK"/>
        </w:rPr>
        <w:t xml:space="preserve">ngagement gennem </w:t>
      </w:r>
      <w:r>
        <w:rPr>
          <w:b w:val="1"/>
          <w:bCs w:val="1"/>
          <w:rtl w:val="0"/>
          <w:lang w:val="da-DK"/>
        </w:rPr>
        <w:t>A</w:t>
      </w:r>
      <w:r>
        <w:rPr>
          <w:b w:val="0"/>
          <w:bCs w:val="0"/>
          <w:rtl w:val="0"/>
          <w:lang w:val="da-DK"/>
        </w:rPr>
        <w:t xml:space="preserve">utentiske </w:t>
      </w:r>
      <w:r>
        <w:rPr>
          <w:b w:val="1"/>
          <w:bCs w:val="1"/>
          <w:rtl w:val="0"/>
          <w:lang w:val="da-DK"/>
        </w:rPr>
        <w:t>P</w:t>
      </w:r>
      <w:r>
        <w:rPr>
          <w:b w:val="0"/>
          <w:bCs w:val="0"/>
          <w:rtl w:val="0"/>
          <w:lang w:val="da-DK"/>
        </w:rPr>
        <w:t>rojekter med fokus p</w:t>
      </w:r>
      <w:r>
        <w:rPr>
          <w:b w:val="0"/>
          <w:bCs w:val="0"/>
          <w:rtl w:val="0"/>
          <w:lang w:val="da-DK"/>
        </w:rPr>
        <w:t xml:space="preserve">å </w:t>
      </w:r>
      <w:r>
        <w:rPr>
          <w:b w:val="1"/>
          <w:bCs w:val="1"/>
          <w:rtl w:val="0"/>
          <w:lang w:val="da-DK"/>
        </w:rPr>
        <w:t>S</w:t>
      </w:r>
      <w:r>
        <w:rPr>
          <w:b w:val="0"/>
          <w:bCs w:val="0"/>
          <w:rtl w:val="0"/>
          <w:lang w:val="da-DK"/>
        </w:rPr>
        <w:t>cience.</w:t>
      </w:r>
    </w:p>
    <w:p>
      <w:pPr>
        <w:pStyle w:val="List Paragraph"/>
        <w:numPr>
          <w:ilvl w:val="0"/>
          <w:numId w:val="2"/>
        </w:numPr>
        <w:rPr>
          <w:lang w:val="da-DK"/>
        </w:rPr>
      </w:pPr>
      <w:r>
        <w:rPr>
          <w:rtl w:val="0"/>
          <w:lang w:val="da-DK"/>
        </w:rPr>
        <w:t>LEAPS er et initiativ, der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gger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gt p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, at fire skoler udvikler sig til modelskoler.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let er, at der skal skabes en mere engagerende form for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ring, hvor fagene i 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jere grad integreres og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ringsformen er projektbaseret.</w:t>
      </w:r>
    </w:p>
    <w:p>
      <w:pPr>
        <w:pStyle w:val="List Paragraph"/>
        <w:numPr>
          <w:ilvl w:val="0"/>
          <w:numId w:val="2"/>
        </w:numPr>
        <w:rPr>
          <w:lang w:val="da-DK"/>
        </w:rPr>
      </w:pPr>
      <w:r>
        <w:rPr>
          <w:rtl w:val="0"/>
          <w:lang w:val="da-DK"/>
        </w:rPr>
        <w:t>I LEAPS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rer b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rnene at arbejde systematisk med projekter, en arbejdsform som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kendes fra offentlige og private virksomheder  </w:t>
      </w:r>
    </w:p>
    <w:p>
      <w:pPr>
        <w:pStyle w:val="List Paragraph"/>
        <w:numPr>
          <w:ilvl w:val="0"/>
          <w:numId w:val="2"/>
        </w:numPr>
        <w:rPr>
          <w:lang w:val="da-DK"/>
        </w:rPr>
      </w:pPr>
      <w:r>
        <w:rPr>
          <w:rtl w:val="0"/>
          <w:lang w:val="da-DK"/>
        </w:rPr>
        <w:t>LEAPS st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ttes af fire af Danmarks st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rste fonde, Novo Nordisk Fonden, Lundbeckfonden, Villum Fonden og Bitten &amp; Mads Clausens Fond, samt Fremstillingsindustrien. Den almennyttige fond Kata Fonden underst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tter processen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de fire udvalgte skoler. </w:t>
      </w:r>
    </w:p>
    <w:p>
      <w:pPr>
        <w:pStyle w:val="List Paragraph"/>
        <w:numPr>
          <w:ilvl w:val="0"/>
          <w:numId w:val="2"/>
        </w:numPr>
        <w:rPr>
          <w:lang w:val="da-DK"/>
        </w:rPr>
      </w:pPr>
      <w:r>
        <w:rPr>
          <w:rtl w:val="0"/>
          <w:lang w:val="da-DK"/>
        </w:rPr>
        <w:t>Initiativet har modtaget 32,6 mio. kr. fra de fire fonde og Fremstillingsindustrien. De deltagende kommuner investerer ligeledes ressourcer i skolernes omstillingsproces</w:t>
      </w:r>
    </w:p>
    <w:p>
      <w:pPr>
        <w:pStyle w:val="List Paragraph"/>
        <w:numPr>
          <w:ilvl w:val="0"/>
          <w:numId w:val="2"/>
        </w:numPr>
        <w:rPr>
          <w:lang w:val="da-DK"/>
        </w:rPr>
      </w:pPr>
      <w:r>
        <w:rPr>
          <w:rtl w:val="0"/>
          <w:lang w:val="da-DK"/>
        </w:rPr>
        <w:t>De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rste skoler i LEAPS er S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nderskov-Skolen i S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nderborg og Signaturskolen Kvaglund i Esbjerg. De 2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vrige skoler offentligg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res senere. </w:t>
      </w:r>
    </w:p>
    <w:p>
      <w:pPr>
        <w:pStyle w:val="Brødtekst A"/>
      </w:pPr>
      <w:r>
        <w:rPr>
          <w:rtl w:val="0"/>
        </w:rPr>
        <w:t>L</w:t>
      </w:r>
      <w:r>
        <w:rPr>
          <w:rtl w:val="0"/>
        </w:rPr>
        <w:t>æ</w:t>
      </w:r>
      <w:r>
        <w:rPr>
          <w:rtl w:val="0"/>
        </w:rPr>
        <w:t>s mere p</w:t>
      </w:r>
      <w:r>
        <w:rPr>
          <w:rtl w:val="0"/>
        </w:rPr>
        <w:t xml:space="preserve">å </w:t>
      </w:r>
      <w:r>
        <w:rPr>
          <w:rtl w:val="0"/>
        </w:rPr>
        <w:t>www.leapsskole.dk</w:t>
      </w:r>
    </w:p>
    <w:p>
      <w:pPr>
        <w:pStyle w:val="Brødtekst A"/>
        <w:rPr>
          <w:b w:val="1"/>
          <w:bCs w:val="1"/>
          <w:lang w:val="nl-NL"/>
        </w:rPr>
      </w:pPr>
      <w:r>
        <w:rPr>
          <w:b w:val="1"/>
          <w:bCs w:val="1"/>
          <w:rtl w:val="0"/>
          <w:lang w:val="nl-NL"/>
        </w:rPr>
        <w:t xml:space="preserve">Om Kata Fonden </w:t>
      </w:r>
    </w:p>
    <w:p>
      <w:pPr>
        <w:pStyle w:val="List Paragraph"/>
        <w:numPr>
          <w:ilvl w:val="0"/>
          <w:numId w:val="4"/>
        </w:numPr>
        <w:rPr>
          <w:lang w:val="da-DK"/>
        </w:rPr>
      </w:pPr>
      <w:r>
        <w:rPr>
          <w:rtl w:val="0"/>
          <w:lang w:val="da-DK"/>
        </w:rPr>
        <w:t>Kata Fonden er en almennyttig fond der har til form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 at fremme viden og praksis om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ring og innovation.</w:t>
      </w:r>
    </w:p>
    <w:p>
      <w:pPr>
        <w:pStyle w:val="List Paragraph"/>
        <w:numPr>
          <w:ilvl w:val="0"/>
          <w:numId w:val="4"/>
        </w:numPr>
        <w:rPr>
          <w:lang w:val="da-DK"/>
        </w:rPr>
      </w:pPr>
      <w:r>
        <w:rPr>
          <w:rtl w:val="0"/>
          <w:lang w:val="da-DK"/>
        </w:rPr>
        <w:t>Det er et grundvilk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i Kata Fondens projekter, at de skal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 nyttige for samfundet, og at den viden, der skabes i projekterne, g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res tilg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ngelig for alle. </w:t>
      </w:r>
    </w:p>
    <w:p>
      <w:pPr>
        <w:pStyle w:val="List Paragraph"/>
        <w:numPr>
          <w:ilvl w:val="0"/>
          <w:numId w:val="4"/>
        </w:numPr>
        <w:rPr>
          <w:lang w:val="da-DK"/>
        </w:rPr>
      </w:pPr>
      <w:r>
        <w:rPr>
          <w:rtl w:val="0"/>
          <w:lang w:val="da-DK"/>
        </w:rPr>
        <w:t>Fonden har yderligere to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ringsprojekter: NyNaturfag og KlogP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Naturfag, der begge underst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tter naturfagene i den danske grundskole. NyNaturfag st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tter skoler, der skal indrette faglokaler, mens KlogP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Naturfag hj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lper med opkvalificering af naturfagsl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rere. </w:t>
      </w:r>
    </w:p>
    <w:p>
      <w:pPr>
        <w:pStyle w:val="Brødtekst A"/>
      </w:pPr>
      <w:r>
        <w:rPr>
          <w:rtl w:val="0"/>
        </w:rPr>
        <w:t>L</w:t>
      </w:r>
      <w:r>
        <w:rPr>
          <w:rtl w:val="0"/>
        </w:rPr>
        <w:t>æ</w:t>
      </w:r>
      <w:r>
        <w:rPr>
          <w:rtl w:val="0"/>
        </w:rPr>
        <w:t>s mere p</w:t>
      </w:r>
      <w:r>
        <w:rPr>
          <w:rtl w:val="0"/>
        </w:rPr>
        <w:t xml:space="preserve">å </w:t>
      </w:r>
      <w:r>
        <w:rPr>
          <w:rtl w:val="0"/>
        </w:rPr>
        <w:t>katafonden.dk</w:t>
      </w:r>
    </w:p>
    <w:p>
      <w:pPr>
        <w:pStyle w:val="Brødtekst A"/>
        <w:rPr>
          <w:b w:val="1"/>
          <w:bCs w:val="1"/>
          <w:lang w:val="de-DE"/>
        </w:rPr>
      </w:pPr>
      <w:r>
        <w:rPr>
          <w:b w:val="1"/>
          <w:bCs w:val="1"/>
          <w:rtl w:val="0"/>
          <w:lang w:val="de-DE"/>
        </w:rPr>
        <w:t xml:space="preserve">YDERLIGERE INFORMATION </w:t>
      </w:r>
    </w:p>
    <w:p>
      <w:pPr>
        <w:pStyle w:val="Brødtekst A"/>
      </w:pPr>
      <w:r>
        <w:rPr>
          <w:rtl w:val="0"/>
          <w:lang w:val="de-DE"/>
        </w:rPr>
        <w:t>Peter Skat-R</w:t>
      </w:r>
      <w:r>
        <w:rPr>
          <w:rtl w:val="0"/>
          <w:lang w:val="da-DK"/>
        </w:rPr>
        <w:t>ø</w:t>
      </w:r>
      <w:r>
        <w:rPr>
          <w:rtl w:val="0"/>
          <w:lang w:val="nl-NL"/>
        </w:rPr>
        <w:t>rdam, PhD, MSc</w:t>
      </w:r>
      <w:r>
        <w:rPr>
          <w:lang w:val="da-DK"/>
        </w:rPr>
        <w:br w:type="textWrapping"/>
      </w:r>
      <w:r>
        <w:rPr>
          <w:rtl w:val="0"/>
          <w:lang w:val="da-DK"/>
        </w:rPr>
        <w:t>Fondsdirekt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 (adm. direkt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r)</w:t>
      </w:r>
      <w:r>
        <w:rPr>
          <w:lang w:val="da-DK"/>
        </w:rPr>
        <w:br w:type="textWrapping"/>
      </w:r>
      <w:r>
        <w:rPr>
          <w:rtl w:val="0"/>
          <w:lang w:val="da-DK"/>
        </w:rPr>
        <w:t xml:space="preserve">Tlf.: 2115 9102 / mail: </w:t>
      </w:r>
      <w:r>
        <w:rPr>
          <w:rStyle w:val="Hyperlink.0"/>
          <w:color w:val="0563c1"/>
          <w:u w:val="single" w:color="0563c1"/>
          <w:lang w:val="da-DK"/>
        </w:rPr>
        <w:fldChar w:fldCharType="begin" w:fldLock="0"/>
      </w:r>
      <w:r>
        <w:rPr>
          <w:rStyle w:val="Hyperlink.0"/>
          <w:color w:val="0563c1"/>
          <w:u w:val="single" w:color="0563c1"/>
          <w:lang w:val="da-DK"/>
        </w:rPr>
        <w:instrText xml:space="preserve"> HYPERLINK "mailto:psr@katafonden.dk"</w:instrText>
      </w:r>
      <w:r>
        <w:rPr>
          <w:rStyle w:val="Hyperlink.0"/>
          <w:color w:val="0563c1"/>
          <w:u w:val="single" w:color="0563c1"/>
          <w:lang w:val="da-DK"/>
        </w:rPr>
        <w:fldChar w:fldCharType="separate" w:fldLock="0"/>
      </w:r>
      <w:r>
        <w:rPr>
          <w:rStyle w:val="Hyperlink.0"/>
          <w:color w:val="0563c1"/>
          <w:u w:val="single" w:color="0563c1"/>
          <w:rtl w:val="0"/>
          <w:lang w:val="da-DK"/>
        </w:rPr>
        <w:t>psr@katafonden.dk</w:t>
      </w:r>
      <w:r>
        <w:rPr/>
        <w:fldChar w:fldCharType="end" w:fldLock="0"/>
      </w:r>
    </w:p>
    <w:p>
      <w:pPr>
        <w:pStyle w:val="Brødtekst A"/>
        <w:rPr>
          <w:rStyle w:val="Ingen"/>
          <w:b w:val="1"/>
          <w:bCs w:val="1"/>
          <w:lang w:val="en-US"/>
        </w:rPr>
      </w:pPr>
      <w:r>
        <w:rPr>
          <w:rStyle w:val="Ingen"/>
          <w:b w:val="1"/>
          <w:bCs w:val="1"/>
          <w:rtl w:val="0"/>
          <w:lang w:val="en-US"/>
        </w:rPr>
        <w:t>CITATER</w:t>
      </w:r>
    </w:p>
    <w:p>
      <w:pPr>
        <w:pStyle w:val="Brødtekst A"/>
        <w:rPr>
          <w:rStyle w:val="Ingen"/>
          <w:b w:val="1"/>
          <w:bCs w:val="1"/>
        </w:rPr>
      </w:pPr>
      <w:r>
        <w:rPr>
          <w:rStyle w:val="Ingen"/>
          <w:b w:val="1"/>
          <w:bCs w:val="1"/>
          <w:rtl w:val="0"/>
          <w:lang w:val="da-DK"/>
        </w:rPr>
        <w:t xml:space="preserve">Novo Nordisk Fonden </w:t>
      </w:r>
    </w:p>
    <w:p>
      <w:pPr>
        <w:pStyle w:val="Brødtekst A"/>
        <w:rPr>
          <w:rStyle w:val="Ingen"/>
          <w:rFonts w:ascii="Verdana" w:cs="Verdana" w:hAnsi="Verdana" w:eastAsia="Verdana"/>
          <w:sz w:val="16"/>
          <w:szCs w:val="16"/>
        </w:rPr>
      </w:pPr>
      <w:r>
        <w:rPr>
          <w:rStyle w:val="Ingen"/>
          <w:rFonts w:ascii="Verdana" w:hAnsi="Verdana" w:hint="default"/>
          <w:sz w:val="16"/>
          <w:szCs w:val="16"/>
          <w:rtl w:val="0"/>
          <w:lang w:val="da-DK"/>
        </w:rPr>
        <w:t>”</w:t>
      </w:r>
      <w:r>
        <w:rPr>
          <w:rtl w:val="0"/>
        </w:rPr>
        <w:t xml:space="preserve">Novo Nordisk Fonden </w:t>
      </w:r>
      <w:r>
        <w:rPr>
          <w:rtl w:val="0"/>
        </w:rPr>
        <w:t>ø</w:t>
      </w:r>
      <w:r>
        <w:rPr>
          <w:rtl w:val="0"/>
        </w:rPr>
        <w:t>nsker med bevillingen til LEAPS at medvirke til at udvikle undervisningen i folkeskolen og bidrage til, at flere b</w:t>
      </w:r>
      <w:r>
        <w:rPr>
          <w:rtl w:val="0"/>
        </w:rPr>
        <w:t>ø</w:t>
      </w:r>
      <w:r>
        <w:rPr>
          <w:rtl w:val="0"/>
        </w:rPr>
        <w:t>rn og unge f</w:t>
      </w:r>
      <w:r>
        <w:rPr>
          <w:rtl w:val="0"/>
        </w:rPr>
        <w:t>å</w:t>
      </w:r>
      <w:r>
        <w:rPr>
          <w:rtl w:val="0"/>
        </w:rPr>
        <w:t>r interesse for og kan lide at anvende den naturvidenskabelige metode i deres l</w:t>
      </w:r>
      <w:r>
        <w:rPr>
          <w:rtl w:val="0"/>
        </w:rPr>
        <w:t>æ</w:t>
      </w:r>
      <w:r>
        <w:rPr>
          <w:rtl w:val="0"/>
        </w:rPr>
        <w:t>ringsforl</w:t>
      </w:r>
      <w:r>
        <w:rPr>
          <w:rtl w:val="0"/>
        </w:rPr>
        <w:t>ø</w:t>
      </w:r>
      <w:r>
        <w:rPr>
          <w:rtl w:val="0"/>
        </w:rPr>
        <w:t>b,</w:t>
      </w:r>
      <w:r>
        <w:rPr>
          <w:rtl w:val="0"/>
        </w:rPr>
        <w:t xml:space="preserve">” </w:t>
      </w:r>
      <w:r>
        <w:rPr>
          <w:rtl w:val="0"/>
        </w:rPr>
        <w:t>siger Dagnia Looms, Head of Strategic Awards i Novo Nordisk Fonden.</w:t>
      </w:r>
    </w:p>
    <w:p>
      <w:pPr>
        <w:pStyle w:val="Brødtekst A"/>
        <w:rPr>
          <w:rStyle w:val="Ingen"/>
          <w:b w:val="1"/>
          <w:bCs w:val="1"/>
        </w:rPr>
      </w:pPr>
      <w:r>
        <w:rPr>
          <w:rStyle w:val="Ingen"/>
          <w:b w:val="1"/>
          <w:bCs w:val="1"/>
          <w:rtl w:val="0"/>
          <w:lang w:val="da-DK"/>
        </w:rPr>
        <w:t>Lundbeckfonden</w:t>
      </w:r>
    </w:p>
    <w:p>
      <w:pPr>
        <w:pStyle w:val="Brødtekst A"/>
      </w:pPr>
      <w:r>
        <w:rPr>
          <w:rtl w:val="0"/>
        </w:rPr>
        <w:t>”</w:t>
      </w:r>
      <w:r>
        <w:rPr>
          <w:rtl w:val="0"/>
        </w:rPr>
        <w:t>Vi vil gerne v</w:t>
      </w:r>
      <w:r>
        <w:rPr>
          <w:rtl w:val="0"/>
        </w:rPr>
        <w:t>æ</w:t>
      </w:r>
      <w:r>
        <w:rPr>
          <w:rtl w:val="0"/>
        </w:rPr>
        <w:t>kke elevernes begejstring for naturfag og vise dem, hvor sp</w:t>
      </w:r>
      <w:r>
        <w:rPr>
          <w:rtl w:val="0"/>
        </w:rPr>
        <w:t>æ</w:t>
      </w:r>
      <w:r>
        <w:rPr>
          <w:rtl w:val="0"/>
        </w:rPr>
        <w:t>ndende det kan v</w:t>
      </w:r>
      <w:r>
        <w:rPr>
          <w:rtl w:val="0"/>
        </w:rPr>
        <w:t>æ</w:t>
      </w:r>
      <w:r>
        <w:rPr>
          <w:rtl w:val="0"/>
        </w:rPr>
        <w:t>re at besk</w:t>
      </w:r>
      <w:r>
        <w:rPr>
          <w:rtl w:val="0"/>
        </w:rPr>
        <w:t>æ</w:t>
      </w:r>
      <w:r>
        <w:rPr>
          <w:rtl w:val="0"/>
        </w:rPr>
        <w:t xml:space="preserve">ftige sig med </w:t>
      </w:r>
      <w:r>
        <w:rPr>
          <w:rtl w:val="0"/>
        </w:rPr>
        <w:t xml:space="preserve">– </w:t>
      </w:r>
      <w:r>
        <w:rPr>
          <w:rtl w:val="0"/>
        </w:rPr>
        <w:t>ikke bare som enkeltst</w:t>
      </w:r>
      <w:r>
        <w:rPr>
          <w:rtl w:val="0"/>
        </w:rPr>
        <w:t>å</w:t>
      </w:r>
      <w:r>
        <w:rPr>
          <w:rtl w:val="0"/>
        </w:rPr>
        <w:t>ende fag, men ogs</w:t>
      </w:r>
      <w:r>
        <w:rPr>
          <w:rtl w:val="0"/>
        </w:rPr>
        <w:t xml:space="preserve">å </w:t>
      </w:r>
      <w:r>
        <w:rPr>
          <w:rtl w:val="0"/>
        </w:rPr>
        <w:t>tv</w:t>
      </w:r>
      <w:r>
        <w:rPr>
          <w:rtl w:val="0"/>
        </w:rPr>
        <w:t>æ</w:t>
      </w:r>
      <w:r>
        <w:rPr>
          <w:rtl w:val="0"/>
        </w:rPr>
        <w:t>rfagligt. Ved at blande disciplinerne bliver eleverne bedre til at finde l</w:t>
      </w:r>
      <w:r>
        <w:rPr>
          <w:rtl w:val="0"/>
        </w:rPr>
        <w:t>ø</w:t>
      </w:r>
      <w:r>
        <w:rPr>
          <w:rtl w:val="0"/>
        </w:rPr>
        <w:t>sninger p</w:t>
      </w:r>
      <w:r>
        <w:rPr>
          <w:rtl w:val="0"/>
        </w:rPr>
        <w:t xml:space="preserve">å </w:t>
      </w:r>
      <w:r>
        <w:rPr>
          <w:rtl w:val="0"/>
        </w:rPr>
        <w:t>tv</w:t>
      </w:r>
      <w:r>
        <w:rPr>
          <w:rtl w:val="0"/>
        </w:rPr>
        <w:t>æ</w:t>
      </w:r>
      <w:r>
        <w:rPr>
          <w:rtl w:val="0"/>
        </w:rPr>
        <w:t>rs, og det er en vigtig evne at have i fremtiden,</w:t>
      </w:r>
      <w:r>
        <w:rPr>
          <w:rtl w:val="0"/>
        </w:rPr>
        <w:t xml:space="preserve">” </w:t>
      </w:r>
      <w:r>
        <w:rPr>
          <w:rtl w:val="0"/>
        </w:rPr>
        <w:t>siger Anne-Marie Engel, forskningschef i Lundbeckfonden.</w:t>
      </w:r>
    </w:p>
    <w:p>
      <w:pPr>
        <w:pStyle w:val="Brødtekst A"/>
        <w:rPr>
          <w:rStyle w:val="Ingen"/>
          <w:b w:val="1"/>
          <w:bCs w:val="1"/>
          <w:lang w:val="it-IT"/>
        </w:rPr>
      </w:pPr>
      <w:r>
        <w:rPr>
          <w:rStyle w:val="Ingen"/>
          <w:b w:val="1"/>
          <w:bCs w:val="1"/>
          <w:rtl w:val="0"/>
          <w:lang w:val="it-IT"/>
        </w:rPr>
        <w:t xml:space="preserve">Villum Fonden </w:t>
      </w:r>
    </w:p>
    <w:p>
      <w:pPr>
        <w:pStyle w:val="Brødtekst A"/>
      </w:pPr>
      <w:r>
        <w:rPr>
          <w:rStyle w:val="Ingen"/>
          <w:rtl w:val="0"/>
          <w:lang w:val="da-DK"/>
        </w:rPr>
        <w:t>”</w:t>
      </w:r>
      <w:r>
        <w:rPr>
          <w:rStyle w:val="Ingen"/>
          <w:rtl w:val="0"/>
          <w:lang w:val="en-US"/>
        </w:rPr>
        <w:t xml:space="preserve">VILLUM FONDEN </w:t>
      </w:r>
      <w:r>
        <w:rPr>
          <w:rStyle w:val="Ingen"/>
          <w:rtl w:val="0"/>
          <w:lang w:val="da-DK"/>
        </w:rPr>
        <w:t>ø</w:t>
      </w:r>
      <w:r>
        <w:rPr>
          <w:rStyle w:val="Ingen"/>
          <w:rtl w:val="0"/>
          <w:lang w:val="da-DK"/>
        </w:rPr>
        <w:t xml:space="preserve">nsker at </w:t>
      </w:r>
      <w:r>
        <w:rPr>
          <w:rStyle w:val="Ingen"/>
          <w:rtl w:val="0"/>
          <w:lang w:val="da-DK"/>
        </w:rPr>
        <w:t>ø</w:t>
      </w:r>
      <w:r>
        <w:rPr>
          <w:rStyle w:val="Ingen"/>
          <w:rtl w:val="0"/>
          <w:lang w:val="da-DK"/>
        </w:rPr>
        <w:t>ge unges interesse for natur- og teknikfagene og sikre deres almene, tekniske og naturvidenskabelige dannelse. Med LEAPS s</w:t>
      </w:r>
      <w:r>
        <w:rPr>
          <w:rStyle w:val="Ingen"/>
          <w:rtl w:val="0"/>
          <w:lang w:val="da-DK"/>
        </w:rPr>
        <w:t>æ</w:t>
      </w:r>
      <w:r>
        <w:rPr>
          <w:rStyle w:val="Ingen"/>
          <w:rtl w:val="0"/>
          <w:lang w:val="da-DK"/>
        </w:rPr>
        <w:t>rlige l</w:t>
      </w:r>
      <w:r>
        <w:rPr>
          <w:rStyle w:val="Ingen"/>
          <w:rtl w:val="0"/>
          <w:lang w:val="da-DK"/>
        </w:rPr>
        <w:t>æ</w:t>
      </w:r>
      <w:r>
        <w:rPr>
          <w:rStyle w:val="Ingen"/>
          <w:rtl w:val="0"/>
          <w:lang w:val="da-DK"/>
        </w:rPr>
        <w:t>ringstilgang, hvor naturfagene er grundlaget, kan vi forh</w:t>
      </w:r>
      <w:r>
        <w:rPr>
          <w:rStyle w:val="Ingen"/>
          <w:rtl w:val="0"/>
          <w:lang w:val="da-DK"/>
        </w:rPr>
        <w:t>å</w:t>
      </w:r>
      <w:r>
        <w:rPr>
          <w:rStyle w:val="Ingen"/>
          <w:rtl w:val="0"/>
          <w:lang w:val="da-DK"/>
        </w:rPr>
        <w:t>bentlig motivere og engagere eleverne og kl</w:t>
      </w:r>
      <w:r>
        <w:rPr>
          <w:rStyle w:val="Ingen"/>
          <w:rtl w:val="0"/>
          <w:lang w:val="da-DK"/>
        </w:rPr>
        <w:t>æ</w:t>
      </w:r>
      <w:r>
        <w:rPr>
          <w:rStyle w:val="Ingen"/>
          <w:rtl w:val="0"/>
          <w:lang w:val="de-DE"/>
        </w:rPr>
        <w:t>de dem p</w:t>
      </w:r>
      <w:r>
        <w:rPr>
          <w:rStyle w:val="Ingen"/>
          <w:rtl w:val="0"/>
          <w:lang w:val="da-DK"/>
        </w:rPr>
        <w:t>å</w:t>
      </w:r>
      <w:r>
        <w:rPr>
          <w:rStyle w:val="Ingen"/>
          <w:rtl w:val="0"/>
          <w:lang w:val="da-DK"/>
        </w:rPr>
        <w:t>, s</w:t>
      </w:r>
      <w:r>
        <w:rPr>
          <w:rStyle w:val="Ingen"/>
          <w:rtl w:val="0"/>
          <w:lang w:val="da-DK"/>
        </w:rPr>
        <w:t xml:space="preserve">å </w:t>
      </w:r>
      <w:r>
        <w:rPr>
          <w:rStyle w:val="Ingen"/>
          <w:rtl w:val="0"/>
          <w:lang w:val="da-DK"/>
        </w:rPr>
        <w:t>de bliver i stand til at forholde sig kritisk og kreativt til viden og udvikling i det danske samfund. Vi gl</w:t>
      </w:r>
      <w:r>
        <w:rPr>
          <w:rStyle w:val="Ingen"/>
          <w:rtl w:val="0"/>
          <w:lang w:val="da-DK"/>
        </w:rPr>
        <w:t>æ</w:t>
      </w:r>
      <w:r>
        <w:rPr>
          <w:rStyle w:val="Ingen"/>
          <w:rtl w:val="0"/>
          <w:lang w:val="da-DK"/>
        </w:rPr>
        <w:t>der os til at f</w:t>
      </w:r>
      <w:r>
        <w:rPr>
          <w:rStyle w:val="Ingen"/>
          <w:rtl w:val="0"/>
          <w:lang w:val="da-DK"/>
        </w:rPr>
        <w:t>ø</w:t>
      </w:r>
      <w:r>
        <w:rPr>
          <w:rStyle w:val="Ingen"/>
          <w:rtl w:val="0"/>
          <w:lang w:val="da-DK"/>
        </w:rPr>
        <w:t>lge LEAPS</w:t>
      </w:r>
      <w:r>
        <w:rPr>
          <w:rStyle w:val="Ingen"/>
          <w:rtl w:val="0"/>
          <w:lang w:val="da-DK"/>
        </w:rPr>
        <w:t>”</w:t>
      </w:r>
      <w:r>
        <w:rPr>
          <w:rStyle w:val="Ingen"/>
          <w:rtl w:val="0"/>
          <w:lang w:val="da-DK"/>
        </w:rPr>
        <w:t>, siger Thomas Sinkj</w:t>
      </w:r>
      <w:r>
        <w:rPr>
          <w:rStyle w:val="Ingen"/>
          <w:rtl w:val="0"/>
          <w:lang w:val="da-DK"/>
        </w:rPr>
        <w:t>æ</w:t>
      </w:r>
      <w:r>
        <w:rPr>
          <w:rStyle w:val="Ingen"/>
          <w:rtl w:val="0"/>
          <w:lang w:val="da-DK"/>
        </w:rPr>
        <w:t>r, professor og forskningsdirekt</w:t>
      </w:r>
      <w:r>
        <w:rPr>
          <w:rStyle w:val="Ingen"/>
          <w:rtl w:val="0"/>
          <w:lang w:val="da-DK"/>
        </w:rPr>
        <w:t>ø</w:t>
      </w:r>
      <w:r>
        <w:rPr>
          <w:rStyle w:val="Ingen"/>
          <w:rtl w:val="0"/>
          <w:lang w:val="da-DK"/>
        </w:rPr>
        <w:t>r i VILLUM FONDEN.</w:t>
      </w:r>
      <w:r>
        <w:rPr>
          <w:rStyle w:val="Ingen"/>
          <w:rtl w:val="0"/>
          <w:lang w:val="da-DK"/>
        </w:rPr>
        <w:t>”</w:t>
      </w:r>
    </w:p>
    <w:p>
      <w:pPr>
        <w:pStyle w:val="Brødtekst A"/>
        <w:rPr>
          <w:rStyle w:val="Ingen"/>
          <w:b w:val="1"/>
          <w:bCs w:val="1"/>
        </w:rPr>
      </w:pPr>
      <w:r>
        <w:rPr>
          <w:rStyle w:val="Ingen"/>
          <w:b w:val="1"/>
          <w:bCs w:val="1"/>
          <w:rtl w:val="0"/>
          <w:lang w:val="da-DK"/>
        </w:rPr>
        <w:t>Bitten &amp; Mads Clausens Fond</w:t>
      </w:r>
    </w:p>
    <w:p>
      <w:pPr>
        <w:pStyle w:val="Brødtekst A"/>
      </w:pPr>
      <w:r>
        <w:rPr>
          <w:rtl w:val="0"/>
        </w:rPr>
        <w:t>”</w:t>
      </w:r>
      <w:r>
        <w:rPr>
          <w:rtl w:val="0"/>
        </w:rPr>
        <w:t>Gode skoler er vigtige, n</w:t>
      </w:r>
      <w:r>
        <w:rPr>
          <w:rtl w:val="0"/>
        </w:rPr>
        <w:t>å</w:t>
      </w:r>
      <w:r>
        <w:rPr>
          <w:rtl w:val="0"/>
        </w:rPr>
        <w:t>r vi skal tiltr</w:t>
      </w:r>
      <w:r>
        <w:rPr>
          <w:rtl w:val="0"/>
        </w:rPr>
        <w:t>æ</w:t>
      </w:r>
      <w:r>
        <w:rPr>
          <w:rtl w:val="0"/>
        </w:rPr>
        <w:t>kke medarbejdere til et lokalomr</w:t>
      </w:r>
      <w:r>
        <w:rPr>
          <w:rtl w:val="0"/>
        </w:rPr>
        <w:t>å</w:t>
      </w:r>
      <w:r>
        <w:rPr>
          <w:rtl w:val="0"/>
        </w:rPr>
        <w:t>de. Vi oplever at tilflyttere i stigende grad sp</w:t>
      </w:r>
      <w:r>
        <w:rPr>
          <w:rtl w:val="0"/>
        </w:rPr>
        <w:t>ø</w:t>
      </w:r>
      <w:r>
        <w:rPr>
          <w:rtl w:val="0"/>
        </w:rPr>
        <w:t>rger til de lokale skoler. Her vil en lokal LEAPS fyrt</w:t>
      </w:r>
      <w:r>
        <w:rPr>
          <w:rtl w:val="0"/>
        </w:rPr>
        <w:t>å</w:t>
      </w:r>
      <w:r>
        <w:rPr>
          <w:rtl w:val="0"/>
        </w:rPr>
        <w:t>rnsskole v</w:t>
      </w:r>
      <w:r>
        <w:rPr>
          <w:rtl w:val="0"/>
        </w:rPr>
        <w:t>æ</w:t>
      </w:r>
      <w:r>
        <w:rPr>
          <w:rtl w:val="0"/>
        </w:rPr>
        <w:t>re et stort aktiv,</w:t>
      </w:r>
      <w:r>
        <w:rPr>
          <w:rtl w:val="0"/>
        </w:rPr>
        <w:t xml:space="preserve">” </w:t>
      </w:r>
      <w:r>
        <w:rPr>
          <w:rtl w:val="0"/>
        </w:rPr>
        <w:t>siger Peter Mads Clausen, bestyrelsesformand i Bitten &amp; Mads Clausens Fond.</w:t>
      </w:r>
    </w:p>
    <w:p>
      <w:pPr>
        <w:pStyle w:val="Brødtekst A"/>
        <w:rPr>
          <w:rStyle w:val="Ingen"/>
          <w:b w:val="1"/>
          <w:bCs w:val="1"/>
        </w:rPr>
      </w:pPr>
      <w:r>
        <w:rPr>
          <w:rStyle w:val="Ingen"/>
          <w:b w:val="1"/>
          <w:bCs w:val="1"/>
          <w:rtl w:val="0"/>
          <w:lang w:val="da-DK"/>
        </w:rPr>
        <w:t>Fremstillingsindustrien</w:t>
      </w:r>
    </w:p>
    <w:p>
      <w:pPr>
        <w:pStyle w:val="Brødtekst A"/>
      </w:pPr>
      <w:r>
        <w:rPr>
          <w:rtl w:val="0"/>
        </w:rPr>
        <w:t>”</w:t>
      </w:r>
      <w:r>
        <w:rPr>
          <w:rtl w:val="0"/>
        </w:rPr>
        <w:t>Alle prognoser siger der bliver mangel p</w:t>
      </w:r>
      <w:r>
        <w:rPr>
          <w:rtl w:val="0"/>
        </w:rPr>
        <w:t xml:space="preserve">å </w:t>
      </w:r>
      <w:r>
        <w:rPr>
          <w:rtl w:val="0"/>
        </w:rPr>
        <w:t>s</w:t>
      </w:r>
      <w:r>
        <w:rPr>
          <w:rtl w:val="0"/>
        </w:rPr>
        <w:t>å</w:t>
      </w:r>
      <w:r>
        <w:rPr>
          <w:rtl w:val="0"/>
        </w:rPr>
        <w:t>vel fagl</w:t>
      </w:r>
      <w:r>
        <w:rPr>
          <w:rtl w:val="0"/>
        </w:rPr>
        <w:t>æ</w:t>
      </w:r>
      <w:r>
        <w:rPr>
          <w:rtl w:val="0"/>
        </w:rPr>
        <w:t>rt arbejdskraft, som unge med en videreg</w:t>
      </w:r>
      <w:r>
        <w:rPr>
          <w:rtl w:val="0"/>
        </w:rPr>
        <w:t>å</w:t>
      </w:r>
      <w:r>
        <w:rPr>
          <w:rtl w:val="0"/>
        </w:rPr>
        <w:t>ende teknisk uddannelse, da s</w:t>
      </w:r>
      <w:r>
        <w:rPr>
          <w:rtl w:val="0"/>
        </w:rPr>
        <w:t>ø</w:t>
      </w:r>
      <w:r>
        <w:rPr>
          <w:rtl w:val="0"/>
        </w:rPr>
        <w:t>gningen til disse uddannelser er for lav. Vi tror at LEAPS initiativet kan skabe en meget st</w:t>
      </w:r>
      <w:r>
        <w:rPr>
          <w:rtl w:val="0"/>
        </w:rPr>
        <w:t>ø</w:t>
      </w:r>
      <w:r>
        <w:rPr>
          <w:rtl w:val="0"/>
        </w:rPr>
        <w:t>rre interesse hos de unge for teknologi og give en st</w:t>
      </w:r>
      <w:r>
        <w:rPr>
          <w:rtl w:val="0"/>
        </w:rPr>
        <w:t>ø</w:t>
      </w:r>
      <w:r>
        <w:rPr>
          <w:rtl w:val="0"/>
        </w:rPr>
        <w:t>rre faglighed i skolen inden for det naturvidenskabelige omr</w:t>
      </w:r>
      <w:r>
        <w:rPr>
          <w:rtl w:val="0"/>
        </w:rPr>
        <w:t>å</w:t>
      </w:r>
      <w:r>
        <w:rPr>
          <w:rtl w:val="0"/>
        </w:rPr>
        <w:t>de n</w:t>
      </w:r>
      <w:r>
        <w:rPr>
          <w:rtl w:val="0"/>
        </w:rPr>
        <w:t>å</w:t>
      </w:r>
      <w:r>
        <w:rPr>
          <w:rtl w:val="0"/>
        </w:rPr>
        <w:t xml:space="preserve">r undervisningen bliver relateret til aktuelle problemstillinger i virksomhederne og samfundet. Det hilser vi meget velkommen, </w:t>
      </w:r>
      <w:r>
        <w:rPr>
          <w:rtl w:val="0"/>
        </w:rPr>
        <w:t xml:space="preserve">” </w:t>
      </w:r>
      <w:r>
        <w:rPr>
          <w:rtl w:val="0"/>
        </w:rPr>
        <w:t>siger Steen Nielsen, bestyrelsesformand hos Fremstillingsindustrien.</w:t>
      </w:r>
    </w:p>
    <w:p>
      <w:pPr>
        <w:pStyle w:val="Brødtekst A"/>
        <w:rPr>
          <w:rStyle w:val="Ingen"/>
          <w:b w:val="1"/>
          <w:bCs w:val="1"/>
          <w:lang w:val="it-IT"/>
        </w:rPr>
      </w:pPr>
      <w:r>
        <w:rPr>
          <w:rStyle w:val="Ingen"/>
          <w:b w:val="1"/>
          <w:bCs w:val="1"/>
          <w:rtl w:val="0"/>
          <w:lang w:val="it-IT"/>
        </w:rPr>
        <w:t xml:space="preserve">Kata Fonden </w:t>
      </w:r>
    </w:p>
    <w:p>
      <w:pPr>
        <w:pStyle w:val="Brødtekst A"/>
      </w:pPr>
      <w:r>
        <w:rPr>
          <w:rtl w:val="0"/>
        </w:rPr>
        <w:t>”</w:t>
      </w:r>
      <w:r>
        <w:rPr>
          <w:rtl w:val="0"/>
        </w:rPr>
        <w:t>Kata Fonden er en katalysator for udvikling og indf</w:t>
      </w:r>
      <w:r>
        <w:rPr>
          <w:rtl w:val="0"/>
        </w:rPr>
        <w:t>ø</w:t>
      </w:r>
      <w:r>
        <w:rPr>
          <w:rtl w:val="0"/>
        </w:rPr>
        <w:t>ring af nye l</w:t>
      </w:r>
      <w:r>
        <w:rPr>
          <w:rtl w:val="0"/>
        </w:rPr>
        <w:t>æ</w:t>
      </w:r>
      <w:r>
        <w:rPr>
          <w:rtl w:val="0"/>
        </w:rPr>
        <w:t>ringsmetoder. Dette sker altid i et t</w:t>
      </w:r>
      <w:r>
        <w:rPr>
          <w:rtl w:val="0"/>
        </w:rPr>
        <w:t>æ</w:t>
      </w:r>
      <w:r>
        <w:rPr>
          <w:rtl w:val="0"/>
        </w:rPr>
        <w:t>t samarbejde med kommuner, skoler og s</w:t>
      </w:r>
      <w:r>
        <w:rPr>
          <w:rtl w:val="0"/>
        </w:rPr>
        <w:t>æ</w:t>
      </w:r>
      <w:r>
        <w:rPr>
          <w:rtl w:val="0"/>
        </w:rPr>
        <w:t>rligt de l</w:t>
      </w:r>
      <w:r>
        <w:rPr>
          <w:rtl w:val="0"/>
        </w:rPr>
        <w:t>æ</w:t>
      </w:r>
      <w:r>
        <w:rPr>
          <w:rtl w:val="0"/>
        </w:rPr>
        <w:t>rere, der st</w:t>
      </w:r>
      <w:r>
        <w:rPr>
          <w:rtl w:val="0"/>
        </w:rPr>
        <w:t>å</w:t>
      </w:r>
      <w:r>
        <w:rPr>
          <w:rtl w:val="0"/>
        </w:rPr>
        <w:t>r for undervisningen. LEAPS har allerede vist, hvordan et st</w:t>
      </w:r>
      <w:r>
        <w:rPr>
          <w:rtl w:val="0"/>
        </w:rPr>
        <w:t>æ</w:t>
      </w:r>
      <w:r>
        <w:rPr>
          <w:rtl w:val="0"/>
        </w:rPr>
        <w:t>rkt samarbejde med skolens akt</w:t>
      </w:r>
      <w:r>
        <w:rPr>
          <w:rtl w:val="0"/>
        </w:rPr>
        <w:t>ø</w:t>
      </w:r>
      <w:r>
        <w:rPr>
          <w:rtl w:val="0"/>
        </w:rPr>
        <w:t>rer kan skabe konkrete forandringer p</w:t>
      </w:r>
      <w:r>
        <w:rPr>
          <w:rtl w:val="0"/>
        </w:rPr>
        <w:t xml:space="preserve">å </w:t>
      </w:r>
      <w:r>
        <w:rPr>
          <w:rtl w:val="0"/>
        </w:rPr>
        <w:t>l</w:t>
      </w:r>
      <w:r>
        <w:rPr>
          <w:rtl w:val="0"/>
        </w:rPr>
        <w:t>æ</w:t>
      </w:r>
      <w:r>
        <w:rPr>
          <w:rtl w:val="0"/>
        </w:rPr>
        <w:t>ringsomr</w:t>
      </w:r>
      <w:r>
        <w:rPr>
          <w:rtl w:val="0"/>
        </w:rPr>
        <w:t>å</w:t>
      </w:r>
      <w:r>
        <w:rPr>
          <w:rtl w:val="0"/>
        </w:rPr>
        <w:t>det,</w:t>
      </w:r>
      <w:r>
        <w:rPr>
          <w:rtl w:val="0"/>
        </w:rPr>
        <w:t xml:space="preserve">” </w:t>
      </w:r>
      <w:r>
        <w:rPr>
          <w:rtl w:val="0"/>
        </w:rPr>
        <w:t>siger Anette Clausen, bestyrelsesformand i Kata Fonden.</w:t>
      </w:r>
    </w:p>
    <w:sectPr>
      <w:headerReference w:type="default" r:id="rId4"/>
      <w:footerReference w:type="default" r:id="rId5"/>
      <w:pgSz w:w="11900" w:h="16840" w:orient="portrait"/>
      <w:pgMar w:top="1701" w:right="1134" w:bottom="170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ehoved &amp;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ehoved &amp; sidefod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ret format 1"/>
  </w:abstractNum>
  <w:abstractNum w:abstractNumId="1">
    <w:multiLevelType w:val="hybridMultilevel"/>
    <w:styleLink w:val="Importeret format 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ret format 2"/>
  </w:abstractNum>
  <w:abstractNum w:abstractNumId="3">
    <w:multiLevelType w:val="hybridMultilevel"/>
    <w:styleLink w:val="Importeret format 2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1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ødtekst A">
    <w:name w:val="Brødtekst A"/>
    <w:next w:val="Brø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a-DK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a-DK"/>
    </w:rPr>
  </w:style>
  <w:style w:type="numbering" w:styleId="Importeret format 1">
    <w:name w:val="Importeret format 1"/>
    <w:pPr>
      <w:numPr>
        <w:numId w:val="1"/>
      </w:numPr>
    </w:pPr>
  </w:style>
  <w:style w:type="numbering" w:styleId="Importeret format 2">
    <w:name w:val="Importeret format 2"/>
    <w:pPr>
      <w:numPr>
        <w:numId w:val="3"/>
      </w:numPr>
    </w:p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color w:val="0563c1"/>
      <w:u w:val="single" w:color="0563c1"/>
      <w:lang w:val="da-DK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