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30" w:rsidRPr="00875C4C" w:rsidRDefault="00DA2930" w:rsidP="00DA2930">
      <w:pPr>
        <w:spacing w:line="276" w:lineRule="auto"/>
        <w:jc w:val="center"/>
        <w:rPr>
          <w:rFonts w:ascii="Arial" w:hAnsi="Arial" w:cs="Arial"/>
          <w:sz w:val="24"/>
          <w:szCs w:val="20"/>
        </w:rPr>
      </w:pPr>
      <w:r w:rsidRPr="00875C4C">
        <w:rPr>
          <w:rFonts w:ascii="Arial" w:hAnsi="Arial" w:cs="Arial"/>
          <w:sz w:val="24"/>
          <w:szCs w:val="20"/>
        </w:rPr>
        <w:t xml:space="preserve">Omm </w:t>
      </w:r>
      <w:proofErr w:type="spellStart"/>
      <w:r w:rsidRPr="00875C4C">
        <w:rPr>
          <w:rFonts w:ascii="Arial" w:hAnsi="Arial" w:cs="Arial"/>
          <w:sz w:val="24"/>
          <w:szCs w:val="20"/>
        </w:rPr>
        <w:t>for</w:t>
      </w:r>
      <w:proofErr w:type="spellEnd"/>
      <w:r w:rsidRPr="00875C4C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875C4C">
        <w:rPr>
          <w:rFonts w:ascii="Arial" w:hAnsi="Arial" w:cs="Arial"/>
          <w:sz w:val="24"/>
          <w:szCs w:val="20"/>
        </w:rPr>
        <w:t>you</w:t>
      </w:r>
      <w:proofErr w:type="spellEnd"/>
      <w:r w:rsidRPr="00875C4C">
        <w:rPr>
          <w:rFonts w:ascii="Arial" w:hAnsi="Arial" w:cs="Arial"/>
          <w:sz w:val="24"/>
          <w:szCs w:val="20"/>
        </w:rPr>
        <w:t xml:space="preserve"> – </w:t>
      </w:r>
      <w:r w:rsidR="00875C4C" w:rsidRPr="00875C4C">
        <w:rPr>
          <w:rFonts w:ascii="Arial" w:hAnsi="Arial" w:cs="Arial"/>
          <w:sz w:val="24"/>
          <w:szCs w:val="20"/>
        </w:rPr>
        <w:t xml:space="preserve">Mondorakel </w:t>
      </w:r>
    </w:p>
    <w:p w:rsidR="00DA2930" w:rsidRPr="00AE013E" w:rsidRDefault="00DA2930" w:rsidP="00DA2930">
      <w:pPr>
        <w:spacing w:line="276" w:lineRule="auto"/>
        <w:jc w:val="center"/>
        <w:rPr>
          <w:rFonts w:ascii="Arial" w:eastAsia="Calibri" w:hAnsi="Arial" w:cs="Arial"/>
          <w:b w:val="0"/>
          <w:sz w:val="22"/>
          <w:szCs w:val="20"/>
        </w:rPr>
      </w:pPr>
      <w:r>
        <w:rPr>
          <w:rFonts w:ascii="Arial" w:hAnsi="Arial" w:cs="Arial"/>
          <w:b w:val="0"/>
          <w:sz w:val="22"/>
          <w:szCs w:val="20"/>
        </w:rPr>
        <w:t xml:space="preserve">Eine Einführung in das </w:t>
      </w:r>
      <w:r w:rsidR="00875C4C">
        <w:rPr>
          <w:rFonts w:ascii="Arial" w:hAnsi="Arial" w:cs="Arial"/>
          <w:b w:val="0"/>
          <w:sz w:val="22"/>
          <w:szCs w:val="20"/>
        </w:rPr>
        <w:t>die Welt der Mondastrologie</w:t>
      </w:r>
    </w:p>
    <w:p w:rsidR="00DA2930" w:rsidRPr="00724AB4" w:rsidRDefault="00DA2930" w:rsidP="00DA2930">
      <w:pPr>
        <w:spacing w:line="276" w:lineRule="auto"/>
        <w:jc w:val="center"/>
        <w:rPr>
          <w:rFonts w:ascii="Arial" w:eastAsia="Calibri" w:hAnsi="Arial" w:cs="Arial"/>
          <w:szCs w:val="20"/>
        </w:rPr>
      </w:pPr>
    </w:p>
    <w:p w:rsidR="00A54203" w:rsidRDefault="00F62047" w:rsidP="00843777">
      <w:pPr>
        <w:spacing w:line="276" w:lineRule="auto"/>
        <w:jc w:val="both"/>
        <w:rPr>
          <w:rFonts w:ascii="Arial" w:hAnsi="Arial" w:cs="Arial"/>
          <w:b w:val="0"/>
          <w:noProof/>
          <w:color w:val="000000" w:themeColor="text1"/>
        </w:rPr>
      </w:pPr>
      <w:r w:rsidRPr="00F62047">
        <w:rPr>
          <w:rFonts w:ascii="Arial" w:hAnsi="Arial" w:cs="Arial"/>
          <w:b w:val="0"/>
          <w:noProof/>
          <w:color w:val="000000" w:themeColor="text1"/>
        </w:rPr>
        <w:t xml:space="preserve">Seit Jahrhunderten </w:t>
      </w:r>
      <w:r w:rsidR="007B749E">
        <w:rPr>
          <w:rFonts w:ascii="Arial" w:hAnsi="Arial" w:cs="Arial"/>
          <w:b w:val="0"/>
          <w:noProof/>
          <w:color w:val="000000" w:themeColor="text1"/>
        </w:rPr>
        <w:t xml:space="preserve">besteht der Glaube daran, dass die Kraft des Mondes unsere </w:t>
      </w:r>
      <w:r w:rsidR="00B74BAC">
        <w:rPr>
          <w:rFonts w:ascii="Arial" w:hAnsi="Arial" w:cs="Arial"/>
          <w:b w:val="0"/>
          <w:noProof/>
          <w:color w:val="000000" w:themeColor="text1"/>
        </w:rPr>
        <w:t>Verhaltensweisen, Lebensereignisse,</w:t>
      </w:r>
      <w:r w:rsidR="00833F21" w:rsidRPr="00F62047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B74BAC">
        <w:rPr>
          <w:rFonts w:ascii="Arial" w:hAnsi="Arial" w:cs="Arial"/>
          <w:b w:val="0"/>
          <w:noProof/>
          <w:color w:val="000000" w:themeColor="text1"/>
        </w:rPr>
        <w:t>Charakterzüge</w:t>
      </w:r>
      <w:r w:rsidR="004B0ACD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7B749E">
        <w:rPr>
          <w:rFonts w:ascii="Arial" w:hAnsi="Arial" w:cs="Arial"/>
          <w:b w:val="0"/>
          <w:noProof/>
          <w:color w:val="000000" w:themeColor="text1"/>
        </w:rPr>
        <w:t>sowie</w:t>
      </w:r>
      <w:r w:rsidR="004B0ACD">
        <w:rPr>
          <w:rFonts w:ascii="Arial" w:hAnsi="Arial" w:cs="Arial"/>
          <w:b w:val="0"/>
          <w:noProof/>
          <w:color w:val="000000" w:themeColor="text1"/>
        </w:rPr>
        <w:t xml:space="preserve"> das körperliche </w:t>
      </w:r>
      <w:r w:rsidR="00B74BAC">
        <w:rPr>
          <w:rFonts w:ascii="Arial" w:hAnsi="Arial" w:cs="Arial"/>
          <w:b w:val="0"/>
          <w:noProof/>
          <w:color w:val="000000" w:themeColor="text1"/>
        </w:rPr>
        <w:t xml:space="preserve">und geistige </w:t>
      </w:r>
      <w:r w:rsidR="004B0ACD">
        <w:rPr>
          <w:rFonts w:ascii="Arial" w:hAnsi="Arial" w:cs="Arial"/>
          <w:b w:val="0"/>
          <w:noProof/>
          <w:color w:val="000000" w:themeColor="text1"/>
        </w:rPr>
        <w:t>Wohlbefinden</w:t>
      </w:r>
      <w:r w:rsidR="00640604" w:rsidRPr="00F62047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7B749E">
        <w:rPr>
          <w:rFonts w:ascii="Arial" w:hAnsi="Arial" w:cs="Arial"/>
          <w:b w:val="0"/>
          <w:noProof/>
          <w:color w:val="000000" w:themeColor="text1"/>
        </w:rPr>
        <w:t>beeinflussen kann</w:t>
      </w:r>
      <w:r>
        <w:rPr>
          <w:rFonts w:ascii="Arial" w:hAnsi="Arial" w:cs="Arial"/>
          <w:b w:val="0"/>
          <w:noProof/>
          <w:color w:val="000000" w:themeColor="text1"/>
        </w:rPr>
        <w:t>.</w:t>
      </w:r>
      <w:r w:rsidR="007B749E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874971">
        <w:rPr>
          <w:rFonts w:ascii="Arial" w:hAnsi="Arial" w:cs="Arial"/>
          <w:b w:val="0"/>
          <w:noProof/>
          <w:color w:val="000000" w:themeColor="text1"/>
        </w:rPr>
        <w:t>Dahinter steckt die</w:t>
      </w:r>
      <w:r w:rsidR="007B749E">
        <w:rPr>
          <w:rFonts w:ascii="Arial" w:hAnsi="Arial" w:cs="Arial"/>
          <w:b w:val="0"/>
          <w:noProof/>
          <w:color w:val="000000" w:themeColor="text1"/>
        </w:rPr>
        <w:t xml:space="preserve"> Annahme, dass die Gravitationskraft des Mondes </w:t>
      </w:r>
      <w:r w:rsidR="00874971">
        <w:rPr>
          <w:rFonts w:ascii="Arial" w:hAnsi="Arial" w:cs="Arial"/>
          <w:b w:val="0"/>
          <w:noProof/>
          <w:color w:val="000000" w:themeColor="text1"/>
        </w:rPr>
        <w:t>sich nicht nur auf die Meere und Gezeiten auswirkt, sondern auch auf den menschlichen Körper</w:t>
      </w:r>
      <w:r w:rsidR="007B749E">
        <w:rPr>
          <w:rFonts w:ascii="Arial" w:hAnsi="Arial" w:cs="Arial"/>
          <w:b w:val="0"/>
          <w:noProof/>
          <w:color w:val="000000" w:themeColor="text1"/>
        </w:rPr>
        <w:t xml:space="preserve">. </w:t>
      </w:r>
      <w:r w:rsidR="00640604" w:rsidRPr="00BA004C">
        <w:rPr>
          <w:rFonts w:ascii="Arial" w:hAnsi="Arial" w:cs="Arial"/>
          <w:b w:val="0"/>
          <w:noProof/>
          <w:color w:val="000000" w:themeColor="text1"/>
        </w:rPr>
        <w:t>I</w:t>
      </w:r>
      <w:r w:rsidR="006615D8" w:rsidRPr="00BA004C">
        <w:rPr>
          <w:rFonts w:ascii="Arial" w:hAnsi="Arial" w:cs="Arial"/>
          <w:b w:val="0"/>
          <w:noProof/>
          <w:color w:val="000000" w:themeColor="text1"/>
        </w:rPr>
        <w:t>m</w:t>
      </w:r>
      <w:r w:rsidR="001006B3" w:rsidRPr="00BA004C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A31DB0" w:rsidRPr="00BA004C">
        <w:rPr>
          <w:rFonts w:ascii="Arial" w:hAnsi="Arial" w:cs="Arial"/>
          <w:noProof/>
          <w:color w:val="000000" w:themeColor="text1"/>
        </w:rPr>
        <w:t xml:space="preserve">Omm for you </w:t>
      </w:r>
      <w:r w:rsidR="006615D8" w:rsidRPr="00BA004C">
        <w:rPr>
          <w:rFonts w:ascii="Arial" w:hAnsi="Arial" w:cs="Arial"/>
          <w:noProof/>
          <w:color w:val="000000" w:themeColor="text1"/>
        </w:rPr>
        <w:t>Mondorakel</w:t>
      </w:r>
      <w:r w:rsidR="00A31DB0" w:rsidRPr="00BA004C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640604" w:rsidRPr="00BA004C">
        <w:rPr>
          <w:rFonts w:ascii="Arial" w:hAnsi="Arial" w:cs="Arial"/>
          <w:b w:val="0"/>
          <w:noProof/>
          <w:color w:val="000000" w:themeColor="text1"/>
        </w:rPr>
        <w:t xml:space="preserve">geht es vor allem </w:t>
      </w:r>
      <w:r w:rsidR="00640604" w:rsidRPr="007A256E">
        <w:rPr>
          <w:rFonts w:ascii="Arial" w:hAnsi="Arial" w:cs="Arial"/>
          <w:b w:val="0"/>
          <w:noProof/>
          <w:color w:val="000000" w:themeColor="text1"/>
        </w:rPr>
        <w:t>darum,</w:t>
      </w:r>
      <w:r w:rsidR="00405548" w:rsidRPr="007A256E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CF04C7" w:rsidRPr="007A256E">
        <w:rPr>
          <w:rFonts w:ascii="Arial" w:hAnsi="Arial" w:cs="Arial"/>
          <w:b w:val="0"/>
          <w:noProof/>
          <w:color w:val="000000" w:themeColor="text1"/>
        </w:rPr>
        <w:t xml:space="preserve">anhand </w:t>
      </w:r>
      <w:r w:rsidR="007B749E">
        <w:rPr>
          <w:rFonts w:ascii="Arial" w:hAnsi="Arial" w:cs="Arial"/>
          <w:b w:val="0"/>
          <w:noProof/>
          <w:color w:val="000000" w:themeColor="text1"/>
        </w:rPr>
        <w:t>des eigenen</w:t>
      </w:r>
      <w:r w:rsidR="00CF04C7" w:rsidRPr="007A256E">
        <w:rPr>
          <w:rFonts w:ascii="Arial" w:hAnsi="Arial" w:cs="Arial"/>
          <w:b w:val="0"/>
          <w:noProof/>
          <w:color w:val="000000" w:themeColor="text1"/>
        </w:rPr>
        <w:t xml:space="preserve"> Mondzeichens „Rückschlüsse auf bestimmte Aspekte der Persönlichkeit“ zu schli</w:t>
      </w:r>
      <w:r w:rsidR="00CD14EB" w:rsidRPr="007A256E">
        <w:rPr>
          <w:rFonts w:ascii="Arial" w:hAnsi="Arial" w:cs="Arial"/>
          <w:b w:val="0"/>
          <w:noProof/>
          <w:color w:val="000000" w:themeColor="text1"/>
        </w:rPr>
        <w:t>e</w:t>
      </w:r>
      <w:r w:rsidR="00CF04C7" w:rsidRPr="007A256E">
        <w:rPr>
          <w:rFonts w:ascii="Arial" w:hAnsi="Arial" w:cs="Arial"/>
          <w:b w:val="0"/>
          <w:noProof/>
          <w:color w:val="000000" w:themeColor="text1"/>
        </w:rPr>
        <w:t>ßen</w:t>
      </w:r>
      <w:r w:rsidR="007B749E" w:rsidRPr="00273FED">
        <w:rPr>
          <w:rFonts w:ascii="Arial" w:hAnsi="Arial" w:cs="Arial"/>
          <w:b w:val="0"/>
          <w:noProof/>
          <w:color w:val="000000" w:themeColor="text1"/>
        </w:rPr>
        <w:t>, wie es die Autorin Liberty Phi im Begleitbuch beschreibt,</w:t>
      </w:r>
      <w:r w:rsidR="00CF04C7" w:rsidRPr="007A256E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273FED">
        <w:rPr>
          <w:rFonts w:ascii="Arial" w:hAnsi="Arial" w:cs="Arial"/>
          <w:b w:val="0"/>
          <w:noProof/>
          <w:color w:val="000000" w:themeColor="text1"/>
        </w:rPr>
        <w:t>sowie d</w:t>
      </w:r>
      <w:r w:rsidR="00CF04C7" w:rsidRPr="007A256E">
        <w:rPr>
          <w:rFonts w:ascii="Arial" w:hAnsi="Arial" w:cs="Arial"/>
          <w:b w:val="0"/>
          <w:noProof/>
          <w:color w:val="000000" w:themeColor="text1"/>
        </w:rPr>
        <w:t>ie</w:t>
      </w:r>
      <w:r w:rsidR="00CD14EB" w:rsidRPr="007A256E">
        <w:rPr>
          <w:rFonts w:ascii="Arial" w:hAnsi="Arial" w:cs="Arial"/>
          <w:b w:val="0"/>
          <w:noProof/>
          <w:color w:val="000000" w:themeColor="text1"/>
        </w:rPr>
        <w:t xml:space="preserve"> eigene Wahrnehmung der</w:t>
      </w:r>
      <w:r w:rsidR="00CF04C7" w:rsidRPr="007A256E">
        <w:rPr>
          <w:rFonts w:ascii="Arial" w:hAnsi="Arial" w:cs="Arial"/>
          <w:b w:val="0"/>
          <w:noProof/>
          <w:color w:val="000000" w:themeColor="text1"/>
        </w:rPr>
        <w:t xml:space="preserve"> Wel</w:t>
      </w:r>
      <w:r w:rsidR="007B749E">
        <w:rPr>
          <w:rFonts w:ascii="Arial" w:hAnsi="Arial" w:cs="Arial"/>
          <w:b w:val="0"/>
          <w:noProof/>
          <w:color w:val="000000" w:themeColor="text1"/>
        </w:rPr>
        <w:t xml:space="preserve">t um sich herum zu reflektieren und durch ein Verständnis der Mondphasen wichtige Geschehnisse im Leben einzuordnen. </w:t>
      </w:r>
    </w:p>
    <w:p w:rsidR="00A54203" w:rsidRDefault="00A54203" w:rsidP="00843777">
      <w:pPr>
        <w:spacing w:line="276" w:lineRule="auto"/>
        <w:jc w:val="both"/>
        <w:rPr>
          <w:rFonts w:ascii="Arial" w:hAnsi="Arial" w:cs="Arial"/>
          <w:b w:val="0"/>
          <w:noProof/>
          <w:color w:val="000000" w:themeColor="text1"/>
        </w:rPr>
      </w:pPr>
    </w:p>
    <w:p w:rsidR="00A31DB0" w:rsidRDefault="00833F21" w:rsidP="00843777">
      <w:pPr>
        <w:spacing w:line="276" w:lineRule="auto"/>
        <w:jc w:val="both"/>
        <w:rPr>
          <w:rFonts w:ascii="Arial" w:hAnsi="Arial" w:cs="Arial"/>
          <w:b w:val="0"/>
          <w:noProof/>
          <w:color w:val="808080" w:themeColor="background1" w:themeShade="80"/>
        </w:rPr>
      </w:pPr>
      <w:r w:rsidRPr="006615D8">
        <w:rPr>
          <w:rFonts w:ascii="Arial" w:hAnsi="Arial" w:cs="Arial"/>
          <w:b w:val="0"/>
          <w:noProof/>
          <w:color w:val="000000" w:themeColor="text1"/>
        </w:rPr>
        <w:t xml:space="preserve">Das </w:t>
      </w:r>
      <w:r w:rsidR="006615D8" w:rsidRPr="006615D8">
        <w:rPr>
          <w:rFonts w:ascii="Arial" w:hAnsi="Arial" w:cs="Arial"/>
          <w:noProof/>
          <w:color w:val="000000" w:themeColor="text1"/>
        </w:rPr>
        <w:t>Mondorakel</w:t>
      </w:r>
      <w:r w:rsidRPr="006615D8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1006B3" w:rsidRPr="006615D8">
        <w:rPr>
          <w:rFonts w:ascii="Arial" w:hAnsi="Arial" w:cs="Arial"/>
          <w:b w:val="0"/>
          <w:noProof/>
          <w:color w:val="000000" w:themeColor="text1"/>
        </w:rPr>
        <w:t>beinhaltet alles, was es für einen Einstieg in</w:t>
      </w:r>
      <w:r w:rsidR="006615D8" w:rsidRPr="006615D8">
        <w:rPr>
          <w:rFonts w:ascii="Arial" w:hAnsi="Arial" w:cs="Arial"/>
          <w:b w:val="0"/>
          <w:noProof/>
          <w:color w:val="000000" w:themeColor="text1"/>
        </w:rPr>
        <w:t xml:space="preserve"> die Mondastrologie und</w:t>
      </w:r>
      <w:r w:rsidR="001006B3" w:rsidRPr="006615D8">
        <w:rPr>
          <w:rFonts w:ascii="Arial" w:hAnsi="Arial" w:cs="Arial"/>
          <w:b w:val="0"/>
          <w:noProof/>
          <w:color w:val="000000" w:themeColor="text1"/>
        </w:rPr>
        <w:t xml:space="preserve"> das Legen und Lesen von </w:t>
      </w:r>
      <w:r w:rsidR="006615D8" w:rsidRPr="006615D8">
        <w:rPr>
          <w:rFonts w:ascii="Arial" w:hAnsi="Arial" w:cs="Arial"/>
          <w:b w:val="0"/>
          <w:noProof/>
          <w:color w:val="000000" w:themeColor="text1"/>
        </w:rPr>
        <w:t>Mondorakel</w:t>
      </w:r>
      <w:r w:rsidR="00A7445B" w:rsidRPr="006615D8">
        <w:rPr>
          <w:rFonts w:ascii="Arial" w:hAnsi="Arial" w:cs="Arial"/>
          <w:b w:val="0"/>
          <w:noProof/>
          <w:color w:val="000000" w:themeColor="text1"/>
        </w:rPr>
        <w:t xml:space="preserve">-Karten braucht: </w:t>
      </w:r>
      <w:r w:rsidRPr="006615D8">
        <w:rPr>
          <w:rFonts w:ascii="Arial" w:hAnsi="Arial" w:cs="Arial"/>
          <w:b w:val="0"/>
          <w:noProof/>
          <w:color w:val="000000" w:themeColor="text1"/>
        </w:rPr>
        <w:t>Zu dem</w:t>
      </w:r>
      <w:r w:rsidR="00A7445B" w:rsidRPr="006615D8">
        <w:rPr>
          <w:rFonts w:ascii="Arial" w:hAnsi="Arial" w:cs="Arial"/>
          <w:b w:val="0"/>
          <w:noProof/>
          <w:color w:val="000000" w:themeColor="text1"/>
        </w:rPr>
        <w:t xml:space="preserve"> vollständigen, wunderschön illustrierten </w:t>
      </w:r>
      <w:r w:rsidR="00DF7715" w:rsidRPr="006615D8">
        <w:rPr>
          <w:rFonts w:ascii="Arial" w:hAnsi="Arial" w:cs="Arial"/>
          <w:b w:val="0"/>
          <w:noProof/>
          <w:color w:val="000000" w:themeColor="text1"/>
        </w:rPr>
        <w:t>Kartendeck mit</w:t>
      </w:r>
      <w:r w:rsidR="00273FED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4031EE">
        <w:rPr>
          <w:rFonts w:ascii="Arial" w:hAnsi="Arial" w:cs="Arial"/>
          <w:b w:val="0"/>
          <w:noProof/>
          <w:color w:val="000000" w:themeColor="text1"/>
        </w:rPr>
        <w:t xml:space="preserve">36 </w:t>
      </w:r>
      <w:r w:rsidR="00273FED">
        <w:rPr>
          <w:rFonts w:ascii="Arial" w:hAnsi="Arial" w:cs="Arial"/>
          <w:b w:val="0"/>
          <w:noProof/>
          <w:color w:val="000000" w:themeColor="text1"/>
        </w:rPr>
        <w:t>Neumond-, Vollmond- und Jeder-Mond-Karten</w:t>
      </w:r>
      <w:r w:rsidR="001006B3" w:rsidRPr="006615D8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Pr="006615D8">
        <w:rPr>
          <w:rFonts w:ascii="Arial" w:hAnsi="Arial" w:cs="Arial"/>
          <w:b w:val="0"/>
          <w:noProof/>
          <w:color w:val="000000" w:themeColor="text1"/>
        </w:rPr>
        <w:t>führt das</w:t>
      </w:r>
      <w:r w:rsidR="001006B3" w:rsidRPr="006615D8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Pr="006615D8">
        <w:rPr>
          <w:rFonts w:ascii="Arial" w:hAnsi="Arial" w:cs="Arial"/>
          <w:b w:val="0"/>
          <w:noProof/>
          <w:color w:val="000000" w:themeColor="text1"/>
        </w:rPr>
        <w:t xml:space="preserve">ausführliche </w:t>
      </w:r>
      <w:r w:rsidR="001006B3" w:rsidRPr="00621D64">
        <w:rPr>
          <w:rFonts w:ascii="Arial" w:hAnsi="Arial" w:cs="Arial"/>
          <w:b w:val="0"/>
          <w:noProof/>
          <w:color w:val="000000" w:themeColor="text1"/>
        </w:rPr>
        <w:t xml:space="preserve">Begleitbuch </w:t>
      </w:r>
      <w:r w:rsidR="00621D64">
        <w:rPr>
          <w:rFonts w:ascii="Arial" w:hAnsi="Arial" w:cs="Arial"/>
          <w:b w:val="0"/>
          <w:noProof/>
          <w:color w:val="000000" w:themeColor="text1"/>
        </w:rPr>
        <w:t>unterhaltsam</w:t>
      </w:r>
      <w:r w:rsidRPr="00621D64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Pr="006615D8">
        <w:rPr>
          <w:rFonts w:ascii="Arial" w:hAnsi="Arial" w:cs="Arial"/>
          <w:b w:val="0"/>
          <w:noProof/>
          <w:color w:val="000000" w:themeColor="text1"/>
        </w:rPr>
        <w:t xml:space="preserve">und </w:t>
      </w:r>
      <w:r w:rsidR="00DE02E2" w:rsidRPr="006615D8">
        <w:rPr>
          <w:rFonts w:ascii="Arial" w:hAnsi="Arial" w:cs="Arial"/>
          <w:b w:val="0"/>
          <w:noProof/>
          <w:color w:val="000000" w:themeColor="text1"/>
        </w:rPr>
        <w:t xml:space="preserve">mit vielen spannenden Informationen </w:t>
      </w:r>
      <w:r w:rsidRPr="006615D8">
        <w:rPr>
          <w:rFonts w:ascii="Arial" w:hAnsi="Arial" w:cs="Arial"/>
          <w:b w:val="0"/>
          <w:noProof/>
          <w:color w:val="000000" w:themeColor="text1"/>
        </w:rPr>
        <w:t>in die</w:t>
      </w:r>
      <w:r w:rsidR="00DE02E2" w:rsidRPr="006615D8">
        <w:rPr>
          <w:rFonts w:ascii="Arial" w:hAnsi="Arial" w:cs="Arial"/>
          <w:b w:val="0"/>
          <w:noProof/>
          <w:color w:val="000000" w:themeColor="text1"/>
        </w:rPr>
        <w:t xml:space="preserve"> Welt </w:t>
      </w:r>
      <w:r w:rsidR="006615D8" w:rsidRPr="006615D8">
        <w:rPr>
          <w:rFonts w:ascii="Arial" w:hAnsi="Arial" w:cs="Arial"/>
          <w:b w:val="0"/>
          <w:noProof/>
          <w:color w:val="000000" w:themeColor="text1"/>
        </w:rPr>
        <w:t xml:space="preserve">der Kraft des </w:t>
      </w:r>
      <w:r w:rsidR="006615D8" w:rsidRPr="00621D64">
        <w:rPr>
          <w:rFonts w:ascii="Arial" w:hAnsi="Arial" w:cs="Arial"/>
          <w:b w:val="0"/>
          <w:noProof/>
          <w:color w:val="000000" w:themeColor="text1"/>
        </w:rPr>
        <w:t>Mondes</w:t>
      </w:r>
      <w:r w:rsidR="00DE02E2" w:rsidRPr="00621D64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Pr="00621D64">
        <w:rPr>
          <w:rFonts w:ascii="Arial" w:hAnsi="Arial" w:cs="Arial"/>
          <w:b w:val="0"/>
          <w:noProof/>
          <w:color w:val="000000" w:themeColor="text1"/>
        </w:rPr>
        <w:t>ein</w:t>
      </w:r>
      <w:r w:rsidR="00621D64">
        <w:rPr>
          <w:rFonts w:ascii="Arial" w:hAnsi="Arial" w:cs="Arial"/>
          <w:b w:val="0"/>
          <w:noProof/>
          <w:color w:val="000000" w:themeColor="text1"/>
        </w:rPr>
        <w:t>.</w:t>
      </w:r>
      <w:r w:rsidR="001006B3" w:rsidRPr="00621D64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621D64">
        <w:rPr>
          <w:rFonts w:ascii="Arial" w:hAnsi="Arial" w:cs="Arial"/>
          <w:b w:val="0"/>
          <w:noProof/>
          <w:color w:val="000000" w:themeColor="text1"/>
        </w:rPr>
        <w:t xml:space="preserve">Vollmondrituale, Affirmationen, </w:t>
      </w:r>
      <w:r w:rsidR="00621D64" w:rsidRPr="00621D64">
        <w:rPr>
          <w:rFonts w:ascii="Arial" w:hAnsi="Arial" w:cs="Arial"/>
          <w:b w:val="0"/>
          <w:noProof/>
          <w:color w:val="000000" w:themeColor="text1"/>
        </w:rPr>
        <w:t xml:space="preserve">Mondgottheiten </w:t>
      </w:r>
      <w:r w:rsidR="00621D64">
        <w:rPr>
          <w:rFonts w:ascii="Arial" w:hAnsi="Arial" w:cs="Arial"/>
          <w:b w:val="0"/>
          <w:noProof/>
          <w:color w:val="000000" w:themeColor="text1"/>
        </w:rPr>
        <w:t xml:space="preserve">und </w:t>
      </w:r>
      <w:r w:rsidR="00621D64" w:rsidRPr="00621D64">
        <w:rPr>
          <w:rFonts w:ascii="Arial" w:hAnsi="Arial" w:cs="Arial"/>
          <w:b w:val="0"/>
          <w:noProof/>
          <w:color w:val="000000" w:themeColor="text1"/>
        </w:rPr>
        <w:t>der Mondphasenzyklus – jedes Thema</w:t>
      </w:r>
      <w:r w:rsidR="00D12724" w:rsidRPr="00621D64">
        <w:rPr>
          <w:rFonts w:ascii="Arial" w:hAnsi="Arial" w:cs="Arial"/>
          <w:b w:val="0"/>
          <w:noProof/>
          <w:color w:val="000000" w:themeColor="text1"/>
        </w:rPr>
        <w:t xml:space="preserve"> wird ausführlich und anschaulich erklärt</w:t>
      </w:r>
      <w:r w:rsidR="00621D64">
        <w:rPr>
          <w:rFonts w:ascii="Arial" w:hAnsi="Arial" w:cs="Arial"/>
          <w:b w:val="0"/>
          <w:noProof/>
          <w:color w:val="000000" w:themeColor="text1"/>
        </w:rPr>
        <w:t xml:space="preserve">. </w:t>
      </w:r>
      <w:r w:rsidR="007B628E">
        <w:rPr>
          <w:rFonts w:ascii="Arial" w:hAnsi="Arial" w:cs="Arial"/>
          <w:b w:val="0"/>
          <w:noProof/>
          <w:color w:val="000000" w:themeColor="text1"/>
        </w:rPr>
        <w:t xml:space="preserve">Neben </w:t>
      </w:r>
      <w:r w:rsidR="00621D64">
        <w:rPr>
          <w:rFonts w:ascii="Arial" w:hAnsi="Arial" w:cs="Arial"/>
          <w:b w:val="0"/>
          <w:noProof/>
          <w:color w:val="000000" w:themeColor="text1"/>
        </w:rPr>
        <w:t>hilfreiche</w:t>
      </w:r>
      <w:r w:rsidR="007B628E">
        <w:rPr>
          <w:rFonts w:ascii="Arial" w:hAnsi="Arial" w:cs="Arial"/>
          <w:b w:val="0"/>
          <w:noProof/>
          <w:color w:val="000000" w:themeColor="text1"/>
        </w:rPr>
        <w:t>n</w:t>
      </w:r>
      <w:r w:rsidR="00D12724" w:rsidRPr="00621D64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621D64">
        <w:rPr>
          <w:rFonts w:ascii="Arial" w:hAnsi="Arial" w:cs="Arial"/>
          <w:b w:val="0"/>
          <w:noProof/>
          <w:color w:val="000000" w:themeColor="text1"/>
        </w:rPr>
        <w:t>Tipps</w:t>
      </w:r>
      <w:r w:rsidR="007B628E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621D64">
        <w:rPr>
          <w:rFonts w:ascii="Arial" w:hAnsi="Arial" w:cs="Arial"/>
          <w:b w:val="0"/>
          <w:noProof/>
          <w:color w:val="000000" w:themeColor="text1"/>
        </w:rPr>
        <w:t xml:space="preserve">für die Durchführung </w:t>
      </w:r>
      <w:r w:rsidR="007B628E">
        <w:rPr>
          <w:rFonts w:ascii="Arial" w:hAnsi="Arial" w:cs="Arial"/>
          <w:b w:val="0"/>
          <w:noProof/>
          <w:color w:val="000000" w:themeColor="text1"/>
        </w:rPr>
        <w:t xml:space="preserve">von Ritualen und dem </w:t>
      </w:r>
      <w:r w:rsidR="00B7562A">
        <w:rPr>
          <w:rFonts w:ascii="Arial" w:hAnsi="Arial" w:cs="Arial"/>
          <w:b w:val="0"/>
          <w:noProof/>
          <w:color w:val="000000" w:themeColor="text1"/>
        </w:rPr>
        <w:t>Schreiben</w:t>
      </w:r>
      <w:r w:rsidR="007B628E">
        <w:rPr>
          <w:rFonts w:ascii="Arial" w:hAnsi="Arial" w:cs="Arial"/>
          <w:b w:val="0"/>
          <w:noProof/>
          <w:color w:val="000000" w:themeColor="text1"/>
        </w:rPr>
        <w:t xml:space="preserve"> eines</w:t>
      </w:r>
      <w:r w:rsidR="00621D64">
        <w:rPr>
          <w:rFonts w:ascii="Arial" w:hAnsi="Arial" w:cs="Arial"/>
          <w:b w:val="0"/>
          <w:noProof/>
          <w:color w:val="000000" w:themeColor="text1"/>
        </w:rPr>
        <w:t xml:space="preserve"> Mondtagebuch</w:t>
      </w:r>
      <w:r w:rsidR="007B628E">
        <w:rPr>
          <w:rFonts w:ascii="Arial" w:hAnsi="Arial" w:cs="Arial"/>
          <w:b w:val="0"/>
          <w:noProof/>
          <w:color w:val="000000" w:themeColor="text1"/>
        </w:rPr>
        <w:t>s</w:t>
      </w:r>
      <w:r w:rsidR="00621D64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7B628E">
        <w:rPr>
          <w:rFonts w:ascii="Arial" w:hAnsi="Arial" w:cs="Arial"/>
          <w:b w:val="0"/>
          <w:noProof/>
          <w:color w:val="000000" w:themeColor="text1"/>
        </w:rPr>
        <w:t xml:space="preserve">finden sich im Büchlein auch Erklärungen </w:t>
      </w:r>
      <w:r w:rsidR="00684E59">
        <w:rPr>
          <w:rFonts w:ascii="Arial" w:hAnsi="Arial" w:cs="Arial"/>
          <w:b w:val="0"/>
          <w:noProof/>
          <w:color w:val="000000" w:themeColor="text1"/>
        </w:rPr>
        <w:t>verschiedenen</w:t>
      </w:r>
      <w:r w:rsidR="00621D64">
        <w:rPr>
          <w:rFonts w:ascii="Arial" w:hAnsi="Arial" w:cs="Arial"/>
          <w:b w:val="0"/>
          <w:noProof/>
          <w:color w:val="000000" w:themeColor="text1"/>
        </w:rPr>
        <w:t xml:space="preserve"> Kristallen, Edelsteinen und ätherischen </w:t>
      </w:r>
      <w:r w:rsidR="007B628E">
        <w:rPr>
          <w:rFonts w:ascii="Arial" w:hAnsi="Arial" w:cs="Arial"/>
          <w:b w:val="0"/>
          <w:noProof/>
          <w:color w:val="000000" w:themeColor="text1"/>
        </w:rPr>
        <w:t>Öle</w:t>
      </w:r>
      <w:r w:rsidR="00EE790E">
        <w:rPr>
          <w:rFonts w:ascii="Arial" w:hAnsi="Arial" w:cs="Arial"/>
          <w:b w:val="0"/>
          <w:noProof/>
          <w:color w:val="000000" w:themeColor="text1"/>
        </w:rPr>
        <w:t>n</w:t>
      </w:r>
      <w:r w:rsidR="00621D64">
        <w:rPr>
          <w:rFonts w:ascii="Arial" w:hAnsi="Arial" w:cs="Arial"/>
          <w:b w:val="0"/>
          <w:noProof/>
          <w:color w:val="000000" w:themeColor="text1"/>
        </w:rPr>
        <w:t xml:space="preserve">. </w:t>
      </w:r>
      <w:r w:rsidR="00621D64" w:rsidRPr="00621D64">
        <w:rPr>
          <w:rFonts w:ascii="Arial" w:hAnsi="Arial" w:cs="Arial"/>
          <w:b w:val="0"/>
          <w:noProof/>
          <w:color w:val="000000" w:themeColor="text1"/>
        </w:rPr>
        <w:t>A</w:t>
      </w:r>
      <w:r w:rsidR="00507D7C" w:rsidRPr="00621D64">
        <w:rPr>
          <w:rFonts w:ascii="Arial" w:hAnsi="Arial" w:cs="Arial"/>
          <w:b w:val="0"/>
          <w:noProof/>
          <w:color w:val="000000" w:themeColor="text1"/>
        </w:rPr>
        <w:t>ußerd</w:t>
      </w:r>
      <w:r w:rsidR="00EE790E">
        <w:rPr>
          <w:rFonts w:ascii="Arial" w:hAnsi="Arial" w:cs="Arial"/>
          <w:b w:val="0"/>
          <w:noProof/>
          <w:color w:val="000000" w:themeColor="text1"/>
        </w:rPr>
        <w:t>em</w:t>
      </w:r>
      <w:r w:rsidR="00507D7C" w:rsidRPr="00621D64">
        <w:rPr>
          <w:rFonts w:ascii="Arial" w:hAnsi="Arial" w:cs="Arial"/>
          <w:b w:val="0"/>
          <w:noProof/>
          <w:color w:val="000000" w:themeColor="text1"/>
        </w:rPr>
        <w:t xml:space="preserve"> gibt es </w:t>
      </w:r>
      <w:r w:rsidR="00EE790E">
        <w:rPr>
          <w:rFonts w:ascii="Arial" w:hAnsi="Arial" w:cs="Arial"/>
          <w:b w:val="0"/>
          <w:noProof/>
          <w:color w:val="000000" w:themeColor="text1"/>
        </w:rPr>
        <w:t>ein</w:t>
      </w:r>
      <w:r w:rsidR="007B628E">
        <w:rPr>
          <w:rFonts w:ascii="Arial" w:hAnsi="Arial" w:cs="Arial"/>
          <w:b w:val="0"/>
          <w:noProof/>
          <w:color w:val="000000" w:themeColor="text1"/>
        </w:rPr>
        <w:t xml:space="preserve"> tägliche</w:t>
      </w:r>
      <w:r w:rsidR="00EE790E">
        <w:rPr>
          <w:rFonts w:ascii="Arial" w:hAnsi="Arial" w:cs="Arial"/>
          <w:b w:val="0"/>
          <w:noProof/>
          <w:color w:val="000000" w:themeColor="text1"/>
        </w:rPr>
        <w:t xml:space="preserve">s Orakel sowie </w:t>
      </w:r>
      <w:r w:rsidR="007B628E">
        <w:rPr>
          <w:rFonts w:ascii="Arial" w:hAnsi="Arial" w:cs="Arial"/>
          <w:b w:val="0"/>
          <w:noProof/>
          <w:color w:val="000000" w:themeColor="text1"/>
        </w:rPr>
        <w:t xml:space="preserve">spirituelle </w:t>
      </w:r>
      <w:r w:rsidR="00684E59">
        <w:rPr>
          <w:rFonts w:ascii="Arial" w:hAnsi="Arial" w:cs="Arial"/>
          <w:b w:val="0"/>
          <w:noProof/>
          <w:color w:val="000000" w:themeColor="text1"/>
        </w:rPr>
        <w:t>Orientierungshilfen</w:t>
      </w:r>
      <w:r w:rsidR="00EE790E">
        <w:rPr>
          <w:rFonts w:ascii="Arial" w:hAnsi="Arial" w:cs="Arial"/>
          <w:b w:val="0"/>
          <w:noProof/>
          <w:color w:val="000000" w:themeColor="text1"/>
        </w:rPr>
        <w:t>.</w:t>
      </w:r>
      <w:r w:rsidR="00886518" w:rsidRPr="00B95EA1">
        <w:rPr>
          <w:rFonts w:ascii="Arial" w:hAnsi="Arial" w:cs="Arial"/>
          <w:b w:val="0"/>
          <w:noProof/>
          <w:color w:val="808080" w:themeColor="background1" w:themeShade="80"/>
        </w:rPr>
        <w:t xml:space="preserve"> </w:t>
      </w:r>
    </w:p>
    <w:p w:rsidR="007F5CD5" w:rsidRPr="00B95EA1" w:rsidRDefault="007F5CD5" w:rsidP="00843777">
      <w:pPr>
        <w:spacing w:line="276" w:lineRule="auto"/>
        <w:jc w:val="both"/>
        <w:rPr>
          <w:rFonts w:ascii="Arial" w:hAnsi="Arial" w:cs="Arial"/>
          <w:b w:val="0"/>
          <w:noProof/>
          <w:color w:val="808080" w:themeColor="background1" w:themeShade="80"/>
        </w:rPr>
      </w:pPr>
    </w:p>
    <w:p w:rsidR="00A54203" w:rsidRPr="007F5CD5" w:rsidRDefault="006F4EE6" w:rsidP="007513C3">
      <w:pPr>
        <w:spacing w:line="276" w:lineRule="auto"/>
        <w:jc w:val="both"/>
        <w:rPr>
          <w:rFonts w:ascii="Arial" w:hAnsi="Arial" w:cs="Arial"/>
          <w:b w:val="0"/>
          <w:noProof/>
          <w:color w:val="000000" w:themeColor="text1"/>
        </w:rPr>
      </w:pPr>
      <w:r w:rsidRPr="00DB2316">
        <w:rPr>
          <w:rFonts w:ascii="Arial" w:hAnsi="Arial" w:cs="Arial"/>
          <w:b w:val="0"/>
          <w:noProof/>
          <w:color w:val="000000" w:themeColor="text1"/>
        </w:rPr>
        <w:t xml:space="preserve">Ob als Orientierungshilfe im Alltag, als Einschätzung besonderer Lebenssituationen oder zur persönlichen Weiterentwicklung: Das </w:t>
      </w:r>
      <w:r w:rsidR="00DB2316">
        <w:rPr>
          <w:rFonts w:ascii="Arial" w:hAnsi="Arial" w:cs="Arial"/>
          <w:b w:val="0"/>
          <w:noProof/>
          <w:color w:val="000000" w:themeColor="text1"/>
        </w:rPr>
        <w:t>Mondorakel</w:t>
      </w:r>
      <w:r w:rsidRPr="00DB2316">
        <w:rPr>
          <w:rFonts w:ascii="Arial" w:hAnsi="Arial" w:cs="Arial"/>
          <w:b w:val="0"/>
          <w:noProof/>
          <w:color w:val="000000" w:themeColor="text1"/>
        </w:rPr>
        <w:t xml:space="preserve"> kann dabei helfen</w:t>
      </w:r>
      <w:r w:rsidR="006615D8" w:rsidRPr="00EE790E">
        <w:rPr>
          <w:rFonts w:ascii="Arial" w:hAnsi="Arial" w:cs="Arial"/>
          <w:b w:val="0"/>
          <w:noProof/>
          <w:color w:val="000000" w:themeColor="text1"/>
        </w:rPr>
        <w:t xml:space="preserve">, </w:t>
      </w:r>
      <w:r w:rsidR="00A54203">
        <w:rPr>
          <w:rFonts w:ascii="Arial" w:hAnsi="Arial" w:cs="Arial"/>
          <w:b w:val="0"/>
          <w:noProof/>
          <w:color w:val="000000" w:themeColor="text1"/>
        </w:rPr>
        <w:t>die Kraft der Mondphasen</w:t>
      </w:r>
      <w:r w:rsidR="006615D8" w:rsidRPr="00EE790E">
        <w:rPr>
          <w:rFonts w:ascii="Arial" w:hAnsi="Arial" w:cs="Arial"/>
          <w:b w:val="0"/>
          <w:noProof/>
          <w:color w:val="000000" w:themeColor="text1"/>
        </w:rPr>
        <w:t xml:space="preserve"> zu verstehen </w:t>
      </w:r>
      <w:r w:rsidRPr="00EE790E">
        <w:rPr>
          <w:rFonts w:ascii="Arial" w:hAnsi="Arial" w:cs="Arial"/>
          <w:b w:val="0"/>
          <w:noProof/>
          <w:color w:val="000000" w:themeColor="text1"/>
        </w:rPr>
        <w:t>und</w:t>
      </w:r>
      <w:r w:rsidR="00A54203">
        <w:rPr>
          <w:rFonts w:ascii="Arial" w:hAnsi="Arial" w:cs="Arial"/>
          <w:b w:val="0"/>
          <w:noProof/>
          <w:color w:val="000000" w:themeColor="text1"/>
        </w:rPr>
        <w:t xml:space="preserve"> zu nutzen sowie</w:t>
      </w:r>
      <w:r w:rsidRPr="00EE790E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8326BA">
        <w:rPr>
          <w:rFonts w:ascii="Arial" w:hAnsi="Arial" w:cs="Arial"/>
          <w:b w:val="0"/>
          <w:noProof/>
          <w:color w:val="000000" w:themeColor="text1"/>
        </w:rPr>
        <w:t>sich selbst in eigenen Ziele</w:t>
      </w:r>
      <w:r w:rsidR="00B07B08">
        <w:rPr>
          <w:rFonts w:ascii="Arial" w:hAnsi="Arial" w:cs="Arial"/>
          <w:b w:val="0"/>
          <w:noProof/>
          <w:color w:val="000000" w:themeColor="text1"/>
        </w:rPr>
        <w:t>n</w:t>
      </w:r>
      <w:r w:rsidR="008326BA">
        <w:rPr>
          <w:rFonts w:ascii="Arial" w:hAnsi="Arial" w:cs="Arial"/>
          <w:b w:val="0"/>
          <w:noProof/>
          <w:color w:val="000000" w:themeColor="text1"/>
        </w:rPr>
        <w:t xml:space="preserve"> und Vorhaben zu stärken</w:t>
      </w:r>
      <w:r w:rsidRPr="00EE790E">
        <w:rPr>
          <w:rFonts w:ascii="Arial" w:hAnsi="Arial" w:cs="Arial"/>
          <w:b w:val="0"/>
          <w:noProof/>
          <w:color w:val="000000" w:themeColor="text1"/>
        </w:rPr>
        <w:t xml:space="preserve">. </w:t>
      </w:r>
      <w:r w:rsidR="00A31DB0" w:rsidRPr="00DB2316">
        <w:rPr>
          <w:rFonts w:ascii="Arial" w:hAnsi="Arial" w:cs="Arial"/>
          <w:b w:val="0"/>
          <w:noProof/>
          <w:color w:val="000000" w:themeColor="text1"/>
        </w:rPr>
        <w:t>Der</w:t>
      </w:r>
      <w:r w:rsidR="00B1521D">
        <w:rPr>
          <w:rFonts w:ascii="Arial" w:hAnsi="Arial" w:cs="Arial"/>
          <w:b w:val="0"/>
          <w:noProof/>
          <w:color w:val="000000" w:themeColor="text1"/>
        </w:rPr>
        <w:t xml:space="preserve"> </w:t>
      </w:r>
      <w:r w:rsidR="00A31DB0" w:rsidRPr="00DB2316">
        <w:rPr>
          <w:rFonts w:ascii="Arial" w:hAnsi="Arial" w:cs="Arial"/>
          <w:b w:val="0"/>
          <w:noProof/>
          <w:color w:val="000000" w:themeColor="text1"/>
        </w:rPr>
        <w:t>Einstieg</w:t>
      </w:r>
      <w:r w:rsidRPr="00DB2316">
        <w:rPr>
          <w:rFonts w:ascii="Arial" w:hAnsi="Arial" w:cs="Arial"/>
          <w:b w:val="0"/>
          <w:noProof/>
          <w:color w:val="000000" w:themeColor="text1"/>
        </w:rPr>
        <w:t xml:space="preserve"> für </w:t>
      </w:r>
      <w:r w:rsidR="006615D8" w:rsidRPr="00DB2316">
        <w:rPr>
          <w:rFonts w:ascii="Arial" w:hAnsi="Arial" w:cs="Arial"/>
          <w:b w:val="0"/>
          <w:noProof/>
          <w:color w:val="000000" w:themeColor="text1"/>
        </w:rPr>
        <w:t>Mondastrologie</w:t>
      </w:r>
      <w:r w:rsidRPr="00DB2316">
        <w:rPr>
          <w:rFonts w:ascii="Arial" w:hAnsi="Arial" w:cs="Arial"/>
          <w:b w:val="0"/>
          <w:noProof/>
          <w:color w:val="000000" w:themeColor="text1"/>
        </w:rPr>
        <w:t xml:space="preserve">-Interessierte und </w:t>
      </w:r>
      <w:r w:rsidR="00A15650" w:rsidRPr="00DB2316">
        <w:rPr>
          <w:rFonts w:ascii="Arial" w:hAnsi="Arial" w:cs="Arial"/>
          <w:b w:val="0"/>
          <w:noProof/>
          <w:color w:val="000000" w:themeColor="text1"/>
        </w:rPr>
        <w:t xml:space="preserve">alle, die </w:t>
      </w:r>
      <w:r w:rsidR="00A54203">
        <w:rPr>
          <w:rFonts w:ascii="Arial" w:hAnsi="Arial" w:cs="Arial"/>
          <w:b w:val="0"/>
          <w:noProof/>
          <w:color w:val="000000" w:themeColor="text1"/>
        </w:rPr>
        <w:t>den Höhen und Tiefen des Lebens mit Zuversicht begegnen möchten</w:t>
      </w:r>
      <w:r w:rsidR="00EE790E">
        <w:rPr>
          <w:rFonts w:ascii="Arial" w:hAnsi="Arial" w:cs="Arial"/>
          <w:b w:val="0"/>
          <w:noProof/>
          <w:color w:val="000000" w:themeColor="text1"/>
        </w:rPr>
        <w:t>!</w:t>
      </w:r>
    </w:p>
    <w:p w:rsidR="003E614D" w:rsidRDefault="00043571" w:rsidP="007513C3">
      <w:pPr>
        <w:spacing w:line="276" w:lineRule="auto"/>
        <w:jc w:val="both"/>
        <w:rPr>
          <w:rFonts w:ascii="Arial" w:hAnsi="Arial" w:cs="Arial"/>
          <w:b w:val="0"/>
          <w:i/>
          <w:noProof/>
          <w:color w:val="000000" w:themeColor="text1"/>
        </w:rPr>
      </w:pPr>
      <w:r>
        <w:rPr>
          <w:rFonts w:ascii="Arial" w:hAnsi="Arial" w:cs="Arial"/>
          <w:b w:val="0"/>
          <w:i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125095</wp:posOffset>
            </wp:positionV>
            <wp:extent cx="1522730" cy="2087880"/>
            <wp:effectExtent l="0" t="0" r="1270" b="762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33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5E5E" w:rsidRPr="00DA2930" w:rsidRDefault="00DC5E5E" w:rsidP="00DA2930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hAnsi="Arial" w:cs="Arial"/>
          <w:b w:val="0"/>
          <w:i/>
          <w:noProof/>
          <w:color w:val="000000" w:themeColor="text1"/>
          <w:szCs w:val="20"/>
        </w:rPr>
      </w:pPr>
    </w:p>
    <w:p w:rsidR="00A937AF" w:rsidRPr="006615D8" w:rsidRDefault="00A937AF" w:rsidP="00A937AF">
      <w:pPr>
        <w:spacing w:line="276" w:lineRule="auto"/>
        <w:jc w:val="both"/>
        <w:rPr>
          <w:rFonts w:ascii="Arial" w:hAnsi="Arial" w:cs="Arial"/>
          <w:noProof/>
          <w:sz w:val="18"/>
        </w:rPr>
      </w:pPr>
      <w:r w:rsidRPr="006615D8">
        <w:rPr>
          <w:rFonts w:ascii="Arial" w:hAnsi="Arial" w:cs="Arial"/>
          <w:noProof/>
          <w:sz w:val="18"/>
        </w:rPr>
        <w:t xml:space="preserve">Omm for you </w:t>
      </w:r>
      <w:r w:rsidR="003E614D" w:rsidRPr="006615D8">
        <w:rPr>
          <w:rFonts w:ascii="Arial" w:hAnsi="Arial" w:cs="Arial"/>
          <w:noProof/>
          <w:sz w:val="18"/>
        </w:rPr>
        <w:t>Mondorakel</w:t>
      </w:r>
      <w:r w:rsidRPr="006615D8">
        <w:rPr>
          <w:rFonts w:ascii="Arial" w:hAnsi="Arial" w:cs="Arial"/>
          <w:noProof/>
          <w:sz w:val="18"/>
        </w:rPr>
        <w:t xml:space="preserve"> </w:t>
      </w:r>
      <w:r w:rsidRPr="006615D8">
        <w:rPr>
          <w:rFonts w:ascii="Arial" w:hAnsi="Arial" w:cs="Arial"/>
          <w:noProof/>
          <w:color w:val="FF0000"/>
          <w:sz w:val="18"/>
        </w:rPr>
        <w:t>NEU</w:t>
      </w:r>
    </w:p>
    <w:p w:rsidR="00A937AF" w:rsidRPr="00DA2930" w:rsidRDefault="003E614D" w:rsidP="00A937AF">
      <w:pPr>
        <w:spacing w:line="276" w:lineRule="auto"/>
        <w:jc w:val="both"/>
        <w:rPr>
          <w:rFonts w:ascii="Arial" w:hAnsi="Arial" w:cs="Arial"/>
          <w:b w:val="0"/>
          <w:noProof/>
          <w:sz w:val="18"/>
        </w:rPr>
      </w:pPr>
      <w:r>
        <w:rPr>
          <w:rFonts w:ascii="Arial" w:hAnsi="Arial" w:cs="Arial"/>
          <w:b w:val="0"/>
          <w:noProof/>
          <w:sz w:val="18"/>
        </w:rPr>
        <w:t>Die Bedeutung des Mondes kennen und seine Kraft nutzen</w:t>
      </w:r>
    </w:p>
    <w:p w:rsidR="00A937AF" w:rsidRPr="00D23884" w:rsidRDefault="00A937AF" w:rsidP="00A937AF">
      <w:pPr>
        <w:spacing w:line="276" w:lineRule="auto"/>
        <w:jc w:val="both"/>
        <w:rPr>
          <w:rFonts w:ascii="Arial" w:hAnsi="Arial" w:cs="Arial"/>
          <w:b w:val="0"/>
          <w:noProof/>
        </w:rPr>
      </w:pPr>
    </w:p>
    <w:p w:rsidR="00A937AF" w:rsidRPr="003E614D" w:rsidRDefault="00A937AF" w:rsidP="00A937AF">
      <w:pPr>
        <w:spacing w:line="276" w:lineRule="auto"/>
        <w:jc w:val="both"/>
        <w:rPr>
          <w:rFonts w:ascii="Arial" w:hAnsi="Arial" w:cs="Arial"/>
          <w:b w:val="0"/>
          <w:noProof/>
          <w:sz w:val="18"/>
        </w:rPr>
      </w:pPr>
      <w:r w:rsidRPr="003E614D">
        <w:rPr>
          <w:rFonts w:ascii="Arial" w:hAnsi="Arial" w:cs="Arial"/>
          <w:b w:val="0"/>
          <w:noProof/>
          <w:sz w:val="18"/>
        </w:rPr>
        <w:t xml:space="preserve">Text: </w:t>
      </w:r>
      <w:r w:rsidR="003E614D" w:rsidRPr="003E614D">
        <w:rPr>
          <w:rFonts w:ascii="Arial" w:hAnsi="Arial" w:cs="Arial"/>
          <w:b w:val="0"/>
          <w:noProof/>
          <w:sz w:val="18"/>
        </w:rPr>
        <w:t>Liberty Phi</w:t>
      </w:r>
    </w:p>
    <w:p w:rsidR="00A937AF" w:rsidRPr="00DA2930" w:rsidRDefault="003E614D" w:rsidP="00A937AF">
      <w:pPr>
        <w:spacing w:line="276" w:lineRule="auto"/>
        <w:jc w:val="both"/>
        <w:rPr>
          <w:rFonts w:ascii="Arial" w:hAnsi="Arial" w:cs="Arial"/>
          <w:b w:val="0"/>
          <w:noProof/>
          <w:sz w:val="18"/>
        </w:rPr>
      </w:pPr>
      <w:r>
        <w:rPr>
          <w:rFonts w:ascii="Arial" w:hAnsi="Arial" w:cs="Arial"/>
          <w:b w:val="0"/>
          <w:noProof/>
          <w:sz w:val="18"/>
        </w:rPr>
        <w:t>36</w:t>
      </w:r>
      <w:r w:rsidR="00A937AF" w:rsidRPr="00DA2930">
        <w:rPr>
          <w:rFonts w:ascii="Arial" w:hAnsi="Arial" w:cs="Arial"/>
          <w:b w:val="0"/>
          <w:noProof/>
          <w:sz w:val="18"/>
        </w:rPr>
        <w:t xml:space="preserve"> Karten, 1 Begleitbuch mit </w:t>
      </w:r>
      <w:r>
        <w:rPr>
          <w:rFonts w:ascii="Arial" w:hAnsi="Arial" w:cs="Arial"/>
          <w:b w:val="0"/>
          <w:noProof/>
          <w:sz w:val="18"/>
        </w:rPr>
        <w:t>144</w:t>
      </w:r>
      <w:r w:rsidR="00A937AF" w:rsidRPr="00DA2930">
        <w:rPr>
          <w:rFonts w:ascii="Arial" w:hAnsi="Arial" w:cs="Arial"/>
          <w:b w:val="0"/>
          <w:noProof/>
          <w:sz w:val="18"/>
        </w:rPr>
        <w:t xml:space="preserve"> Seiten</w:t>
      </w:r>
    </w:p>
    <w:p w:rsidR="00A937AF" w:rsidRDefault="00A937AF" w:rsidP="00A937AF">
      <w:pPr>
        <w:spacing w:line="276" w:lineRule="auto"/>
        <w:jc w:val="both"/>
        <w:rPr>
          <w:rFonts w:ascii="Arial" w:hAnsi="Arial" w:cs="Arial"/>
          <w:b w:val="0"/>
          <w:noProof/>
          <w:sz w:val="18"/>
        </w:rPr>
      </w:pPr>
      <w:r w:rsidRPr="00DA2930">
        <w:rPr>
          <w:rFonts w:ascii="Arial" w:hAnsi="Arial" w:cs="Arial"/>
          <w:b w:val="0"/>
          <w:noProof/>
          <w:sz w:val="18"/>
        </w:rPr>
        <w:t>ca. 14,</w:t>
      </w:r>
      <w:r w:rsidR="003E614D">
        <w:rPr>
          <w:rFonts w:ascii="Arial" w:hAnsi="Arial" w:cs="Arial"/>
          <w:b w:val="0"/>
          <w:noProof/>
          <w:sz w:val="18"/>
        </w:rPr>
        <w:t>3 cm x 19</w:t>
      </w:r>
      <w:r w:rsidRPr="00DA2930">
        <w:rPr>
          <w:rFonts w:ascii="Arial" w:hAnsi="Arial" w:cs="Arial"/>
          <w:b w:val="0"/>
          <w:noProof/>
          <w:sz w:val="18"/>
        </w:rPr>
        <w:t>,7 cm x 3,3 cm</w:t>
      </w:r>
    </w:p>
    <w:p w:rsidR="003E614D" w:rsidRPr="00DA2930" w:rsidRDefault="003E614D" w:rsidP="00A937AF">
      <w:pPr>
        <w:spacing w:line="276" w:lineRule="auto"/>
        <w:jc w:val="both"/>
        <w:rPr>
          <w:rFonts w:ascii="Arial" w:hAnsi="Arial" w:cs="Arial"/>
          <w:b w:val="0"/>
          <w:noProof/>
          <w:sz w:val="18"/>
        </w:rPr>
      </w:pPr>
    </w:p>
    <w:p w:rsidR="003E614D" w:rsidRPr="00DA2930" w:rsidRDefault="003E614D" w:rsidP="00A937AF">
      <w:pPr>
        <w:spacing w:line="276" w:lineRule="auto"/>
        <w:jc w:val="both"/>
        <w:rPr>
          <w:rFonts w:ascii="Arial" w:hAnsi="Arial" w:cs="Arial"/>
          <w:b w:val="0"/>
          <w:noProof/>
          <w:sz w:val="18"/>
        </w:rPr>
      </w:pPr>
      <w:r>
        <w:rPr>
          <w:rFonts w:ascii="Arial" w:hAnsi="Arial" w:cs="Arial"/>
          <w:b w:val="0"/>
          <w:noProof/>
          <w:sz w:val="18"/>
        </w:rPr>
        <w:t>63355 | € 19,95/Stück (UVP)</w:t>
      </w:r>
    </w:p>
    <w:p w:rsidR="00A937AF" w:rsidRDefault="00A937AF" w:rsidP="00A937AF">
      <w:pPr>
        <w:spacing w:line="276" w:lineRule="auto"/>
        <w:jc w:val="both"/>
        <w:rPr>
          <w:rFonts w:ascii="Arial" w:hAnsi="Arial" w:cs="Arial"/>
          <w:b w:val="0"/>
          <w:noProof/>
          <w:sz w:val="18"/>
        </w:rPr>
      </w:pPr>
      <w:r w:rsidRPr="00DA2930">
        <w:rPr>
          <w:rFonts w:ascii="Arial" w:hAnsi="Arial" w:cs="Arial"/>
          <w:b w:val="0"/>
          <w:noProof/>
          <w:sz w:val="18"/>
        </w:rPr>
        <w:t>moses. Verlag, Kempen 2021</w:t>
      </w:r>
    </w:p>
    <w:p w:rsidR="00DA2930" w:rsidRDefault="00A937AF" w:rsidP="00A937AF">
      <w:pPr>
        <w:spacing w:line="276" w:lineRule="auto"/>
        <w:jc w:val="both"/>
        <w:rPr>
          <w:rFonts w:ascii="Arial" w:hAnsi="Arial" w:cs="Arial"/>
          <w:b w:val="0"/>
          <w:noProof/>
          <w:color w:val="FF0000"/>
          <w:sz w:val="18"/>
        </w:rPr>
      </w:pPr>
      <w:r w:rsidRPr="00DA2930">
        <w:rPr>
          <w:rFonts w:ascii="Arial" w:hAnsi="Arial" w:cs="Arial"/>
          <w:b w:val="0"/>
          <w:noProof/>
          <w:color w:val="FF0000"/>
          <w:sz w:val="18"/>
        </w:rPr>
        <w:t xml:space="preserve">lieferbar ab </w:t>
      </w:r>
      <w:r w:rsidR="005E55FF">
        <w:rPr>
          <w:rFonts w:ascii="Arial" w:hAnsi="Arial" w:cs="Arial"/>
          <w:b w:val="0"/>
          <w:noProof/>
          <w:color w:val="FF0000"/>
          <w:sz w:val="18"/>
        </w:rPr>
        <w:t>März</w:t>
      </w:r>
      <w:bookmarkStart w:id="0" w:name="_GoBack"/>
      <w:bookmarkEnd w:id="0"/>
      <w:r w:rsidRPr="00DA2930">
        <w:rPr>
          <w:rFonts w:ascii="Arial" w:hAnsi="Arial" w:cs="Arial"/>
          <w:b w:val="0"/>
          <w:noProof/>
          <w:color w:val="FF0000"/>
          <w:sz w:val="18"/>
        </w:rPr>
        <w:t xml:space="preserve"> </w:t>
      </w:r>
      <w:r w:rsidR="003E614D">
        <w:rPr>
          <w:rFonts w:ascii="Arial" w:hAnsi="Arial" w:cs="Arial"/>
          <w:b w:val="0"/>
          <w:noProof/>
          <w:color w:val="FF0000"/>
          <w:sz w:val="18"/>
        </w:rPr>
        <w:t>2022</w:t>
      </w:r>
    </w:p>
    <w:p w:rsidR="00AC6184" w:rsidRDefault="00AC6184" w:rsidP="00A937AF">
      <w:pPr>
        <w:spacing w:line="276" w:lineRule="auto"/>
        <w:jc w:val="both"/>
        <w:rPr>
          <w:rFonts w:ascii="Arial" w:hAnsi="Arial" w:cs="Arial"/>
          <w:noProof/>
        </w:rPr>
      </w:pPr>
    </w:p>
    <w:p w:rsidR="00A2501E" w:rsidRDefault="00A2501E" w:rsidP="00DA2930">
      <w:pPr>
        <w:spacing w:line="276" w:lineRule="auto"/>
        <w:jc w:val="both"/>
        <w:rPr>
          <w:rFonts w:ascii="Arial" w:hAnsi="Arial" w:cs="Arial"/>
          <w:noProof/>
        </w:rPr>
      </w:pPr>
    </w:p>
    <w:p w:rsidR="008C0E82" w:rsidRPr="007513C3" w:rsidRDefault="006A5AE8" w:rsidP="007513C3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eastAsiaTheme="minorHAns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189311</wp:posOffset>
            </wp:positionV>
            <wp:extent cx="1119505" cy="1619885"/>
            <wp:effectExtent l="133350" t="95250" r="137795" b="9461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3355_Inhalt_3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8852">
                      <a:off x="0" y="0"/>
                      <a:ext cx="111950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939800</wp:posOffset>
            </wp:positionH>
            <wp:positionV relativeFrom="paragraph">
              <wp:posOffset>208725</wp:posOffset>
            </wp:positionV>
            <wp:extent cx="1119505" cy="1619885"/>
            <wp:effectExtent l="114300" t="76200" r="118745" b="7556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3355_Inhalt_2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7200">
                      <a:off x="0" y="0"/>
                      <a:ext cx="111950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Theme="minorHAns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208915</wp:posOffset>
            </wp:positionV>
            <wp:extent cx="2575560" cy="1679575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3355_Inhalt_1_off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0E82" w:rsidRPr="007513C3" w:rsidSect="005E22C0">
      <w:headerReference w:type="default" r:id="rId10"/>
      <w:footerReference w:type="default" r:id="rId11"/>
      <w:pgSz w:w="11906" w:h="16838"/>
      <w:pgMar w:top="1134" w:right="3259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D9" w:rsidRDefault="00AC6184">
      <w:pPr>
        <w:spacing w:line="240" w:lineRule="auto"/>
      </w:pPr>
      <w:r>
        <w:separator/>
      </w:r>
    </w:p>
  </w:endnote>
  <w:endnote w:type="continuationSeparator" w:id="0">
    <w:p w:rsidR="009137D9" w:rsidRDefault="00AC6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7CD" w:rsidRPr="001A773E" w:rsidRDefault="00A937AF" w:rsidP="000C11D2">
    <w:pPr>
      <w:pStyle w:val="berschrift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2B6FA4" wp14:editId="6666C91B">
              <wp:simplePos x="0" y="0"/>
              <wp:positionH relativeFrom="column">
                <wp:posOffset>4603750</wp:posOffset>
              </wp:positionH>
              <wp:positionV relativeFrom="paragraph">
                <wp:posOffset>-1787525</wp:posOffset>
              </wp:positionV>
              <wp:extent cx="1714500" cy="2393315"/>
              <wp:effectExtent l="3175" t="3175" r="0" b="381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7CD" w:rsidRPr="00B05BDA" w:rsidRDefault="00A937AF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9C47CD" w:rsidRPr="00B05BDA" w:rsidRDefault="005E55FF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9C47CD" w:rsidRPr="00B05BDA" w:rsidRDefault="00A937AF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9C47CD" w:rsidRPr="00B05BDA" w:rsidRDefault="00A937AF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9C47CD" w:rsidRPr="00B05BDA" w:rsidRDefault="00A937AF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9C47CD" w:rsidRPr="00B05BDA" w:rsidRDefault="00A937AF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9C47CD" w:rsidRPr="00B05BDA" w:rsidRDefault="005E55FF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9C47CD" w:rsidRPr="00B05BDA" w:rsidRDefault="00A937AF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9C47CD" w:rsidRPr="00B05BDA" w:rsidRDefault="00A937AF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9C47CD" w:rsidRPr="00B05BDA" w:rsidRDefault="005E55FF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9C47CD" w:rsidRPr="00B05BDA" w:rsidRDefault="00A937AF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B05BD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B05BDA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9C47CD" w:rsidRPr="00B05BDA" w:rsidRDefault="00A937AF" w:rsidP="001A773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B6F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62.5pt;margin-top:-140.75pt;width:135pt;height:18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" stroked="f">
              <v:textbox>
                <w:txbxContent>
                  <w:p w:rsidR="009C47CD" w:rsidRPr="00B05BDA" w:rsidRDefault="00A937AF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9C47CD" w:rsidRPr="00B05BDA" w:rsidRDefault="00A937AF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9C47CD" w:rsidRPr="00B05BDA" w:rsidRDefault="00A937AF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9C47CD" w:rsidRPr="00B05BDA" w:rsidRDefault="00A937AF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moses. Verlag </w:t>
                    </w: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GmbH</w:t>
                    </w:r>
                  </w:p>
                  <w:p w:rsidR="009C47CD" w:rsidRPr="00B05BDA" w:rsidRDefault="00A937AF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9C47CD" w:rsidRPr="00B05BDA" w:rsidRDefault="00A937AF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9C47CD" w:rsidRPr="00B05BDA" w:rsidRDefault="00A937AF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9C47CD" w:rsidRPr="00B05BDA" w:rsidRDefault="00A937AF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9C47CD" w:rsidRPr="00B05BDA" w:rsidRDefault="00A937AF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9C47CD" w:rsidRPr="00B05BDA" w:rsidRDefault="00A937AF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9C47CD" w:rsidRPr="00B05BDA" w:rsidRDefault="00A937AF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B05BDA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B05BDA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9C47CD" w:rsidRPr="00B05BDA" w:rsidRDefault="00A937AF" w:rsidP="001A773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3E0B8B" wp14:editId="374D9B34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7CD" w:rsidRPr="00A51B14" w:rsidRDefault="00A937AF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9C47CD" w:rsidRPr="00A51B14" w:rsidRDefault="005E55FF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9C47CD" w:rsidRPr="00A51B14" w:rsidRDefault="00A937AF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9C47CD" w:rsidRPr="00A51B14" w:rsidRDefault="00A937AF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9C47CD" w:rsidRPr="00A51B14" w:rsidRDefault="00A937AF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9C47CD" w:rsidRPr="00A51B14" w:rsidRDefault="00A937AF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9C47CD" w:rsidRPr="00A51B14" w:rsidRDefault="005E55FF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9C47CD" w:rsidRPr="00A51B14" w:rsidRDefault="00A937AF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9C47CD" w:rsidRPr="00A51B14" w:rsidRDefault="00A937AF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9C47CD" w:rsidRPr="00A51B14" w:rsidRDefault="005E55FF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9C47CD" w:rsidRPr="00A51B14" w:rsidRDefault="00A937AF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9C47CD" w:rsidRPr="00A51B14" w:rsidRDefault="00A937AF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3E0B8B" id="Text Box 14" o:spid="_x0000_s1027" type="#_x0000_t202" style="position:absolute;margin-left:362.5pt;margin-top:-141.3pt;width:135pt;height:1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LLhgIAABg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DWHlLLhgIAABgFAAAOAAAAAAAAAAAAAAAAAC4CAABkcnMvZTJvRG9jLnhtbFBLAQItABQABgAI&#10;AAAAIQDRy8QP4AAAAAsBAAAPAAAAAAAAAAAAAAAAAOAEAABkcnMvZG93bnJldi54bWxQSwUGAAAA&#10;AAQABADzAAAA7QUAAAAA&#10;" stroked="f">
              <v:textbox>
                <w:txbxContent>
                  <w:p w:rsidR="009C47CD" w:rsidRPr="00A51B14" w:rsidRDefault="00A937AF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9C47CD" w:rsidRPr="00A51B14" w:rsidRDefault="00A937AF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9C47CD" w:rsidRPr="00A51B14" w:rsidRDefault="00A937AF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9C47CD" w:rsidRPr="00A51B14" w:rsidRDefault="00A937AF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9C47CD" w:rsidRPr="00A51B14" w:rsidRDefault="00A937AF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9C47CD" w:rsidRPr="00A51B14" w:rsidRDefault="00A937AF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9C47CD" w:rsidRPr="00A51B14" w:rsidRDefault="00A937AF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9C47CD" w:rsidRPr="00A51B14" w:rsidRDefault="00A937AF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9C47CD" w:rsidRPr="00A51B14" w:rsidRDefault="00A937AF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Fax: 02152 – 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2098-60</w:t>
                    </w:r>
                  </w:p>
                  <w:p w:rsidR="009C47CD" w:rsidRPr="00A51B14" w:rsidRDefault="00A937AF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9C47CD" w:rsidRPr="00A51B14" w:rsidRDefault="00A937AF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9C47CD" w:rsidRPr="00A51B14" w:rsidRDefault="00A937AF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7ED36" wp14:editId="5D6409DB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7CD" w:rsidRDefault="00A937AF" w:rsidP="00953C7E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7ED36" id="Text Box 13" o:spid="_x0000_s1028" type="#_x0000_t202" style="position:absolute;margin-left:421.2pt;margin-top:-698.1pt;width:87.1pt;height:5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" stroked="f" strokeweight=".25pt">
              <v:fill opacity="47802f"/>
              <v:textbox style="layout-flow:vertical;mso-layout-flow-alt:bottom-to-top">
                <w:txbxContent>
                  <w:p w:rsidR="009C47CD" w:rsidRDefault="00A937AF" w:rsidP="00953C7E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D9" w:rsidRDefault="00AC6184">
      <w:pPr>
        <w:spacing w:line="240" w:lineRule="auto"/>
      </w:pPr>
      <w:r>
        <w:separator/>
      </w:r>
    </w:p>
  </w:footnote>
  <w:footnote w:type="continuationSeparator" w:id="0">
    <w:p w:rsidR="009137D9" w:rsidRDefault="00AC61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7CD" w:rsidRDefault="00A937A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5A183E2" wp14:editId="704D365D">
          <wp:simplePos x="0" y="0"/>
          <wp:positionH relativeFrom="column">
            <wp:posOffset>5424170</wp:posOffset>
          </wp:positionH>
          <wp:positionV relativeFrom="paragraph">
            <wp:posOffset>-60325</wp:posOffset>
          </wp:positionV>
          <wp:extent cx="1080770" cy="612140"/>
          <wp:effectExtent l="19050" t="0" r="5080" b="0"/>
          <wp:wrapTight wrapText="bothSides">
            <wp:wrapPolygon edited="0">
              <wp:start x="-381" y="0"/>
              <wp:lineTo x="-381" y="20838"/>
              <wp:lineTo x="21702" y="20838"/>
              <wp:lineTo x="21702" y="0"/>
              <wp:lineTo x="-381" y="0"/>
            </wp:wrapPolygon>
          </wp:wrapTight>
          <wp:docPr id="4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30"/>
    <w:rsid w:val="00016D27"/>
    <w:rsid w:val="00043571"/>
    <w:rsid w:val="001006B3"/>
    <w:rsid w:val="00114D3F"/>
    <w:rsid w:val="001C3F94"/>
    <w:rsid w:val="001E0026"/>
    <w:rsid w:val="001E300F"/>
    <w:rsid w:val="002465BD"/>
    <w:rsid w:val="00273FED"/>
    <w:rsid w:val="00323515"/>
    <w:rsid w:val="003A4BDC"/>
    <w:rsid w:val="003B3AD8"/>
    <w:rsid w:val="003E614D"/>
    <w:rsid w:val="003F5AB5"/>
    <w:rsid w:val="00400C90"/>
    <w:rsid w:val="004031EE"/>
    <w:rsid w:val="00405548"/>
    <w:rsid w:val="00482DED"/>
    <w:rsid w:val="004B0ACD"/>
    <w:rsid w:val="004B6422"/>
    <w:rsid w:val="004D6569"/>
    <w:rsid w:val="004E1F81"/>
    <w:rsid w:val="00507D7C"/>
    <w:rsid w:val="005D55EF"/>
    <w:rsid w:val="005E55FF"/>
    <w:rsid w:val="00616429"/>
    <w:rsid w:val="00621D64"/>
    <w:rsid w:val="00623E23"/>
    <w:rsid w:val="00640604"/>
    <w:rsid w:val="00647DFE"/>
    <w:rsid w:val="006615D8"/>
    <w:rsid w:val="00684E59"/>
    <w:rsid w:val="006908C7"/>
    <w:rsid w:val="006A23E6"/>
    <w:rsid w:val="006A5AE8"/>
    <w:rsid w:val="006E766B"/>
    <w:rsid w:val="006F4EE6"/>
    <w:rsid w:val="0071355C"/>
    <w:rsid w:val="007418CD"/>
    <w:rsid w:val="00747D06"/>
    <w:rsid w:val="007513C3"/>
    <w:rsid w:val="007635D4"/>
    <w:rsid w:val="00786EFF"/>
    <w:rsid w:val="007A256E"/>
    <w:rsid w:val="007B628E"/>
    <w:rsid w:val="007B749E"/>
    <w:rsid w:val="007F5CD5"/>
    <w:rsid w:val="008326BA"/>
    <w:rsid w:val="00833F21"/>
    <w:rsid w:val="00843777"/>
    <w:rsid w:val="00874971"/>
    <w:rsid w:val="00875C4C"/>
    <w:rsid w:val="00886518"/>
    <w:rsid w:val="008C0E82"/>
    <w:rsid w:val="0091057E"/>
    <w:rsid w:val="009137D9"/>
    <w:rsid w:val="00971BB0"/>
    <w:rsid w:val="00985306"/>
    <w:rsid w:val="00996F5F"/>
    <w:rsid w:val="00A054EA"/>
    <w:rsid w:val="00A15650"/>
    <w:rsid w:val="00A2501E"/>
    <w:rsid w:val="00A263B9"/>
    <w:rsid w:val="00A31DB0"/>
    <w:rsid w:val="00A54203"/>
    <w:rsid w:val="00A6274D"/>
    <w:rsid w:val="00A7445B"/>
    <w:rsid w:val="00A937AF"/>
    <w:rsid w:val="00AB77FC"/>
    <w:rsid w:val="00AC6184"/>
    <w:rsid w:val="00B07B08"/>
    <w:rsid w:val="00B1521D"/>
    <w:rsid w:val="00B7102B"/>
    <w:rsid w:val="00B74BAC"/>
    <w:rsid w:val="00B7562A"/>
    <w:rsid w:val="00B95EA1"/>
    <w:rsid w:val="00BA004C"/>
    <w:rsid w:val="00BD58E1"/>
    <w:rsid w:val="00BE683C"/>
    <w:rsid w:val="00C143C5"/>
    <w:rsid w:val="00C25645"/>
    <w:rsid w:val="00C57717"/>
    <w:rsid w:val="00C92034"/>
    <w:rsid w:val="00CC7969"/>
    <w:rsid w:val="00CD14EB"/>
    <w:rsid w:val="00CF04C7"/>
    <w:rsid w:val="00D12724"/>
    <w:rsid w:val="00D12FD3"/>
    <w:rsid w:val="00DA2930"/>
    <w:rsid w:val="00DA5D58"/>
    <w:rsid w:val="00DB2316"/>
    <w:rsid w:val="00DC5E5E"/>
    <w:rsid w:val="00DE02E2"/>
    <w:rsid w:val="00DE4F72"/>
    <w:rsid w:val="00DF7715"/>
    <w:rsid w:val="00E01456"/>
    <w:rsid w:val="00E029E0"/>
    <w:rsid w:val="00E20452"/>
    <w:rsid w:val="00E44887"/>
    <w:rsid w:val="00E91849"/>
    <w:rsid w:val="00EE790E"/>
    <w:rsid w:val="00F62047"/>
    <w:rsid w:val="00F82E64"/>
    <w:rsid w:val="00FB2D42"/>
    <w:rsid w:val="00F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BBD3"/>
  <w15:chartTrackingRefBased/>
  <w15:docId w15:val="{5F78DAA4-6CC7-4486-8FC6-14D31240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DA2930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DA2930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DA2930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293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A2930"/>
    <w:rPr>
      <w:rFonts w:ascii="Calibri" w:eastAsia="Calibri" w:hAnsi="Calibri" w:cs="Times New Roman"/>
      <w:b/>
      <w:sz w:val="22"/>
    </w:rPr>
  </w:style>
  <w:style w:type="table" w:styleId="Tabellenraster">
    <w:name w:val="Table Grid"/>
    <w:basedOn w:val="NormaleTabelle"/>
    <w:uiPriority w:val="59"/>
    <w:rsid w:val="00DA293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100</cp:revision>
  <dcterms:created xsi:type="dcterms:W3CDTF">2021-09-24T07:20:00Z</dcterms:created>
  <dcterms:modified xsi:type="dcterms:W3CDTF">2022-01-28T08:44:00Z</dcterms:modified>
</cp:coreProperties>
</file>