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D8C05" w14:textId="77777777" w:rsidR="005F6598" w:rsidRDefault="00C30592" w:rsidP="00136885">
      <w:pPr>
        <w:pStyle w:val="berschrift1"/>
        <w:spacing w:before="0"/>
      </w:pPr>
      <w:r>
        <w:t>Hausbaumarkt bietet viel Potenzial</w:t>
      </w:r>
    </w:p>
    <w:p w14:paraId="4B719234" w14:textId="77777777" w:rsidR="00414CB7" w:rsidRPr="00C30592" w:rsidRDefault="00C30592" w:rsidP="007859E1">
      <w:pPr>
        <w:rPr>
          <w:b/>
          <w:bCs/>
        </w:rPr>
      </w:pPr>
      <w:r w:rsidRPr="00C30592">
        <w:rPr>
          <w:b/>
          <w:bCs/>
        </w:rPr>
        <w:t>Während die Zahl der Baugenehmigungen zurückgeht, stehen bei Town &amp; Country Haus die Zeichen weiter auf Wachstum. Größte Erfolgsfaktoren: Die kontinuierliche Weiterentwicklung des Hausangebots</w:t>
      </w:r>
      <w:r w:rsidR="007859E1">
        <w:rPr>
          <w:b/>
          <w:bCs/>
        </w:rPr>
        <w:t xml:space="preserve"> gemessen an den Wünschen und Bedürfnissen der Bauherren</w:t>
      </w:r>
      <w:r w:rsidRPr="00C30592">
        <w:rPr>
          <w:b/>
          <w:bCs/>
        </w:rPr>
        <w:t>.</w:t>
      </w:r>
      <w:r w:rsidR="007859E1">
        <w:rPr>
          <w:b/>
          <w:bCs/>
        </w:rPr>
        <w:t xml:space="preserve"> Für Franchise-Partner bieten sich gute Einstiegsoptionen.  </w:t>
      </w:r>
      <w:r w:rsidRPr="00C30592">
        <w:rPr>
          <w:b/>
          <w:bCs/>
        </w:rPr>
        <w:t xml:space="preserve">    </w:t>
      </w:r>
    </w:p>
    <w:p w14:paraId="5F02AE6E" w14:textId="77777777" w:rsidR="00733E07" w:rsidRDefault="00414CB7" w:rsidP="00733E07">
      <w:proofErr w:type="spellStart"/>
      <w:r>
        <w:t>Behringen</w:t>
      </w:r>
      <w:proofErr w:type="spellEnd"/>
      <w:r>
        <w:t xml:space="preserve">. </w:t>
      </w:r>
      <w:r w:rsidR="00733E07">
        <w:t>Trotz niedriger Zinsen wurden i</w:t>
      </w:r>
      <w:r w:rsidR="00F128CE">
        <w:t xml:space="preserve">m Jahr </w:t>
      </w:r>
      <w:r>
        <w:t xml:space="preserve">2017 </w:t>
      </w:r>
      <w:r w:rsidR="00733E07">
        <w:t>bundesweit</w:t>
      </w:r>
      <w:r w:rsidR="00F128CE">
        <w:t xml:space="preserve"> </w:t>
      </w:r>
      <w:r w:rsidR="007859E1">
        <w:t xml:space="preserve">nur </w:t>
      </w:r>
      <w:r w:rsidR="00F128CE">
        <w:t xml:space="preserve">90.779 Einfamilienhäuser genehmigt – 4.730 weniger als im Vorjahr (- 5,0 %), wie das Statistische Bundesamt jetzt bekanntgab. </w:t>
      </w:r>
      <w:r w:rsidR="00733E07">
        <w:t xml:space="preserve">Engpässe bei der Grundstückssuche und das allgemeine Risiko eines Hausbaus halten viele Menschen davon ab, sich den Traum vom Eigenheim zu erfüllen. </w:t>
      </w:r>
    </w:p>
    <w:p w14:paraId="04EA8E20" w14:textId="200F1F19" w:rsidR="000C4B0C" w:rsidRDefault="00733E07" w:rsidP="007859E1">
      <w:r>
        <w:t>Dass es auch anders geht, zeigt Town</w:t>
      </w:r>
      <w:r w:rsidR="007859E1">
        <w:t> </w:t>
      </w:r>
      <w:r>
        <w:t>&amp;</w:t>
      </w:r>
      <w:r w:rsidR="007859E1">
        <w:t> </w:t>
      </w:r>
      <w:r>
        <w:t xml:space="preserve">Country Haus: Deutschlands führende </w:t>
      </w:r>
      <w:r w:rsidR="001D49AD">
        <w:t xml:space="preserve">Massivhausmarke </w:t>
      </w:r>
      <w:r w:rsidR="00535A12">
        <w:t xml:space="preserve">verbuchte </w:t>
      </w:r>
      <w:r>
        <w:t xml:space="preserve">2017 </w:t>
      </w:r>
      <w:r w:rsidR="00535A12">
        <w:t xml:space="preserve">mit 4.466 verkauften Häusern </w:t>
      </w:r>
      <w:r w:rsidR="009F4FCC">
        <w:t xml:space="preserve">das dritte </w:t>
      </w:r>
      <w:r w:rsidR="00535A12">
        <w:t>Rekordergebnis</w:t>
      </w:r>
      <w:r w:rsidR="009F4FCC">
        <w:t xml:space="preserve"> in Folge</w:t>
      </w:r>
      <w:r w:rsidR="000C4B0C">
        <w:t xml:space="preserve">. Fast genauso viele Häuser wie 2017 </w:t>
      </w:r>
      <w:r w:rsidR="007859E1">
        <w:t xml:space="preserve">deutschlandweit </w:t>
      </w:r>
      <w:r w:rsidR="000C4B0C">
        <w:t>weniger genehmigt wurden, wurden damit alleine von dem als Franchise-System aufgestellten Unternehmen</w:t>
      </w:r>
      <w:r w:rsidR="00C30592">
        <w:t xml:space="preserve"> binnen einen Jahres</w:t>
      </w:r>
      <w:r w:rsidR="000C4B0C">
        <w:t xml:space="preserve"> verkauft. </w:t>
      </w:r>
      <w:r w:rsidR="00535A12">
        <w:t xml:space="preserve">Der Auftragseingang </w:t>
      </w:r>
      <w:r w:rsidR="000C4B0C">
        <w:t xml:space="preserve">stieg </w:t>
      </w:r>
      <w:r w:rsidR="00535A12">
        <w:t>auf</w:t>
      </w:r>
      <w:r w:rsidR="000C4B0C">
        <w:t xml:space="preserve"> insgesamt</w:t>
      </w:r>
      <w:r w:rsidR="00535A12">
        <w:t xml:space="preserve"> 844,29 Mio. Euro. </w:t>
      </w:r>
      <w:r w:rsidR="000C4B0C">
        <w:t xml:space="preserve">Die 120 bauenden Partner haben 2018 alle Hände voll zu tun, um die nach dem Baukastenprinzip geplanten Häuser zu realisieren. </w:t>
      </w:r>
    </w:p>
    <w:p w14:paraId="355B2523" w14:textId="77777777" w:rsidR="009F4FCC" w:rsidRPr="009F4FCC" w:rsidRDefault="009F4FCC" w:rsidP="009F4FCC">
      <w:pPr>
        <w:rPr>
          <w:b/>
          <w:bCs/>
        </w:rPr>
      </w:pPr>
      <w:r w:rsidRPr="009F4FCC">
        <w:rPr>
          <w:b/>
          <w:bCs/>
        </w:rPr>
        <w:t>Individuelle Bedürfnisse und Wünsche realisieren</w:t>
      </w:r>
    </w:p>
    <w:p w14:paraId="04AC7C72" w14:textId="26690F23" w:rsidR="000C4B0C" w:rsidRPr="004E3B52" w:rsidRDefault="00535A12" w:rsidP="007859E1">
      <w:r>
        <w:t xml:space="preserve">„Dass uns seit Jahren </w:t>
      </w:r>
      <w:r w:rsidR="000C4B0C">
        <w:t xml:space="preserve">eine so </w:t>
      </w:r>
      <w:r w:rsidR="007859E1">
        <w:t>positive</w:t>
      </w:r>
      <w:r w:rsidR="000C4B0C">
        <w:t xml:space="preserve"> Entwicklung entgegen dem Branchentrend </w:t>
      </w:r>
      <w:r>
        <w:t>gelingt</w:t>
      </w:r>
      <w:r w:rsidR="000C4B0C">
        <w:t>,</w:t>
      </w:r>
      <w:r>
        <w:t xml:space="preserve"> ist </w:t>
      </w:r>
      <w:r w:rsidR="000C4B0C">
        <w:t>vor allem auf unsere konsequente Kundenfokussierung zurückzuführen“, erklärt Jürgen Dawo, Gründer von Town</w:t>
      </w:r>
      <w:r w:rsidR="00733E07">
        <w:t> </w:t>
      </w:r>
      <w:r w:rsidR="000C4B0C">
        <w:t>&amp;</w:t>
      </w:r>
      <w:r w:rsidR="00733E07">
        <w:t> </w:t>
      </w:r>
      <w:r w:rsidR="000C4B0C">
        <w:t xml:space="preserve">Country Haus. </w:t>
      </w:r>
      <w:r w:rsidR="00C30592">
        <w:t>So richtet sich Town</w:t>
      </w:r>
      <w:r w:rsidR="00733E07">
        <w:t> </w:t>
      </w:r>
      <w:r w:rsidR="00C30592">
        <w:t>&amp;</w:t>
      </w:r>
      <w:r w:rsidR="00733E07">
        <w:t> </w:t>
      </w:r>
      <w:r w:rsidR="00C30592">
        <w:t xml:space="preserve">Country Haus mit seinem Angebot an Normalverdiener, die wenig Eigenkapital und </w:t>
      </w:r>
      <w:r w:rsidR="009F4FCC">
        <w:t xml:space="preserve">meist </w:t>
      </w:r>
      <w:r w:rsidR="00C30592">
        <w:t>keine</w:t>
      </w:r>
      <w:r w:rsidR="009F4FCC">
        <w:t xml:space="preserve"> bis wenig</w:t>
      </w:r>
      <w:r w:rsidR="00C30592">
        <w:t xml:space="preserve"> Erfahrung im Hausbau mitbringen. </w:t>
      </w:r>
      <w:r w:rsidR="009F4FCC">
        <w:t xml:space="preserve">Dank eines </w:t>
      </w:r>
      <w:r w:rsidR="004E3B52">
        <w:t>umfangreiche</w:t>
      </w:r>
      <w:r w:rsidR="009F4FCC">
        <w:t>n</w:t>
      </w:r>
      <w:r w:rsidR="004E3B52">
        <w:t xml:space="preserve"> Hausbau-Schutzbrief</w:t>
      </w:r>
      <w:r w:rsidR="009F4FCC">
        <w:t>s</w:t>
      </w:r>
      <w:r w:rsidR="004E3B52">
        <w:t xml:space="preserve"> </w:t>
      </w:r>
      <w:r w:rsidR="009F4FCC">
        <w:t xml:space="preserve">können sie das </w:t>
      </w:r>
      <w:r w:rsidR="004E3B52">
        <w:t xml:space="preserve">finanzielle Risiko, das mit jedem Hausbau </w:t>
      </w:r>
      <w:r w:rsidR="007859E1">
        <w:t>einhergeht</w:t>
      </w:r>
      <w:r w:rsidR="004E3B52">
        <w:t xml:space="preserve">, </w:t>
      </w:r>
      <w:r w:rsidR="009F4FCC">
        <w:t>deutlich reduzieren</w:t>
      </w:r>
      <w:r w:rsidR="004E3B52">
        <w:t xml:space="preserve">. </w:t>
      </w:r>
      <w:r w:rsidR="009F4FCC">
        <w:t xml:space="preserve">„Uns gelingt es darüber hinaus,  </w:t>
      </w:r>
      <w:r w:rsidR="004E3B52">
        <w:t xml:space="preserve">aktuelle </w:t>
      </w:r>
      <w:r w:rsidR="001D49AD">
        <w:t>T</w:t>
      </w:r>
      <w:r w:rsidR="001D49AD" w:rsidRPr="004E3B52">
        <w:t>ren</w:t>
      </w:r>
      <w:r w:rsidR="001D49AD">
        <w:t xml:space="preserve">ds </w:t>
      </w:r>
      <w:r w:rsidR="004E3B52">
        <w:t>aufzugreifen, die die Bauherren bewegen</w:t>
      </w:r>
      <w:r w:rsidR="009F4FCC">
        <w:t xml:space="preserve">“, erläutert Dawo. </w:t>
      </w:r>
      <w:r w:rsidR="004E3B52">
        <w:t xml:space="preserve">Neben einer </w:t>
      </w:r>
      <w:r w:rsidR="007859E1">
        <w:t>individuellen</w:t>
      </w:r>
      <w:r w:rsidR="004E3B52">
        <w:t xml:space="preserve"> Wohnraumgestaltung gehören dazu </w:t>
      </w:r>
      <w:r w:rsidR="00733E07">
        <w:t xml:space="preserve">beispielsweise auch ein verbesserter Einbruchschutz </w:t>
      </w:r>
      <w:r w:rsidR="007859E1">
        <w:t>oder</w:t>
      </w:r>
      <w:r w:rsidR="00733E07">
        <w:t xml:space="preserve"> Smart-Home-Steuerungen. „</w:t>
      </w:r>
      <w:r w:rsidR="009F4FCC">
        <w:t xml:space="preserve">Wer heute baut, will seine </w:t>
      </w:r>
      <w:r w:rsidR="00733E07">
        <w:t xml:space="preserve">individuellen Bedürfnisse </w:t>
      </w:r>
      <w:r w:rsidR="009F4FCC">
        <w:t xml:space="preserve">und Wünsche </w:t>
      </w:r>
      <w:r w:rsidR="007859E1">
        <w:t>erfüllt wissen</w:t>
      </w:r>
      <w:r w:rsidR="009F4FCC">
        <w:t xml:space="preserve">, </w:t>
      </w:r>
      <w:r w:rsidR="009F4FCC">
        <w:lastRenderedPageBreak/>
        <w:t xml:space="preserve">ohne auf die Preisvorteile durch unsere standardisierte Bauweise zu verzichten“, so Dawo weiter.  </w:t>
      </w:r>
    </w:p>
    <w:p w14:paraId="682ED4E3" w14:textId="77777777" w:rsidR="002D0899" w:rsidRPr="002D0899" w:rsidRDefault="007859E1" w:rsidP="007859E1">
      <w:pPr>
        <w:rPr>
          <w:b/>
          <w:bCs/>
        </w:rPr>
      </w:pPr>
      <w:r>
        <w:rPr>
          <w:b/>
          <w:bCs/>
        </w:rPr>
        <w:t xml:space="preserve">Antworten auf die Digitalisierung und den demografischen Wandel </w:t>
      </w:r>
    </w:p>
    <w:p w14:paraId="67AA007F" w14:textId="77777777" w:rsidR="002D0899" w:rsidRDefault="000C4B0C" w:rsidP="007A355C">
      <w:r>
        <w:t xml:space="preserve">Auch </w:t>
      </w:r>
      <w:r w:rsidR="002D0899">
        <w:t>gesellschaftliche Trends</w:t>
      </w:r>
      <w:r w:rsidR="001D49AD">
        <w:t>,</w:t>
      </w:r>
      <w:r w:rsidR="002D0899">
        <w:t xml:space="preserve"> wie die zunehmende Digitalisierung und </w:t>
      </w:r>
      <w:r w:rsidR="009F4FCC">
        <w:t xml:space="preserve">der </w:t>
      </w:r>
      <w:r>
        <w:t>demografische Wandel</w:t>
      </w:r>
      <w:r w:rsidR="001D49AD">
        <w:t>,</w:t>
      </w:r>
      <w:r>
        <w:t xml:space="preserve"> </w:t>
      </w:r>
      <w:r w:rsidR="009F4FCC">
        <w:t>spielen bei Town</w:t>
      </w:r>
      <w:r w:rsidR="007A355C">
        <w:t> </w:t>
      </w:r>
      <w:r w:rsidR="009F4FCC">
        <w:t>&amp;</w:t>
      </w:r>
      <w:r w:rsidR="007A355C">
        <w:t> </w:t>
      </w:r>
      <w:r w:rsidR="009F4FCC">
        <w:t>Country Haus eine große Rolle</w:t>
      </w:r>
      <w:r>
        <w:t xml:space="preserve">. </w:t>
      </w:r>
      <w:r w:rsidR="002D0899">
        <w:t xml:space="preserve">„Wir investieren kontinuierlich in die Weiterentwicklung unseres Geschäftskonzepts“, erklärt Jürgen Dawo. „So wollen wir auch unseren Franchise-Partnern langfristig eine gute unternehmerische Perspektive bieten und Wettbewerbsvorteile sichern.“ </w:t>
      </w:r>
    </w:p>
    <w:p w14:paraId="7FE207E3" w14:textId="362D492D" w:rsidR="000C4B0C" w:rsidRDefault="002D0899" w:rsidP="007A355C">
      <w:r>
        <w:t xml:space="preserve">Neben einer breit angelegten Digitalisierungsoffensive, die alle Unternehmensbereiche </w:t>
      </w:r>
      <w:r w:rsidR="003F5647">
        <w:t>betrifft</w:t>
      </w:r>
      <w:r>
        <w:t xml:space="preserve">, wurden </w:t>
      </w:r>
      <w:r w:rsidR="000C4B0C">
        <w:t xml:space="preserve">2017 die sogenannten Glückswelthäuser </w:t>
      </w:r>
      <w:r>
        <w:t xml:space="preserve">entwickelt und </w:t>
      </w:r>
      <w:r w:rsidR="003F5647">
        <w:t xml:space="preserve">in </w:t>
      </w:r>
      <w:r w:rsidR="001D49AD">
        <w:t xml:space="preserve">einem </w:t>
      </w:r>
      <w:r>
        <w:t>ersten Pilotprojekt</w:t>
      </w:r>
      <w:r w:rsidR="003F5647">
        <w:t xml:space="preserve"> – dem Bau einer altersgerechten Wohnanlage</w:t>
      </w:r>
      <w:r w:rsidR="001D49AD">
        <w:t xml:space="preserve"> im thüringischen Altengottern</w:t>
      </w:r>
      <w:r w:rsidR="003F5647">
        <w:t xml:space="preserve"> -</w:t>
      </w:r>
      <w:r>
        <w:t xml:space="preserve"> </w:t>
      </w:r>
      <w:r w:rsidR="009F4FCC">
        <w:t>um</w:t>
      </w:r>
      <w:r>
        <w:t>gesetzt. Die barrierefreien</w:t>
      </w:r>
      <w:r w:rsidR="009F4FCC">
        <w:t>, altersgerechten</w:t>
      </w:r>
      <w:r>
        <w:t xml:space="preserve"> Häuser</w:t>
      </w:r>
      <w:r w:rsidR="009F4FCC">
        <w:t xml:space="preserve"> verfügen über eine </w:t>
      </w:r>
      <w:r>
        <w:t>Wohnfläche von 61 Quadratmetern</w:t>
      </w:r>
      <w:r w:rsidR="009F4FCC">
        <w:t>. „</w:t>
      </w:r>
      <w:r w:rsidR="007A355C">
        <w:t xml:space="preserve">Mit unseren Häusern können wir die Wohnbedürfnisse in jeder Lebensphase erfüllen. Während eine junge Familie das Platzangebot einer Stadtvilla bevorzugt, geht es im Alter darum, möglichst lange und selbstbestimmt im eigenen Zuhause leben zu können“, </w:t>
      </w:r>
      <w:r w:rsidR="009F4FCC">
        <w:t>erklärt Jürgen Dawo</w:t>
      </w:r>
      <w:r>
        <w:t xml:space="preserve">. </w:t>
      </w:r>
    </w:p>
    <w:p w14:paraId="1D55840E" w14:textId="77777777" w:rsidR="007A355C" w:rsidRPr="002D0899" w:rsidRDefault="002F46B6" w:rsidP="007A355C">
      <w:pPr>
        <w:rPr>
          <w:b/>
          <w:bCs/>
        </w:rPr>
      </w:pPr>
      <w:r>
        <w:rPr>
          <w:b/>
          <w:bCs/>
        </w:rPr>
        <w:t>Potenzial für weiteres Wachstum</w:t>
      </w:r>
    </w:p>
    <w:p w14:paraId="74B7D8D6" w14:textId="025D0F7B" w:rsidR="001A01C4" w:rsidRDefault="007A355C" w:rsidP="002F46B6">
      <w:r>
        <w:t>Mit seinem Geschäftskonzept sieht sich das vor über 20 Jahren gegründete Unternehmen gut für weiteres Wachstum gerüstet. „Der Markt verändert sich und bietet uns gleich</w:t>
      </w:r>
      <w:r w:rsidR="007859E1">
        <w:t>zeitig</w:t>
      </w:r>
      <w:r>
        <w:t xml:space="preserve"> ein enormes Potenzial“, ist Dawo überzeugt. „Dies wollen wir gemeinsam mit unseren Franchise-Partnern nutzen und mittelfristig die Marke von 5000 Häuern pro Jahr </w:t>
      </w:r>
      <w:r w:rsidR="001D49AD">
        <w:t>schaffen</w:t>
      </w:r>
      <w:r>
        <w:t xml:space="preserve">.“ Neben dem Wachstum der bestehenden Partnerbetriebe sollen auch neue Partner gewonnen werden. Mit seinem Franchise-Konzept richtet sich Town &amp; Country Haus </w:t>
      </w:r>
      <w:r w:rsidR="002F46B6">
        <w:t xml:space="preserve">dabei </w:t>
      </w:r>
      <w:r>
        <w:t xml:space="preserve">in erster Linie an führungserfahrene Manager, die ein werthaltiges Unternehmen </w:t>
      </w:r>
      <w:r w:rsidR="002F46B6">
        <w:t xml:space="preserve">in ihrer Region nach einem erprobten Geschäftskonzept </w:t>
      </w:r>
      <w:r>
        <w:t xml:space="preserve">aufbauen wollen. </w:t>
      </w:r>
    </w:p>
    <w:p w14:paraId="4C067C15" w14:textId="77777777" w:rsidR="00CE1865" w:rsidRDefault="00CE1865" w:rsidP="00CE1865"/>
    <w:p w14:paraId="2FD312AA" w14:textId="77777777" w:rsidR="007859E1" w:rsidRDefault="007859E1" w:rsidP="00CE1865"/>
    <w:p w14:paraId="4F7FBFDA" w14:textId="77777777" w:rsidR="002F46B6" w:rsidRDefault="002F46B6">
      <w:pPr>
        <w:spacing w:before="0" w:after="200" w:line="276" w:lineRule="auto"/>
        <w:jc w:val="left"/>
        <w:rPr>
          <w:b/>
          <w:bCs/>
        </w:rPr>
      </w:pPr>
      <w:r>
        <w:rPr>
          <w:b/>
          <w:bCs/>
        </w:rPr>
        <w:br w:type="page"/>
      </w:r>
    </w:p>
    <w:p w14:paraId="72EFDB98" w14:textId="77777777" w:rsidR="007967FE" w:rsidRPr="00CE1865" w:rsidRDefault="007967FE" w:rsidP="007967FE">
      <w:pPr>
        <w:rPr>
          <w:b/>
          <w:bCs/>
        </w:rPr>
      </w:pPr>
      <w:r w:rsidRPr="00CE1865">
        <w:rPr>
          <w:b/>
          <w:bCs/>
        </w:rPr>
        <w:lastRenderedPageBreak/>
        <w:t>Über Town &amp; Country</w:t>
      </w:r>
      <w:r>
        <w:rPr>
          <w:b/>
          <w:bCs/>
        </w:rPr>
        <w:t xml:space="preserve"> Haus</w:t>
      </w:r>
      <w:r w:rsidRPr="00CE1865">
        <w:rPr>
          <w:b/>
          <w:bCs/>
        </w:rPr>
        <w:t xml:space="preserve">: </w:t>
      </w:r>
    </w:p>
    <w:p w14:paraId="76C84868" w14:textId="77777777" w:rsidR="007967FE" w:rsidRDefault="007967FE" w:rsidP="007967FE">
      <w:r>
        <w:t xml:space="preserve">Das 1997 in </w:t>
      </w:r>
      <w:proofErr w:type="spellStart"/>
      <w:r>
        <w:t>Behringen</w:t>
      </w:r>
      <w:proofErr w:type="spellEnd"/>
      <w:r>
        <w:t xml:space="preserve"> (Thüringen) gegründete Unternehmen Town &amp; Country Haus ist die führende Massivhausmarke Deutschlands. Im Jahr 2017 verkaufte Town &amp; Country Haus mit über 300 Franchise</w:t>
      </w:r>
      <w:r>
        <w:rPr>
          <w:rFonts w:ascii="Cambria Math" w:hAnsi="Cambria Math" w:cs="Cambria Math"/>
        </w:rPr>
        <w:t>‐</w:t>
      </w:r>
      <w:r>
        <w:t>Partnern 4.466 H</w:t>
      </w:r>
      <w:r>
        <w:rPr>
          <w:rFonts w:cs="Arial"/>
        </w:rPr>
        <w:t>ä</w:t>
      </w:r>
      <w:r>
        <w:t>user und erreichte einen Systemumsatz-Auftragseingang von 844,29 Millionen Euro. Damit ist Town &amp; Country Haus Deutschlands meistgebautes Markenhaus.</w:t>
      </w:r>
    </w:p>
    <w:p w14:paraId="7C8EB716" w14:textId="77777777" w:rsidR="007967FE" w:rsidRDefault="007967FE" w:rsidP="007967FE">
      <w:r>
        <w:t>Rund 40 Typenhäuser bilden die Grundlage des Geschäftskonzeptes, die durch ihre Systembauweise preisgünstiges Bauen bei gleichzeitig hoher Qualität ermöglichen. Für neue Standards in der Baubranche sorgte Town &amp; Country Haus bereits 2004 mit der Einführung des im Kaufpreis eines Hauses enthaltenen Hausbau</w:t>
      </w:r>
      <w:r>
        <w:rPr>
          <w:rFonts w:ascii="Cambria Math" w:hAnsi="Cambria Math" w:cs="Cambria Math"/>
        </w:rPr>
        <w:t>‐</w:t>
      </w:r>
      <w:r>
        <w:t>Schutzbriefes, der das Risiko des Bauherrn vor, w</w:t>
      </w:r>
      <w:r>
        <w:rPr>
          <w:rFonts w:cs="Arial"/>
        </w:rPr>
        <w:t>ä</w:t>
      </w:r>
      <w:r>
        <w:t>hrend und nach dem Hausbau reduziert.</w:t>
      </w:r>
    </w:p>
    <w:p w14:paraId="0A12CA32" w14:textId="77777777" w:rsidR="00CE1865" w:rsidRDefault="007967FE" w:rsidP="007967FE">
      <w:r>
        <w:t>Für seine Leistungen wurde Town &amp; Country Haus mehrfach ausgezeichnet: So erhielt das Unternehmen zuletzt 2013 den „Deutschen Franchise</w:t>
      </w:r>
      <w:r>
        <w:rPr>
          <w:rFonts w:ascii="Cambria Math" w:hAnsi="Cambria Math" w:cs="Cambria Math"/>
        </w:rPr>
        <w:t>‐</w:t>
      </w:r>
      <w:r>
        <w:t>Preis</w:t>
      </w:r>
      <w:r>
        <w:rPr>
          <w:rFonts w:cs="Arial"/>
        </w:rPr>
        <w:t>“</w:t>
      </w:r>
      <w:r>
        <w:t>. F</w:t>
      </w:r>
      <w:r>
        <w:rPr>
          <w:rFonts w:cs="Arial"/>
        </w:rPr>
        <w:t>ü</w:t>
      </w:r>
      <w:r>
        <w:t>r seine Nachhaltigkeitsbem</w:t>
      </w:r>
      <w:r>
        <w:rPr>
          <w:rFonts w:cs="Arial"/>
        </w:rPr>
        <w:t>ü</w:t>
      </w:r>
      <w:r>
        <w:t xml:space="preserve">hungen wurde Town &amp; Country Haus zudem mit dem </w:t>
      </w:r>
      <w:r>
        <w:rPr>
          <w:rFonts w:cs="Arial"/>
        </w:rPr>
        <w:t>„</w:t>
      </w:r>
      <w:r>
        <w:t>Green Franchise</w:t>
      </w:r>
      <w:r>
        <w:rPr>
          <w:rFonts w:ascii="Cambria Math" w:hAnsi="Cambria Math" w:cs="Cambria Math"/>
        </w:rPr>
        <w:t>‐</w:t>
      </w:r>
      <w:r>
        <w:t>Award</w:t>
      </w:r>
      <w:r>
        <w:rPr>
          <w:rFonts w:cs="Arial"/>
        </w:rPr>
        <w:t>“</w:t>
      </w:r>
      <w:r>
        <w:t xml:space="preserve"> ausgezeichnet. 2014 wurde Town &amp; Country Haus mit dem Preis </w:t>
      </w:r>
      <w:r>
        <w:rPr>
          <w:rFonts w:cs="Arial"/>
        </w:rPr>
        <w:t>„</w:t>
      </w:r>
      <w:r>
        <w:t>TOP 100</w:t>
      </w:r>
      <w:r>
        <w:rPr>
          <w:rFonts w:cs="Arial"/>
        </w:rPr>
        <w:t>“</w:t>
      </w:r>
      <w:r>
        <w:t xml:space="preserve"> der innovativsten Unternehmen im deutschen Mittelstand ausgezeichnet. Zudem wurde Town &amp; Country Haus bei zahlreichen Wettbewerben nominiert und erhielt im Jahr 2017 den Hausbau-Design-Award für das Doppelhaus „Aura 136“ in der Kategorie „Moderne Häuser“. </w:t>
      </w:r>
      <w:r w:rsidR="00CE1865">
        <w:t xml:space="preserve"> </w:t>
      </w:r>
      <w:bookmarkStart w:id="0" w:name="_GoBack"/>
      <w:bookmarkEnd w:id="0"/>
    </w:p>
    <w:sectPr w:rsidR="00CE1865" w:rsidSect="006656C1">
      <w:headerReference w:type="default" r:id="rId9"/>
      <w:footerReference w:type="default" r:id="rId10"/>
      <w:pgSz w:w="11906" w:h="16838"/>
      <w:pgMar w:top="2835" w:right="2835" w:bottom="2835" w:left="1418" w:header="709" w:footer="29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DC144" w14:textId="77777777" w:rsidR="00E1608B" w:rsidRDefault="00E1608B" w:rsidP="00251648">
      <w:pPr>
        <w:spacing w:before="0" w:after="0" w:line="240" w:lineRule="auto"/>
      </w:pPr>
      <w:r>
        <w:separator/>
      </w:r>
    </w:p>
  </w:endnote>
  <w:endnote w:type="continuationSeparator" w:id="0">
    <w:p w14:paraId="6CAA57D5" w14:textId="77777777" w:rsidR="00E1608B" w:rsidRDefault="00E1608B"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5"/>
      <w:gridCol w:w="3885"/>
    </w:tblGrid>
    <w:tr w:rsidR="00251648" w:rsidRPr="00251648" w14:paraId="518EF103" w14:textId="77777777" w:rsidTr="006656C1">
      <w:trPr>
        <w:jc w:val="center"/>
      </w:trPr>
      <w:tc>
        <w:tcPr>
          <w:tcW w:w="2500" w:type="pct"/>
        </w:tcPr>
        <w:p w14:paraId="6CBAE0BC" w14:textId="77777777"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14:paraId="584C6DB4" w14:textId="77777777" w:rsidR="006656C1" w:rsidRDefault="00251648" w:rsidP="006656C1">
          <w:pPr>
            <w:pStyle w:val="Fuzeile"/>
            <w:spacing w:before="0" w:line="280" w:lineRule="exact"/>
            <w:rPr>
              <w:sz w:val="18"/>
              <w:szCs w:val="18"/>
            </w:rPr>
          </w:pPr>
          <w:r w:rsidRPr="00251648">
            <w:rPr>
              <w:sz w:val="18"/>
              <w:szCs w:val="18"/>
            </w:rPr>
            <w:t>Ihr Ansprechpartner</w:t>
          </w:r>
          <w:r w:rsidR="009E65FF">
            <w:rPr>
              <w:sz w:val="18"/>
              <w:szCs w:val="18"/>
            </w:rPr>
            <w:t>in</w:t>
          </w:r>
          <w:r w:rsidRPr="00251648">
            <w:rPr>
              <w:sz w:val="18"/>
              <w:szCs w:val="18"/>
            </w:rPr>
            <w:t xml:space="preserve">: </w:t>
          </w:r>
        </w:p>
        <w:p w14:paraId="07197154" w14:textId="77777777" w:rsidR="00251648" w:rsidRPr="00251648" w:rsidRDefault="009E65FF" w:rsidP="006656C1">
          <w:pPr>
            <w:pStyle w:val="Fuzeile"/>
            <w:spacing w:before="0" w:line="280" w:lineRule="exact"/>
            <w:rPr>
              <w:sz w:val="18"/>
              <w:szCs w:val="18"/>
            </w:rPr>
          </w:pPr>
          <w:r>
            <w:rPr>
              <w:sz w:val="18"/>
              <w:szCs w:val="18"/>
            </w:rPr>
            <w:t>Annika Levin</w:t>
          </w:r>
          <w:r w:rsidR="00251648" w:rsidRPr="00251648">
            <w:rPr>
              <w:sz w:val="18"/>
              <w:szCs w:val="18"/>
            </w:rPr>
            <w:t xml:space="preserve"> </w:t>
          </w:r>
        </w:p>
        <w:p w14:paraId="761D5C4F" w14:textId="77777777" w:rsidR="00251648" w:rsidRPr="00251648" w:rsidRDefault="00251648" w:rsidP="006656C1">
          <w:pPr>
            <w:pStyle w:val="Fuzeile"/>
            <w:spacing w:before="0" w:line="280" w:lineRule="exact"/>
            <w:rPr>
              <w:sz w:val="18"/>
              <w:szCs w:val="18"/>
            </w:rPr>
          </w:pPr>
          <w:r w:rsidRPr="00251648">
            <w:rPr>
              <w:sz w:val="18"/>
              <w:szCs w:val="18"/>
            </w:rPr>
            <w:t>Town &amp; Country Haus Lizenzgeber GmbH</w:t>
          </w:r>
        </w:p>
        <w:p w14:paraId="5F6B36C3" w14:textId="77777777" w:rsidR="00251648" w:rsidRPr="00251648" w:rsidRDefault="00251648" w:rsidP="006656C1">
          <w:pPr>
            <w:pStyle w:val="Fuzeile"/>
            <w:spacing w:before="0" w:line="280" w:lineRule="exact"/>
            <w:rPr>
              <w:sz w:val="18"/>
              <w:szCs w:val="18"/>
            </w:rPr>
          </w:pPr>
          <w:r w:rsidRPr="00251648">
            <w:rPr>
              <w:sz w:val="18"/>
              <w:szCs w:val="18"/>
            </w:rPr>
            <w:t xml:space="preserve">Hauptstr. 90 E, 99820 </w:t>
          </w:r>
          <w:proofErr w:type="spellStart"/>
          <w:r w:rsidRPr="00251648">
            <w:rPr>
              <w:sz w:val="18"/>
              <w:szCs w:val="18"/>
            </w:rPr>
            <w:t>Behringen</w:t>
          </w:r>
          <w:proofErr w:type="spellEnd"/>
        </w:p>
        <w:p w14:paraId="2F20BE9E" w14:textId="77777777" w:rsidR="00251648" w:rsidRPr="00251648" w:rsidRDefault="00251648" w:rsidP="006656C1">
          <w:pPr>
            <w:pStyle w:val="Fuzeile"/>
            <w:spacing w:before="0" w:line="280" w:lineRule="exact"/>
            <w:rPr>
              <w:sz w:val="18"/>
              <w:szCs w:val="18"/>
            </w:rPr>
          </w:pPr>
          <w:r w:rsidRPr="00251648">
            <w:rPr>
              <w:sz w:val="18"/>
              <w:szCs w:val="18"/>
            </w:rPr>
            <w:t>Tel.: 036254-75.</w:t>
          </w:r>
          <w:r w:rsidR="006656C1">
            <w:rPr>
              <w:sz w:val="18"/>
              <w:szCs w:val="18"/>
            </w:rPr>
            <w:t xml:space="preserve">0 | </w:t>
          </w:r>
          <w:r w:rsidRPr="00251648">
            <w:rPr>
              <w:sz w:val="18"/>
              <w:szCs w:val="18"/>
            </w:rPr>
            <w:t>Fax: 036254-75.222</w:t>
          </w:r>
        </w:p>
        <w:p w14:paraId="163D7CD5" w14:textId="77777777" w:rsidR="00251648" w:rsidRPr="00251648" w:rsidRDefault="00251648" w:rsidP="009E65FF">
          <w:pPr>
            <w:pStyle w:val="Fuzeile"/>
            <w:spacing w:before="0" w:line="280" w:lineRule="exact"/>
            <w:rPr>
              <w:sz w:val="18"/>
              <w:szCs w:val="18"/>
              <w:lang w:val="it-IT"/>
            </w:rPr>
          </w:pPr>
          <w:r w:rsidRPr="00251648">
            <w:rPr>
              <w:sz w:val="18"/>
              <w:szCs w:val="18"/>
              <w:lang w:val="it-IT"/>
            </w:rPr>
            <w:t xml:space="preserve">E-Mail: </w:t>
          </w:r>
          <w:r w:rsidR="009E65FF">
            <w:rPr>
              <w:sz w:val="18"/>
              <w:szCs w:val="18"/>
              <w:lang w:val="it-IT"/>
            </w:rPr>
            <w:t>annika</w:t>
          </w:r>
          <w:r w:rsidRPr="00251648">
            <w:rPr>
              <w:sz w:val="18"/>
              <w:szCs w:val="18"/>
              <w:lang w:val="it-IT"/>
            </w:rPr>
            <w:t>.</w:t>
          </w:r>
          <w:r w:rsidR="009E65FF">
            <w:rPr>
              <w:sz w:val="18"/>
              <w:szCs w:val="18"/>
              <w:lang w:val="it-IT"/>
            </w:rPr>
            <w:t>levin</w:t>
          </w:r>
          <w:r w:rsidRPr="00251648">
            <w:rPr>
              <w:sz w:val="18"/>
              <w:szCs w:val="18"/>
              <w:lang w:val="it-IT"/>
            </w:rPr>
            <w:t>@towncountry.de</w:t>
          </w:r>
        </w:p>
        <w:p w14:paraId="4FEAAB27" w14:textId="77777777" w:rsidR="00251648" w:rsidRPr="00251648" w:rsidRDefault="00251648" w:rsidP="006656C1">
          <w:pPr>
            <w:pStyle w:val="Fuzeile"/>
            <w:spacing w:before="0" w:line="280" w:lineRule="exact"/>
            <w:rPr>
              <w:sz w:val="18"/>
              <w:szCs w:val="18"/>
              <w:lang w:val="it-IT"/>
            </w:rPr>
          </w:pPr>
          <w:r w:rsidRPr="00251648">
            <w:rPr>
              <w:sz w:val="18"/>
              <w:szCs w:val="18"/>
              <w:lang w:val="it-IT"/>
            </w:rPr>
            <w:t>www.franchisepartnerschaft.de</w:t>
          </w:r>
        </w:p>
        <w:p w14:paraId="78B4E4B6" w14:textId="77777777" w:rsidR="00251648" w:rsidRPr="00251648" w:rsidRDefault="00251648" w:rsidP="006656C1">
          <w:pPr>
            <w:pStyle w:val="Fuzeile"/>
            <w:spacing w:before="0" w:line="280" w:lineRule="exact"/>
            <w:rPr>
              <w:lang w:val="it-IT"/>
            </w:rPr>
          </w:pPr>
          <w:r w:rsidRPr="00251648">
            <w:rPr>
              <w:sz w:val="18"/>
              <w:szCs w:val="18"/>
              <w:lang w:val="it-IT"/>
            </w:rPr>
            <w:t>www.HausAusstellung.de</w:t>
          </w:r>
        </w:p>
      </w:tc>
      <w:tc>
        <w:tcPr>
          <w:tcW w:w="2500" w:type="pct"/>
        </w:tcPr>
        <w:p w14:paraId="4EB70963" w14:textId="77777777" w:rsidR="00251648" w:rsidRPr="00251648" w:rsidRDefault="00251648" w:rsidP="006656C1">
          <w:pPr>
            <w:pStyle w:val="Fuzeile"/>
            <w:shd w:val="clear" w:color="auto" w:fill="FF0000"/>
            <w:jc w:val="right"/>
          </w:pPr>
          <w:r w:rsidRPr="006656C1">
            <w:rPr>
              <w:b/>
              <w:bCs/>
              <w:color w:val="FFFFFF" w:themeColor="background1"/>
            </w:rPr>
            <w:t>Pressekontakt</w:t>
          </w:r>
        </w:p>
        <w:p w14:paraId="5EEFEAC3" w14:textId="77777777" w:rsidR="006656C1" w:rsidRDefault="00251648" w:rsidP="006656C1">
          <w:pPr>
            <w:pStyle w:val="Fuzeile"/>
            <w:spacing w:before="0" w:line="280" w:lineRule="exact"/>
            <w:jc w:val="right"/>
            <w:rPr>
              <w:sz w:val="18"/>
              <w:szCs w:val="18"/>
            </w:rPr>
          </w:pPr>
          <w:r w:rsidRPr="00251648">
            <w:rPr>
              <w:sz w:val="18"/>
              <w:szCs w:val="18"/>
            </w:rPr>
            <w:t>Ihre Ansprechpartnerin:</w:t>
          </w:r>
        </w:p>
        <w:p w14:paraId="350E25D7" w14:textId="77777777" w:rsidR="00251648" w:rsidRPr="00251648" w:rsidRDefault="00251648" w:rsidP="006656C1">
          <w:pPr>
            <w:pStyle w:val="Fuzeile"/>
            <w:spacing w:before="0" w:line="280" w:lineRule="exact"/>
            <w:jc w:val="right"/>
            <w:rPr>
              <w:sz w:val="18"/>
              <w:szCs w:val="18"/>
            </w:rPr>
          </w:pPr>
          <w:r w:rsidRPr="00251648">
            <w:rPr>
              <w:sz w:val="18"/>
              <w:szCs w:val="18"/>
            </w:rPr>
            <w:t>Christina Westerhorstmann</w:t>
          </w:r>
        </w:p>
        <w:p w14:paraId="7ACE6B44" w14:textId="77777777" w:rsidR="00251648" w:rsidRPr="00251648" w:rsidRDefault="00251648" w:rsidP="006656C1">
          <w:pPr>
            <w:pStyle w:val="Fuzeile"/>
            <w:spacing w:before="0" w:line="280" w:lineRule="exact"/>
            <w:jc w:val="right"/>
            <w:rPr>
              <w:sz w:val="18"/>
              <w:szCs w:val="18"/>
            </w:rPr>
          </w:pPr>
          <w:r w:rsidRPr="00251648">
            <w:rPr>
              <w:sz w:val="18"/>
              <w:szCs w:val="18"/>
            </w:rPr>
            <w:t>:</w:t>
          </w:r>
          <w:proofErr w:type="spellStart"/>
          <w:r w:rsidRPr="00251648">
            <w:rPr>
              <w:sz w:val="18"/>
              <w:szCs w:val="18"/>
            </w:rPr>
            <w:t>peckert</w:t>
          </w:r>
          <w:proofErr w:type="spellEnd"/>
          <w:r w:rsidRPr="00251648">
            <w:rPr>
              <w:sz w:val="18"/>
              <w:szCs w:val="18"/>
            </w:rPr>
            <w:t xml:space="preserve"> </w:t>
          </w:r>
          <w:proofErr w:type="spellStart"/>
          <w:r w:rsidRPr="00251648">
            <w:rPr>
              <w:sz w:val="18"/>
              <w:szCs w:val="18"/>
            </w:rPr>
            <w:t>public</w:t>
          </w:r>
          <w:proofErr w:type="spellEnd"/>
          <w:r w:rsidRPr="00251648">
            <w:rPr>
              <w:sz w:val="18"/>
              <w:szCs w:val="18"/>
            </w:rPr>
            <w:t xml:space="preserve"> </w:t>
          </w:r>
          <w:proofErr w:type="spellStart"/>
          <w:r w:rsidRPr="00251648">
            <w:rPr>
              <w:sz w:val="18"/>
              <w:szCs w:val="18"/>
            </w:rPr>
            <w:t>relations</w:t>
          </w:r>
          <w:proofErr w:type="spellEnd"/>
        </w:p>
        <w:p w14:paraId="5BF5F874" w14:textId="77777777" w:rsidR="00251648" w:rsidRPr="00251648" w:rsidRDefault="00251648" w:rsidP="006656C1">
          <w:pPr>
            <w:pStyle w:val="Fuzeile"/>
            <w:spacing w:before="0" w:line="280" w:lineRule="exact"/>
            <w:jc w:val="right"/>
            <w:rPr>
              <w:sz w:val="18"/>
              <w:szCs w:val="18"/>
            </w:rPr>
          </w:pPr>
          <w:r w:rsidRPr="00251648">
            <w:rPr>
              <w:sz w:val="18"/>
              <w:szCs w:val="18"/>
            </w:rPr>
            <w:t>Schumannstr. 2b, 53113 Bonn</w:t>
          </w:r>
        </w:p>
        <w:p w14:paraId="06495196" w14:textId="77777777" w:rsidR="00251648" w:rsidRPr="00251648" w:rsidRDefault="00251648" w:rsidP="006656C1">
          <w:pPr>
            <w:pStyle w:val="Fuzeile"/>
            <w:spacing w:before="0" w:line="280" w:lineRule="exact"/>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14:paraId="45CB99FE" w14:textId="77777777" w:rsidR="00251648" w:rsidRPr="00251648" w:rsidRDefault="00251648" w:rsidP="006656C1">
          <w:pPr>
            <w:pStyle w:val="Fuzeile"/>
            <w:spacing w:before="0" w:line="280" w:lineRule="exact"/>
            <w:jc w:val="right"/>
            <w:rPr>
              <w:sz w:val="18"/>
              <w:szCs w:val="18"/>
              <w:lang w:val="it-IT"/>
            </w:rPr>
          </w:pPr>
          <w:r w:rsidRPr="00251648">
            <w:rPr>
              <w:sz w:val="18"/>
              <w:szCs w:val="18"/>
              <w:lang w:val="it-IT"/>
            </w:rPr>
            <w:t>E-Mail: c.westerhorstmann@peckert.de</w:t>
          </w:r>
        </w:p>
        <w:p w14:paraId="2EDF8F73" w14:textId="77777777" w:rsidR="00251648" w:rsidRPr="00251648" w:rsidRDefault="00251648" w:rsidP="006656C1">
          <w:pPr>
            <w:pStyle w:val="Fuzeile"/>
            <w:spacing w:before="0" w:line="280" w:lineRule="exact"/>
            <w:jc w:val="right"/>
            <w:rPr>
              <w:lang w:val="it-IT"/>
            </w:rPr>
          </w:pPr>
          <w:r w:rsidRPr="00251648">
            <w:rPr>
              <w:sz w:val="18"/>
              <w:szCs w:val="18"/>
              <w:lang w:val="it-IT"/>
            </w:rPr>
            <w:t>www.peckert.de</w:t>
          </w:r>
        </w:p>
      </w:tc>
    </w:tr>
  </w:tbl>
  <w:p w14:paraId="73C0EFCE" w14:textId="77777777" w:rsidR="00251648" w:rsidRPr="00251648" w:rsidRDefault="006656C1" w:rsidP="00251648">
    <w:pPr>
      <w:pStyle w:val="Fuzeile"/>
      <w:rPr>
        <w:lang w:val="it-IT"/>
      </w:rPr>
    </w:pPr>
    <w:r w:rsidRPr="006656C1">
      <w:rPr>
        <w:noProof/>
        <w:lang w:eastAsia="de-DE"/>
      </w:rPr>
      <mc:AlternateContent>
        <mc:Choice Requires="wps">
          <w:drawing>
            <wp:anchor distT="0" distB="0" distL="114300" distR="114300" simplePos="0" relativeHeight="251661312" behindDoc="0" locked="0" layoutInCell="1" allowOverlap="1" wp14:anchorId="4FF16F6D" wp14:editId="7C4C8C53">
              <wp:simplePos x="0" y="0"/>
              <wp:positionH relativeFrom="column">
                <wp:posOffset>5606415</wp:posOffset>
              </wp:positionH>
              <wp:positionV relativeFrom="paragraph">
                <wp:posOffset>1358710</wp:posOffset>
              </wp:positionV>
              <wp:extent cx="415290" cy="4432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43230"/>
                      </a:xfrm>
                      <a:prstGeom prst="rect">
                        <a:avLst/>
                      </a:prstGeom>
                      <a:noFill/>
                      <a:ln w="9525">
                        <a:noFill/>
                        <a:miter lim="800000"/>
                        <a:headEnd/>
                        <a:tailEnd/>
                      </a:ln>
                    </wps:spPr>
                    <wps:txbx>
                      <w:txbxContent>
                        <w:p w14:paraId="7F42624A" w14:textId="77777777" w:rsidR="006656C1" w:rsidRDefault="006656C1" w:rsidP="006656C1">
                          <w:r>
                            <w:fldChar w:fldCharType="begin"/>
                          </w:r>
                          <w:r>
                            <w:instrText>PAGE   \* MERGEFORMAT</w:instrText>
                          </w:r>
                          <w:r>
                            <w:fldChar w:fldCharType="separate"/>
                          </w:r>
                          <w:r w:rsidR="00136885">
                            <w:rPr>
                              <w:noProof/>
                            </w:rPr>
                            <w:t>1</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1.45pt;margin-top:107pt;width:32.7pt;height:34.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" filled="f" stroked="f">
              <v:textbox style="mso-fit-shape-to-text:t">
                <w:txbxContent>
                  <w:p w14:paraId="7F42624A" w14:textId="77777777" w:rsidR="006656C1" w:rsidRDefault="006656C1" w:rsidP="006656C1">
                    <w:r>
                      <w:fldChar w:fldCharType="begin"/>
                    </w:r>
                    <w:r>
                      <w:instrText>PAGE   \* MERGEFORMAT</w:instrText>
                    </w:r>
                    <w:r>
                      <w:fldChar w:fldCharType="separate"/>
                    </w:r>
                    <w:r w:rsidR="00136885">
                      <w:rPr>
                        <w:noProof/>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CE20BD" w14:textId="77777777" w:rsidR="00E1608B" w:rsidRDefault="00E1608B" w:rsidP="00251648">
      <w:pPr>
        <w:spacing w:before="0" w:after="0" w:line="240" w:lineRule="auto"/>
      </w:pPr>
      <w:r>
        <w:separator/>
      </w:r>
    </w:p>
  </w:footnote>
  <w:footnote w:type="continuationSeparator" w:id="0">
    <w:p w14:paraId="4C3E60C2" w14:textId="77777777" w:rsidR="00E1608B" w:rsidRDefault="00E1608B" w:rsidP="0025164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1E939" w14:textId="77777777" w:rsidR="00251648" w:rsidRDefault="00251648">
    <w:pPr>
      <w:pStyle w:val="Kopfzeile"/>
    </w:pPr>
    <w:r>
      <w:rPr>
        <w:noProof/>
        <w:lang w:eastAsia="de-DE"/>
      </w:rPr>
      <mc:AlternateContent>
        <mc:Choice Requires="wps">
          <w:drawing>
            <wp:anchor distT="0" distB="0" distL="114300" distR="114300" simplePos="0" relativeHeight="251659264" behindDoc="0" locked="0" layoutInCell="1" allowOverlap="1" wp14:anchorId="4D6EA832" wp14:editId="29377788">
              <wp:simplePos x="0" y="0"/>
              <wp:positionH relativeFrom="column">
                <wp:posOffset>4910455</wp:posOffset>
              </wp:positionH>
              <wp:positionV relativeFrom="paragraph">
                <wp:posOffset>-208611</wp:posOffset>
              </wp:positionV>
              <wp:extent cx="1542553" cy="1367624"/>
              <wp:effectExtent l="0" t="0" r="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1367624"/>
                      </a:xfrm>
                      <a:prstGeom prst="rect">
                        <a:avLst/>
                      </a:prstGeom>
                      <a:noFill/>
                      <a:ln w="9525">
                        <a:noFill/>
                        <a:miter lim="800000"/>
                        <a:headEnd/>
                        <a:tailEnd/>
                      </a:ln>
                    </wps:spPr>
                    <wps:txbx>
                      <w:txbxContent>
                        <w:p w14:paraId="1FB0434A"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016E682F" wp14:editId="039F8A27">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Textfeld 2" o:spid="_x0000_s1026" type="#_x0000_t202" style="position:absolute;left:0;text-align:left;margin-left:386.65pt;margin-top:-16.45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" filled="f" stroked="f">
              <v:textbo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696737C1" wp14:editId="37D2D196">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ika Levin">
    <w15:presenceInfo w15:providerId="Windows Live" w15:userId="ea9f0ba9501742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60122"/>
    <w:rsid w:val="00066409"/>
    <w:rsid w:val="000C4B0C"/>
    <w:rsid w:val="00136885"/>
    <w:rsid w:val="00166EA1"/>
    <w:rsid w:val="001A01C4"/>
    <w:rsid w:val="001D49AD"/>
    <w:rsid w:val="001E7E2D"/>
    <w:rsid w:val="00251648"/>
    <w:rsid w:val="002D0899"/>
    <w:rsid w:val="002F46B6"/>
    <w:rsid w:val="003F5647"/>
    <w:rsid w:val="00414CB7"/>
    <w:rsid w:val="0042628A"/>
    <w:rsid w:val="004E3B52"/>
    <w:rsid w:val="00535A12"/>
    <w:rsid w:val="00547153"/>
    <w:rsid w:val="005F6598"/>
    <w:rsid w:val="0060391E"/>
    <w:rsid w:val="00643A7B"/>
    <w:rsid w:val="006656C1"/>
    <w:rsid w:val="006C226E"/>
    <w:rsid w:val="00733E07"/>
    <w:rsid w:val="007859E1"/>
    <w:rsid w:val="007967FE"/>
    <w:rsid w:val="007A355C"/>
    <w:rsid w:val="00805E83"/>
    <w:rsid w:val="008A201F"/>
    <w:rsid w:val="009C1A95"/>
    <w:rsid w:val="009E65FF"/>
    <w:rsid w:val="009F4FCC"/>
    <w:rsid w:val="00A8665F"/>
    <w:rsid w:val="00C30592"/>
    <w:rsid w:val="00CE1865"/>
    <w:rsid w:val="00D7698E"/>
    <w:rsid w:val="00E1608B"/>
    <w:rsid w:val="00E604DE"/>
    <w:rsid w:val="00F128C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D23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1593316448">
      <w:bodyDiv w:val="1"/>
      <w:marLeft w:val="0"/>
      <w:marRight w:val="0"/>
      <w:marTop w:val="0"/>
      <w:marBottom w:val="0"/>
      <w:divBdr>
        <w:top w:val="none" w:sz="0" w:space="0" w:color="auto"/>
        <w:left w:val="none" w:sz="0" w:space="0" w:color="auto"/>
        <w:bottom w:val="none" w:sz="0" w:space="0" w:color="auto"/>
        <w:right w:val="none" w:sz="0" w:space="0" w:color="auto"/>
      </w:divBdr>
    </w:div>
    <w:div w:id="1732927095">
      <w:bodyDiv w:val="1"/>
      <w:marLeft w:val="0"/>
      <w:marRight w:val="0"/>
      <w:marTop w:val="0"/>
      <w:marBottom w:val="0"/>
      <w:divBdr>
        <w:top w:val="none" w:sz="0" w:space="0" w:color="auto"/>
        <w:left w:val="none" w:sz="0" w:space="0" w:color="auto"/>
        <w:bottom w:val="none" w:sz="0" w:space="0" w:color="auto"/>
        <w:right w:val="none" w:sz="0" w:space="0" w:color="auto"/>
      </w:divBdr>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5C2D-6A77-462A-8D0D-CDA311851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734</Words>
  <Characters>4625</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CW</cp:lastModifiedBy>
  <cp:revision>2</cp:revision>
  <dcterms:created xsi:type="dcterms:W3CDTF">2018-03-23T08:37:00Z</dcterms:created>
  <dcterms:modified xsi:type="dcterms:W3CDTF">2018-03-23T08:37:00Z</dcterms:modified>
</cp:coreProperties>
</file>