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76F90" w14:textId="63A07FD4" w:rsidR="000F6A6F" w:rsidRDefault="00976D96" w:rsidP="000F6A6F">
      <w:r w:rsidRPr="00BB04E4">
        <w:rPr>
          <w:rFonts w:ascii="Arial" w:hAnsi="Arial" w:cs="Arial"/>
          <w:b/>
          <w:sz w:val="28"/>
          <w:szCs w:val="28"/>
        </w:rPr>
        <w:t>PRESSE</w:t>
      </w:r>
      <w:r w:rsidR="00D85657" w:rsidRPr="00BB04E4">
        <w:rPr>
          <w:rFonts w:ascii="Arial" w:hAnsi="Arial" w:cs="Arial"/>
          <w:b/>
          <w:sz w:val="28"/>
          <w:szCs w:val="28"/>
        </w:rPr>
        <w:t xml:space="preserve">INFORMATION     </w:t>
      </w:r>
      <w:r w:rsidR="00D85657" w:rsidRPr="00BB04E4">
        <w:rPr>
          <w:rFonts w:ascii="Arial" w:hAnsi="Arial" w:cs="Arial"/>
          <w:b/>
          <w:sz w:val="28"/>
          <w:szCs w:val="28"/>
        </w:rPr>
        <w:tab/>
      </w:r>
      <w:r w:rsidR="009E7E45">
        <w:rPr>
          <w:rFonts w:ascii="Arial" w:hAnsi="Arial" w:cs="Arial"/>
          <w:b/>
          <w:sz w:val="28"/>
          <w:szCs w:val="28"/>
        </w:rPr>
        <w:t xml:space="preserve">        </w:t>
      </w:r>
      <w:r w:rsidR="00401AAC">
        <w:rPr>
          <w:rFonts w:ascii="Arial" w:hAnsi="Arial" w:cs="Arial"/>
          <w:b/>
          <w:sz w:val="28"/>
          <w:szCs w:val="28"/>
        </w:rPr>
        <w:t xml:space="preserve">        </w:t>
      </w:r>
      <w:r w:rsidR="00793F34">
        <w:rPr>
          <w:rFonts w:ascii="Arial" w:hAnsi="Arial" w:cs="Arial"/>
          <w:b/>
          <w:sz w:val="28"/>
          <w:szCs w:val="28"/>
        </w:rPr>
        <w:t>1</w:t>
      </w:r>
      <w:r w:rsidR="00B63FD9">
        <w:rPr>
          <w:rFonts w:ascii="Arial" w:hAnsi="Arial" w:cs="Arial"/>
          <w:b/>
          <w:sz w:val="28"/>
          <w:szCs w:val="28"/>
        </w:rPr>
        <w:t>4</w:t>
      </w:r>
      <w:r w:rsidR="003847EC">
        <w:rPr>
          <w:rFonts w:ascii="Arial" w:hAnsi="Arial" w:cs="Arial"/>
          <w:b/>
          <w:sz w:val="28"/>
          <w:szCs w:val="28"/>
        </w:rPr>
        <w:t xml:space="preserve">. </w:t>
      </w:r>
      <w:r w:rsidR="00B63FD9">
        <w:rPr>
          <w:rFonts w:ascii="Arial" w:hAnsi="Arial" w:cs="Arial"/>
          <w:b/>
          <w:sz w:val="28"/>
          <w:szCs w:val="28"/>
        </w:rPr>
        <w:t xml:space="preserve">September </w:t>
      </w:r>
      <w:r w:rsidR="00D85657" w:rsidRPr="00066371">
        <w:rPr>
          <w:rFonts w:ascii="Arial" w:hAnsi="Arial" w:cs="Arial"/>
          <w:b/>
          <w:sz w:val="28"/>
          <w:szCs w:val="28"/>
        </w:rPr>
        <w:t>2</w:t>
      </w:r>
      <w:r w:rsidR="00D85657" w:rsidRPr="00BC01A7">
        <w:rPr>
          <w:rFonts w:ascii="Arial" w:hAnsi="Arial" w:cs="Arial"/>
          <w:b/>
          <w:sz w:val="28"/>
          <w:szCs w:val="28"/>
        </w:rPr>
        <w:t>0</w:t>
      </w:r>
      <w:r w:rsidR="00BC01A7" w:rsidRPr="001E41D2">
        <w:rPr>
          <w:rFonts w:ascii="Arial" w:hAnsi="Arial" w:cs="Arial"/>
          <w:b/>
          <w:sz w:val="28"/>
          <w:szCs w:val="28"/>
        </w:rPr>
        <w:t>20</w:t>
      </w:r>
      <w:bookmarkStart w:id="0" w:name="_GoBack"/>
      <w:bookmarkEnd w:id="0"/>
    </w:p>
    <w:p w14:paraId="46DFB0F8" w14:textId="77777777" w:rsidR="00583ACD" w:rsidRPr="006770ED" w:rsidRDefault="00583ACD" w:rsidP="00583ACD">
      <w:pPr>
        <w:spacing w:after="0" w:line="360" w:lineRule="auto"/>
        <w:rPr>
          <w:b/>
          <w:sz w:val="20"/>
          <w:szCs w:val="20"/>
        </w:rPr>
      </w:pPr>
    </w:p>
    <w:p w14:paraId="07081506" w14:textId="167DE79D" w:rsidR="00DA49E0" w:rsidRDefault="00DA49E0" w:rsidP="00597F6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Tourismuspreis 2020: </w:t>
      </w:r>
      <w:r w:rsidR="007F4938">
        <w:rPr>
          <w:rFonts w:ascii="Arial" w:hAnsi="Arial" w:cs="Arial"/>
          <w:b/>
          <w:sz w:val="28"/>
          <w:szCs w:val="28"/>
        </w:rPr>
        <w:t xml:space="preserve">Die </w:t>
      </w:r>
      <w:r>
        <w:rPr>
          <w:rFonts w:ascii="Arial" w:hAnsi="Arial" w:cs="Arial"/>
          <w:b/>
          <w:sz w:val="28"/>
          <w:szCs w:val="28"/>
        </w:rPr>
        <w:t xml:space="preserve">Nominierten stehen fest </w:t>
      </w:r>
    </w:p>
    <w:p w14:paraId="26DBA02E" w14:textId="3EB443D7" w:rsidR="00DA49E0" w:rsidRDefault="00DA49E0" w:rsidP="00597F6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Mit neun Nominierungen in die Entscheidungsrunde</w:t>
      </w:r>
      <w:r w:rsidR="00161FB4" w:rsidRPr="00822350">
        <w:rPr>
          <w:rFonts w:ascii="Arial" w:hAnsi="Arial" w:cs="Arial"/>
          <w:b/>
          <w:sz w:val="28"/>
          <w:szCs w:val="28"/>
        </w:rPr>
        <w:t xml:space="preserve"> </w:t>
      </w:r>
      <w:r w:rsidR="00583ACD" w:rsidRPr="00822350">
        <w:rPr>
          <w:rFonts w:ascii="Arial" w:hAnsi="Arial" w:cs="Arial"/>
          <w:b/>
        </w:rPr>
        <w:br/>
      </w:r>
      <w:r w:rsidR="00583ACD" w:rsidRPr="00822350">
        <w:rPr>
          <w:rFonts w:ascii="Arial" w:hAnsi="Arial" w:cs="Arial"/>
          <w:b/>
        </w:rPr>
        <w:br/>
      </w:r>
      <w:r w:rsidR="00BC01A7" w:rsidRPr="00822350">
        <w:rPr>
          <w:rFonts w:ascii="Arial" w:hAnsi="Arial" w:cs="Arial"/>
          <w:b/>
        </w:rPr>
        <w:t xml:space="preserve">Zum </w:t>
      </w:r>
      <w:r w:rsidR="006164DE" w:rsidRPr="00822350">
        <w:rPr>
          <w:rFonts w:ascii="Arial" w:hAnsi="Arial" w:cs="Arial"/>
          <w:b/>
        </w:rPr>
        <w:t>20</w:t>
      </w:r>
      <w:r w:rsidR="00BC01A7" w:rsidRPr="00822350">
        <w:rPr>
          <w:rFonts w:ascii="Arial" w:hAnsi="Arial" w:cs="Arial"/>
          <w:b/>
        </w:rPr>
        <w:t xml:space="preserve">. Mal wird </w:t>
      </w:r>
      <w:r w:rsidR="00161FB4" w:rsidRPr="00822350">
        <w:rPr>
          <w:rFonts w:ascii="Arial" w:hAnsi="Arial" w:cs="Arial"/>
          <w:b/>
        </w:rPr>
        <w:t xml:space="preserve">in diesem Jahr </w:t>
      </w:r>
      <w:r w:rsidR="00BC01A7" w:rsidRPr="00822350">
        <w:rPr>
          <w:rFonts w:ascii="Arial" w:hAnsi="Arial" w:cs="Arial"/>
          <w:b/>
        </w:rPr>
        <w:t>der Tourismuspreis des Landes Brandenburg verliehen</w:t>
      </w:r>
      <w:r>
        <w:rPr>
          <w:rFonts w:ascii="Arial" w:hAnsi="Arial" w:cs="Arial"/>
          <w:b/>
        </w:rPr>
        <w:t xml:space="preserve">. </w:t>
      </w:r>
      <w:r w:rsidR="005F718E">
        <w:rPr>
          <w:rFonts w:ascii="Arial" w:hAnsi="Arial" w:cs="Arial"/>
          <w:b/>
        </w:rPr>
        <w:t>Aus aktuellem Anlass w</w:t>
      </w:r>
      <w:r>
        <w:rPr>
          <w:rFonts w:ascii="Arial" w:hAnsi="Arial" w:cs="Arial"/>
          <w:b/>
        </w:rPr>
        <w:t xml:space="preserve">urden </w:t>
      </w:r>
      <w:r w:rsidR="005F718E">
        <w:rPr>
          <w:rFonts w:ascii="Arial" w:hAnsi="Arial" w:cs="Arial"/>
          <w:b/>
        </w:rPr>
        <w:t>in diesem Jahr U</w:t>
      </w:r>
      <w:r>
        <w:rPr>
          <w:rFonts w:ascii="Arial" w:hAnsi="Arial" w:cs="Arial"/>
          <w:b/>
        </w:rPr>
        <w:t>nternehmen und Projekte</w:t>
      </w:r>
      <w:r w:rsidR="005F718E">
        <w:rPr>
          <w:rFonts w:ascii="Arial" w:hAnsi="Arial" w:cs="Arial"/>
          <w:b/>
        </w:rPr>
        <w:t xml:space="preserve"> gesucht</w:t>
      </w:r>
      <w:r w:rsidRPr="00822350">
        <w:rPr>
          <w:rFonts w:ascii="Arial" w:hAnsi="Arial" w:cs="Arial"/>
          <w:b/>
        </w:rPr>
        <w:t xml:space="preserve">, die mit einer besonderen Idee bislang </w:t>
      </w:r>
      <w:r>
        <w:rPr>
          <w:rFonts w:ascii="Arial" w:hAnsi="Arial" w:cs="Arial"/>
          <w:b/>
        </w:rPr>
        <w:t xml:space="preserve">gut </w:t>
      </w:r>
      <w:r w:rsidRPr="00822350">
        <w:rPr>
          <w:rFonts w:ascii="Arial" w:hAnsi="Arial" w:cs="Arial"/>
          <w:b/>
        </w:rPr>
        <w:t xml:space="preserve">durch die </w:t>
      </w:r>
      <w:r>
        <w:rPr>
          <w:rFonts w:ascii="Arial" w:hAnsi="Arial" w:cs="Arial"/>
          <w:b/>
        </w:rPr>
        <w:t>Corona-</w:t>
      </w:r>
      <w:r w:rsidRPr="00822350">
        <w:rPr>
          <w:rFonts w:ascii="Arial" w:hAnsi="Arial" w:cs="Arial"/>
          <w:b/>
        </w:rPr>
        <w:t>Krise gekommen und damit beispielgebend für die Branche sind</w:t>
      </w:r>
      <w:r>
        <w:rPr>
          <w:rFonts w:ascii="Arial" w:hAnsi="Arial" w:cs="Arial"/>
          <w:b/>
        </w:rPr>
        <w:t>. Insgesamt 3</w:t>
      </w:r>
      <w:r w:rsidR="006F1C1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Bewerbungen wurden eingereicht, daraus hat die Jury neun ausgewählt, die als Nominierte in die Entscheidungsrunde </w:t>
      </w:r>
      <w:r w:rsidR="00734D31">
        <w:rPr>
          <w:rFonts w:ascii="Arial" w:hAnsi="Arial" w:cs="Arial"/>
          <w:b/>
        </w:rPr>
        <w:t xml:space="preserve">am 16. September </w:t>
      </w:r>
      <w:r>
        <w:rPr>
          <w:rFonts w:ascii="Arial" w:hAnsi="Arial" w:cs="Arial"/>
          <w:b/>
        </w:rPr>
        <w:t xml:space="preserve">gehen. </w:t>
      </w:r>
    </w:p>
    <w:p w14:paraId="4786B950" w14:textId="5923A816" w:rsidR="00734D31" w:rsidRDefault="007F4938" w:rsidP="0024508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Diese Unternehmen und Projekte sind für den Tourismuspreis </w:t>
      </w:r>
      <w:r w:rsidR="005F718E">
        <w:rPr>
          <w:rFonts w:ascii="Arial" w:eastAsia="Times New Roman" w:hAnsi="Arial" w:cs="Arial"/>
          <w:color w:val="000000"/>
        </w:rPr>
        <w:t xml:space="preserve">2020 </w:t>
      </w:r>
      <w:r>
        <w:rPr>
          <w:rFonts w:ascii="Arial" w:eastAsia="Times New Roman" w:hAnsi="Arial" w:cs="Arial"/>
          <w:color w:val="000000"/>
        </w:rPr>
        <w:t>nominiert:</w:t>
      </w:r>
    </w:p>
    <w:p w14:paraId="155D391B" w14:textId="77777777" w:rsidR="007F4938" w:rsidRDefault="007F4938" w:rsidP="00245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BA06303" w14:textId="6AFB58B3" w:rsidR="00DA49E0" w:rsidRPr="0024508D" w:rsidRDefault="00DA49E0" w:rsidP="0024508D">
      <w:pPr>
        <w:pStyle w:val="Listenabsatz"/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r w:rsidRPr="0024508D">
        <w:rPr>
          <w:rFonts w:ascii="Arial" w:eastAsia="Times New Roman" w:hAnsi="Arial" w:cs="Arial"/>
          <w:color w:val="000000"/>
          <w:sz w:val="22"/>
          <w:szCs w:val="22"/>
        </w:rPr>
        <w:t xml:space="preserve">Optikpark Rathenow GmbH </w:t>
      </w:r>
    </w:p>
    <w:p w14:paraId="7303274E" w14:textId="77777777" w:rsidR="00DA49E0" w:rsidRPr="0024508D" w:rsidRDefault="00DA49E0" w:rsidP="0024508D">
      <w:pPr>
        <w:pStyle w:val="Listenabsatz"/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r w:rsidRPr="0024508D">
        <w:rPr>
          <w:rFonts w:ascii="Arial" w:eastAsia="Times New Roman" w:hAnsi="Arial" w:cs="Arial"/>
          <w:color w:val="000000"/>
          <w:sz w:val="22"/>
          <w:szCs w:val="22"/>
        </w:rPr>
        <w:t>Schlossgut Altlandsberg</w:t>
      </w:r>
    </w:p>
    <w:p w14:paraId="5B07C489" w14:textId="77777777" w:rsidR="00DA49E0" w:rsidRPr="0024508D" w:rsidRDefault="00DA49E0" w:rsidP="0024508D">
      <w:pPr>
        <w:pStyle w:val="Listenabsatz"/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r w:rsidRPr="0024508D">
        <w:rPr>
          <w:rFonts w:ascii="Arial" w:eastAsia="Times New Roman" w:hAnsi="Arial" w:cs="Arial"/>
          <w:color w:val="000000"/>
          <w:sz w:val="22"/>
          <w:szCs w:val="22"/>
        </w:rPr>
        <w:t xml:space="preserve">Gut </w:t>
      </w:r>
      <w:proofErr w:type="spellStart"/>
      <w:r w:rsidRPr="0024508D">
        <w:rPr>
          <w:rFonts w:ascii="Arial" w:eastAsia="Times New Roman" w:hAnsi="Arial" w:cs="Arial"/>
          <w:color w:val="000000"/>
          <w:sz w:val="22"/>
          <w:szCs w:val="22"/>
        </w:rPr>
        <w:t>Boltenhof</w:t>
      </w:r>
      <w:proofErr w:type="spellEnd"/>
    </w:p>
    <w:p w14:paraId="540B9682" w14:textId="77777777" w:rsidR="00DA49E0" w:rsidRPr="0024508D" w:rsidRDefault="00DA49E0" w:rsidP="0024508D">
      <w:pPr>
        <w:pStyle w:val="Listenabsatz"/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proofErr w:type="spellStart"/>
      <w:r w:rsidRPr="0024508D">
        <w:rPr>
          <w:rFonts w:ascii="Arial" w:eastAsia="Times New Roman" w:hAnsi="Arial" w:cs="Arial"/>
          <w:color w:val="000000"/>
          <w:sz w:val="22"/>
          <w:szCs w:val="22"/>
        </w:rPr>
        <w:t>My</w:t>
      </w:r>
      <w:proofErr w:type="spellEnd"/>
      <w:r w:rsidRPr="0024508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24508D">
        <w:rPr>
          <w:rFonts w:ascii="Arial" w:eastAsia="Times New Roman" w:hAnsi="Arial" w:cs="Arial"/>
          <w:color w:val="000000"/>
          <w:sz w:val="22"/>
          <w:szCs w:val="22"/>
        </w:rPr>
        <w:t>Molo</w:t>
      </w:r>
      <w:proofErr w:type="spellEnd"/>
      <w:r w:rsidRPr="0024508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5B99D1CA" w14:textId="77777777" w:rsidR="00DA49E0" w:rsidRPr="0024508D" w:rsidRDefault="00DA49E0" w:rsidP="0024508D">
      <w:pPr>
        <w:pStyle w:val="Listenabsatz"/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r w:rsidRPr="0024508D">
        <w:rPr>
          <w:rFonts w:ascii="Arial" w:eastAsia="Times New Roman" w:hAnsi="Arial" w:cs="Arial"/>
          <w:color w:val="000000"/>
          <w:sz w:val="22"/>
          <w:szCs w:val="22"/>
        </w:rPr>
        <w:t xml:space="preserve">Musikfestspiele Sanssouci und Nikolaisaal Potsdam gGmbH </w:t>
      </w:r>
    </w:p>
    <w:p w14:paraId="3712270C" w14:textId="77777777" w:rsidR="00DA49E0" w:rsidRPr="0024508D" w:rsidRDefault="00DA49E0" w:rsidP="0024508D">
      <w:pPr>
        <w:pStyle w:val="Listenabsatz"/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r w:rsidRPr="0024508D">
        <w:rPr>
          <w:rFonts w:ascii="Arial" w:eastAsia="Times New Roman" w:hAnsi="Arial" w:cs="Arial"/>
          <w:color w:val="000000"/>
          <w:sz w:val="22"/>
          <w:szCs w:val="22"/>
        </w:rPr>
        <w:t xml:space="preserve">HIKANOE GmbH </w:t>
      </w:r>
    </w:p>
    <w:p w14:paraId="4E70CA14" w14:textId="77777777" w:rsidR="00DA49E0" w:rsidRPr="0024508D" w:rsidRDefault="00DA49E0" w:rsidP="0024508D">
      <w:pPr>
        <w:pStyle w:val="Listenabsatz"/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r w:rsidRPr="0024508D">
        <w:rPr>
          <w:rFonts w:ascii="Arial" w:eastAsia="Times New Roman" w:hAnsi="Arial" w:cs="Arial"/>
          <w:color w:val="000000"/>
          <w:sz w:val="22"/>
          <w:szCs w:val="22"/>
        </w:rPr>
        <w:t xml:space="preserve">Kunst &amp; Beeren </w:t>
      </w:r>
    </w:p>
    <w:p w14:paraId="58054F7C" w14:textId="77777777" w:rsidR="00DA49E0" w:rsidRPr="0024508D" w:rsidRDefault="00DA49E0" w:rsidP="0024508D">
      <w:pPr>
        <w:pStyle w:val="Listenabsatz"/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proofErr w:type="spellStart"/>
      <w:r w:rsidRPr="0024508D">
        <w:rPr>
          <w:rFonts w:ascii="Arial" w:eastAsia="Times New Roman" w:hAnsi="Arial" w:cs="Arial"/>
          <w:color w:val="000000"/>
          <w:sz w:val="22"/>
          <w:szCs w:val="22"/>
        </w:rPr>
        <w:t>Brauwerk</w:t>
      </w:r>
      <w:proofErr w:type="spellEnd"/>
      <w:r w:rsidRPr="0024508D">
        <w:rPr>
          <w:rFonts w:ascii="Arial" w:eastAsia="Times New Roman" w:hAnsi="Arial" w:cs="Arial"/>
          <w:color w:val="000000"/>
          <w:sz w:val="22"/>
          <w:szCs w:val="22"/>
        </w:rPr>
        <w:t xml:space="preserve"> Schwedt </w:t>
      </w:r>
    </w:p>
    <w:p w14:paraId="5EC7294D" w14:textId="77777777" w:rsidR="00DA49E0" w:rsidRPr="0024508D" w:rsidRDefault="00DA49E0" w:rsidP="0024508D">
      <w:pPr>
        <w:pStyle w:val="Listenabsatz"/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r w:rsidRPr="0024508D">
        <w:rPr>
          <w:rFonts w:ascii="Arial" w:eastAsia="Times New Roman" w:hAnsi="Arial" w:cs="Arial"/>
          <w:color w:val="000000"/>
          <w:sz w:val="22"/>
          <w:szCs w:val="22"/>
        </w:rPr>
        <w:t xml:space="preserve">Museum </w:t>
      </w:r>
      <w:proofErr w:type="spellStart"/>
      <w:r w:rsidRPr="0024508D">
        <w:rPr>
          <w:rFonts w:ascii="Arial" w:eastAsia="Times New Roman" w:hAnsi="Arial" w:cs="Arial"/>
          <w:color w:val="000000"/>
          <w:sz w:val="22"/>
          <w:szCs w:val="22"/>
        </w:rPr>
        <w:t>Barberini</w:t>
      </w:r>
      <w:proofErr w:type="spellEnd"/>
      <w:r w:rsidRPr="0024508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61583C94" w14:textId="0AD412C7" w:rsidR="00DA49E0" w:rsidRDefault="00DA49E0" w:rsidP="00597F65">
      <w:pPr>
        <w:spacing w:line="240" w:lineRule="auto"/>
        <w:rPr>
          <w:rFonts w:ascii="Arial" w:hAnsi="Arial" w:cs="Arial"/>
          <w:b/>
        </w:rPr>
      </w:pPr>
    </w:p>
    <w:p w14:paraId="04E10BCD" w14:textId="7DAE2BCC" w:rsidR="00613F3B" w:rsidRDefault="00613F3B" w:rsidP="00597F6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Bei den Inhalten der Bewerbungen gab es in diesem Jahr keine Kategorien oder Vorgaben. Sie konnten ganz unterschiedliche Bereiche wie </w:t>
      </w:r>
      <w:r w:rsidRPr="00005B03">
        <w:rPr>
          <w:rFonts w:ascii="Arial" w:hAnsi="Arial" w:cs="Arial"/>
          <w:color w:val="000000"/>
        </w:rPr>
        <w:t>Kundenbeziehungen, Mitarbeiterbindung, Digitalisierung, Solidarität</w:t>
      </w:r>
      <w:r>
        <w:rPr>
          <w:rFonts w:ascii="Arial" w:hAnsi="Arial" w:cs="Arial"/>
          <w:color w:val="000000"/>
        </w:rPr>
        <w:t xml:space="preserve"> oder </w:t>
      </w:r>
      <w:r w:rsidRPr="00005B03">
        <w:rPr>
          <w:rFonts w:ascii="Arial" w:hAnsi="Arial" w:cs="Arial"/>
          <w:color w:val="000000"/>
        </w:rPr>
        <w:t>Kooperationen</w:t>
      </w:r>
      <w:r>
        <w:rPr>
          <w:rFonts w:ascii="Arial" w:hAnsi="Arial" w:cs="Arial"/>
          <w:color w:val="000000"/>
        </w:rPr>
        <w:t xml:space="preserve"> </w:t>
      </w:r>
      <w:r w:rsidR="005F718E">
        <w:rPr>
          <w:rFonts w:ascii="Arial" w:hAnsi="Arial" w:cs="Arial"/>
          <w:color w:val="000000"/>
        </w:rPr>
        <w:t>tangieren.</w:t>
      </w:r>
      <w:r>
        <w:rPr>
          <w:rFonts w:ascii="Arial" w:hAnsi="Arial" w:cs="Arial"/>
          <w:color w:val="000000"/>
        </w:rPr>
        <w:t xml:space="preserve"> Voraussetzung war nur, dass es sich um kreative Maßnahmen oder Ideen handeln musste, die zur Bewältigung der Corona-Krise dienen sollten.</w:t>
      </w:r>
    </w:p>
    <w:p w14:paraId="73F63357" w14:textId="5C06C88D" w:rsidR="00CF3C74" w:rsidRDefault="007F4938" w:rsidP="00597F6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der </w:t>
      </w:r>
      <w:r w:rsidR="00DA49E0">
        <w:rPr>
          <w:rFonts w:ascii="Arial" w:hAnsi="Arial" w:cs="Arial"/>
        </w:rPr>
        <w:t>Jury</w:t>
      </w:r>
      <w:r>
        <w:rPr>
          <w:rFonts w:ascii="Arial" w:hAnsi="Arial" w:cs="Arial"/>
        </w:rPr>
        <w:t xml:space="preserve">sitzung </w:t>
      </w:r>
      <w:r w:rsidR="005F718E">
        <w:rPr>
          <w:rFonts w:ascii="Arial" w:hAnsi="Arial" w:cs="Arial"/>
        </w:rPr>
        <w:t xml:space="preserve">am Mittwoch können die Nominierten nun </w:t>
      </w:r>
      <w:r>
        <w:rPr>
          <w:rFonts w:ascii="Arial" w:hAnsi="Arial" w:cs="Arial"/>
        </w:rPr>
        <w:t xml:space="preserve">ihre Bewerbungen in einer jeweils fünf minütigen virtuellen Präsentation noch einmal kurz persönlich vorstellen. </w:t>
      </w:r>
      <w:r w:rsidR="005F718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ie Jury </w:t>
      </w:r>
      <w:r w:rsidR="005F718E">
        <w:rPr>
          <w:rFonts w:ascii="Arial" w:hAnsi="Arial" w:cs="Arial"/>
        </w:rPr>
        <w:t xml:space="preserve">wählt </w:t>
      </w:r>
      <w:r>
        <w:rPr>
          <w:rFonts w:ascii="Arial" w:hAnsi="Arial" w:cs="Arial"/>
        </w:rPr>
        <w:t>dann</w:t>
      </w:r>
      <w:r w:rsidR="00613F3B">
        <w:rPr>
          <w:rFonts w:ascii="Arial" w:hAnsi="Arial" w:cs="Arial"/>
        </w:rPr>
        <w:t xml:space="preserve"> drei Preisträger aus, die ein Preisgeld in Höhe von 2.500 Euro bekommen.</w:t>
      </w:r>
      <w:r>
        <w:rPr>
          <w:rFonts w:ascii="Arial" w:hAnsi="Arial" w:cs="Arial"/>
        </w:rPr>
        <w:t xml:space="preserve"> </w:t>
      </w:r>
      <w:r w:rsidR="00CF3C74">
        <w:rPr>
          <w:rFonts w:ascii="Arial" w:hAnsi="Arial" w:cs="Arial"/>
        </w:rPr>
        <w:t xml:space="preserve">Die Verleihung des Tourismuspreises findet am </w:t>
      </w:r>
      <w:r w:rsidR="00AD22B4">
        <w:rPr>
          <w:rFonts w:ascii="Arial" w:hAnsi="Arial" w:cs="Arial"/>
        </w:rPr>
        <w:t>14. Oktober im Brandenburg-Saal der Staatskanzlei statt und kann dann auch im Livestream online verfolgt werden.</w:t>
      </w:r>
    </w:p>
    <w:p w14:paraId="00DA5DFE" w14:textId="0D2B426B" w:rsidR="00AD22B4" w:rsidRDefault="007F4938" w:rsidP="00597F6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Unabhängig davon erhalten alle Nominierten ein </w:t>
      </w:r>
      <w:r>
        <w:rPr>
          <w:rFonts w:ascii="Arial" w:hAnsi="Arial" w:cs="Arial"/>
          <w:color w:val="000000"/>
        </w:rPr>
        <w:t xml:space="preserve">Kommunikationspaket </w:t>
      </w:r>
      <w:r w:rsidRPr="00ED024A">
        <w:rPr>
          <w:rFonts w:ascii="Arial" w:hAnsi="Arial" w:cs="Arial"/>
          <w:color w:val="000000"/>
        </w:rPr>
        <w:t xml:space="preserve">der TMB </w:t>
      </w:r>
      <w:r>
        <w:rPr>
          <w:rFonts w:ascii="Arial" w:hAnsi="Arial" w:cs="Arial"/>
          <w:color w:val="000000"/>
        </w:rPr>
        <w:t>Tourismus-Ma</w:t>
      </w:r>
      <w:r w:rsidR="00CF3C74">
        <w:rPr>
          <w:rFonts w:ascii="Arial" w:hAnsi="Arial" w:cs="Arial"/>
          <w:color w:val="000000"/>
        </w:rPr>
        <w:t xml:space="preserve">rketing Brandenburg, werden also </w:t>
      </w:r>
      <w:r>
        <w:rPr>
          <w:rFonts w:ascii="Arial" w:hAnsi="Arial" w:cs="Arial"/>
          <w:color w:val="000000"/>
        </w:rPr>
        <w:t>über die Kanäle der TMB besonders kommuniziert. Alle 3</w:t>
      </w:r>
      <w:r w:rsidR="006F1C1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Bewerber</w:t>
      </w:r>
      <w:r w:rsidRPr="00597F6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werden im</w:t>
      </w:r>
      <w:r w:rsidRPr="00597F65">
        <w:rPr>
          <w:rFonts w:ascii="Arial" w:hAnsi="Arial" w:cs="Arial"/>
          <w:color w:val="000000"/>
        </w:rPr>
        <w:t xml:space="preserve"> Tourismusnetzwerk</w:t>
      </w:r>
      <w:r>
        <w:rPr>
          <w:rFonts w:ascii="Arial" w:hAnsi="Arial" w:cs="Arial"/>
          <w:color w:val="000000"/>
        </w:rPr>
        <w:t xml:space="preserve"> Brandenburg vorgestellt. </w:t>
      </w:r>
      <w:r w:rsidR="00597F65">
        <w:rPr>
          <w:rFonts w:ascii="Arial" w:hAnsi="Arial" w:cs="Arial"/>
          <w:color w:val="000000"/>
        </w:rPr>
        <w:br/>
      </w:r>
    </w:p>
    <w:p w14:paraId="4F9FC09D" w14:textId="77777777" w:rsidR="0024508D" w:rsidRDefault="0024508D" w:rsidP="00597F65">
      <w:pPr>
        <w:spacing w:line="240" w:lineRule="auto"/>
        <w:rPr>
          <w:rFonts w:ascii="Arial" w:hAnsi="Arial" w:cs="Arial"/>
          <w:b/>
        </w:rPr>
      </w:pPr>
    </w:p>
    <w:p w14:paraId="659401C8" w14:textId="67277ADC" w:rsidR="00D85657" w:rsidRDefault="00583ACD" w:rsidP="00597F65">
      <w:pPr>
        <w:spacing w:line="240" w:lineRule="auto"/>
        <w:rPr>
          <w:rFonts w:ascii="Arial" w:hAnsi="Arial" w:cs="Arial"/>
        </w:rPr>
      </w:pPr>
      <w:r w:rsidRPr="00583ACD">
        <w:rPr>
          <w:rFonts w:ascii="Arial" w:hAnsi="Arial" w:cs="Arial"/>
          <w:b/>
        </w:rPr>
        <w:lastRenderedPageBreak/>
        <w:t>Hintergrundinformationen Tourismuspreis</w:t>
      </w:r>
      <w:r w:rsidR="00597F65">
        <w:rPr>
          <w:rFonts w:ascii="Arial" w:hAnsi="Arial" w:cs="Arial"/>
          <w:b/>
        </w:rPr>
        <w:br/>
      </w:r>
      <w:r w:rsidRPr="00583ACD">
        <w:rPr>
          <w:rFonts w:ascii="Arial" w:hAnsi="Arial" w:cs="Arial"/>
        </w:rPr>
        <w:t xml:space="preserve">Der Tourismuspreis des Landes Brandenburg wird </w:t>
      </w:r>
      <w:r>
        <w:rPr>
          <w:rFonts w:ascii="Arial" w:hAnsi="Arial" w:cs="Arial"/>
        </w:rPr>
        <w:t>seit dem Jahr 2001 vom Wirtschaftsminister verliehen. D</w:t>
      </w:r>
      <w:r w:rsidRPr="00583ACD">
        <w:rPr>
          <w:rFonts w:ascii="Arial" w:hAnsi="Arial" w:cs="Arial"/>
        </w:rPr>
        <w:t xml:space="preserve">er Preis </w:t>
      </w:r>
      <w:r>
        <w:rPr>
          <w:rFonts w:ascii="Arial" w:hAnsi="Arial" w:cs="Arial"/>
        </w:rPr>
        <w:t xml:space="preserve">ist über die Jahre </w:t>
      </w:r>
      <w:r w:rsidRPr="00583ACD">
        <w:rPr>
          <w:rFonts w:ascii="Arial" w:hAnsi="Arial" w:cs="Arial"/>
        </w:rPr>
        <w:t xml:space="preserve">zu einem wichtigen Indikator für </w:t>
      </w:r>
      <w:r>
        <w:rPr>
          <w:rFonts w:ascii="Arial" w:hAnsi="Arial" w:cs="Arial"/>
        </w:rPr>
        <w:t xml:space="preserve">die </w:t>
      </w:r>
      <w:r w:rsidRPr="00583ACD">
        <w:rPr>
          <w:rFonts w:ascii="Arial" w:hAnsi="Arial" w:cs="Arial"/>
        </w:rPr>
        <w:t xml:space="preserve">touristische Entwicklung im Land Brandenburg </w:t>
      </w:r>
      <w:r>
        <w:rPr>
          <w:rFonts w:ascii="Arial" w:hAnsi="Arial" w:cs="Arial"/>
        </w:rPr>
        <w:t>geworden</w:t>
      </w:r>
      <w:r w:rsidRPr="00583ACD">
        <w:rPr>
          <w:rFonts w:ascii="Arial" w:hAnsi="Arial" w:cs="Arial"/>
        </w:rPr>
        <w:t xml:space="preserve">. </w:t>
      </w:r>
      <w:r w:rsidR="00597F65">
        <w:rPr>
          <w:rFonts w:ascii="Arial" w:hAnsi="Arial" w:cs="Arial"/>
        </w:rPr>
        <w:br/>
      </w:r>
      <w:r w:rsidR="00813494">
        <w:rPr>
          <w:rFonts w:ascii="Arial" w:hAnsi="Arial" w:cs="Arial"/>
        </w:rPr>
        <w:t xml:space="preserve">Im Jahr 2019 gingen die Preise an </w:t>
      </w:r>
      <w:r>
        <w:rPr>
          <w:rFonts w:ascii="Arial" w:hAnsi="Arial" w:cs="Arial"/>
        </w:rPr>
        <w:t>d</w:t>
      </w:r>
      <w:r w:rsidR="0094670A">
        <w:rPr>
          <w:rFonts w:ascii="Arial" w:hAnsi="Arial" w:cs="Arial"/>
        </w:rPr>
        <w:t>as Kongresshotel Potsdam, de</w:t>
      </w:r>
      <w:r w:rsidR="00813494">
        <w:rPr>
          <w:rFonts w:ascii="Arial" w:hAnsi="Arial" w:cs="Arial"/>
        </w:rPr>
        <w:t>n</w:t>
      </w:r>
      <w:r w:rsidR="0094670A">
        <w:rPr>
          <w:rFonts w:ascii="Arial" w:hAnsi="Arial" w:cs="Arial"/>
        </w:rPr>
        <w:t xml:space="preserve"> </w:t>
      </w:r>
      <w:proofErr w:type="spellStart"/>
      <w:r w:rsidR="0094670A">
        <w:rPr>
          <w:rFonts w:ascii="Arial" w:hAnsi="Arial" w:cs="Arial"/>
        </w:rPr>
        <w:t>ElsterPark</w:t>
      </w:r>
      <w:proofErr w:type="spellEnd"/>
      <w:r w:rsidR="0094670A">
        <w:rPr>
          <w:rFonts w:ascii="Arial" w:hAnsi="Arial" w:cs="Arial"/>
        </w:rPr>
        <w:t xml:space="preserve"> Herzberg</w:t>
      </w:r>
      <w:r w:rsidR="00813494">
        <w:rPr>
          <w:rFonts w:ascii="Arial" w:hAnsi="Arial" w:cs="Arial"/>
        </w:rPr>
        <w:t xml:space="preserve">, an </w:t>
      </w:r>
      <w:proofErr w:type="spellStart"/>
      <w:r w:rsidR="0094670A">
        <w:rPr>
          <w:rFonts w:ascii="Arial" w:hAnsi="Arial" w:cs="Arial"/>
        </w:rPr>
        <w:t>Coconat</w:t>
      </w:r>
      <w:proofErr w:type="spellEnd"/>
      <w:r w:rsidR="0094670A">
        <w:rPr>
          <w:rFonts w:ascii="Arial" w:hAnsi="Arial" w:cs="Arial"/>
        </w:rPr>
        <w:t xml:space="preserve">  - </w:t>
      </w:r>
      <w:r w:rsidR="0000737D">
        <w:rPr>
          <w:rFonts w:ascii="Arial" w:hAnsi="Arial" w:cs="Arial"/>
        </w:rPr>
        <w:t>a</w:t>
      </w:r>
      <w:r w:rsidR="0094670A">
        <w:rPr>
          <w:rFonts w:ascii="Arial" w:hAnsi="Arial" w:cs="Arial"/>
        </w:rPr>
        <w:t xml:space="preserve"> </w:t>
      </w:r>
      <w:proofErr w:type="spellStart"/>
      <w:r w:rsidR="0094670A">
        <w:rPr>
          <w:rFonts w:ascii="Arial" w:hAnsi="Arial" w:cs="Arial"/>
        </w:rPr>
        <w:t>workation</w:t>
      </w:r>
      <w:proofErr w:type="spellEnd"/>
      <w:r w:rsidR="0094670A">
        <w:rPr>
          <w:rFonts w:ascii="Arial" w:hAnsi="Arial" w:cs="Arial"/>
        </w:rPr>
        <w:t xml:space="preserve"> </w:t>
      </w:r>
      <w:proofErr w:type="spellStart"/>
      <w:r w:rsidR="0094670A">
        <w:rPr>
          <w:rFonts w:ascii="Arial" w:hAnsi="Arial" w:cs="Arial"/>
        </w:rPr>
        <w:t>retreat</w:t>
      </w:r>
      <w:proofErr w:type="spellEnd"/>
      <w:r w:rsidR="0094670A">
        <w:rPr>
          <w:rFonts w:ascii="Arial" w:hAnsi="Arial" w:cs="Arial"/>
        </w:rPr>
        <w:t xml:space="preserve"> aus Bad Belzig sowie </w:t>
      </w:r>
      <w:r w:rsidR="00813494">
        <w:rPr>
          <w:rFonts w:ascii="Arial" w:hAnsi="Arial" w:cs="Arial"/>
        </w:rPr>
        <w:t>an den Landkreis Elbe-Elster</w:t>
      </w:r>
      <w:r w:rsidR="00813494" w:rsidDel="00813494">
        <w:rPr>
          <w:rFonts w:ascii="Arial" w:hAnsi="Arial" w:cs="Arial"/>
        </w:rPr>
        <w:t xml:space="preserve"> </w:t>
      </w:r>
      <w:r w:rsidR="00813494">
        <w:rPr>
          <w:rFonts w:ascii="Arial" w:hAnsi="Arial" w:cs="Arial"/>
        </w:rPr>
        <w:t xml:space="preserve">für den </w:t>
      </w:r>
      <w:r w:rsidR="0094670A">
        <w:rPr>
          <w:rFonts w:ascii="Arial" w:hAnsi="Arial" w:cs="Arial"/>
        </w:rPr>
        <w:t>Luther-</w:t>
      </w:r>
      <w:r w:rsidR="00813494">
        <w:rPr>
          <w:rFonts w:ascii="Arial" w:hAnsi="Arial" w:cs="Arial"/>
        </w:rPr>
        <w:t>Pass.</w:t>
      </w:r>
    </w:p>
    <w:p w14:paraId="1F837CB3" w14:textId="12539EA5" w:rsidR="00F27E4F" w:rsidRDefault="00F27E4F" w:rsidP="00597F65">
      <w:pPr>
        <w:spacing w:line="240" w:lineRule="auto"/>
        <w:rPr>
          <w:rFonts w:ascii="Arial" w:hAnsi="Arial" w:cs="Arial"/>
        </w:rPr>
      </w:pPr>
    </w:p>
    <w:p w14:paraId="2CF9DB96" w14:textId="70A13CB6" w:rsidR="00F27E4F" w:rsidRPr="00DA49E0" w:rsidRDefault="00813494" w:rsidP="00597F65">
      <w:pPr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Weitere Informationen  auch auf:</w:t>
      </w:r>
      <w:r>
        <w:rPr>
          <w:rFonts w:ascii="Arial" w:hAnsi="Arial" w:cs="Arial"/>
          <w:b/>
        </w:rPr>
        <w:br/>
      </w:r>
      <w:hyperlink r:id="rId8" w:history="1">
        <w:r w:rsidR="00F27E4F" w:rsidRPr="00DA49E0">
          <w:rPr>
            <w:rStyle w:val="Hyperlink"/>
            <w:rFonts w:ascii="Arial" w:hAnsi="Arial" w:cs="Arial"/>
            <w:b/>
          </w:rPr>
          <w:t>www.tourismusnetzwerk-brandenburg.de/tourismuspreis</w:t>
        </w:r>
      </w:hyperlink>
    </w:p>
    <w:sectPr w:rsidR="00F27E4F" w:rsidRPr="00DA49E0" w:rsidSect="00B11D43">
      <w:headerReference w:type="default" r:id="rId9"/>
      <w:footerReference w:type="default" r:id="rId10"/>
      <w:pgSz w:w="11906" w:h="16838"/>
      <w:pgMar w:top="1417" w:right="2408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79979" w14:textId="77777777" w:rsidR="00CF3C74" w:rsidRDefault="00CF3C74" w:rsidP="00976D96">
      <w:pPr>
        <w:spacing w:after="0" w:line="240" w:lineRule="auto"/>
      </w:pPr>
      <w:r>
        <w:separator/>
      </w:r>
    </w:p>
  </w:endnote>
  <w:endnote w:type="continuationSeparator" w:id="0">
    <w:p w14:paraId="1F5A3768" w14:textId="77777777" w:rsidR="00CF3C74" w:rsidRDefault="00CF3C74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neSans">
    <w:altName w:val="Arial"/>
    <w:panose1 w:val="020B0500000000000000"/>
    <w:charset w:val="00"/>
    <w:family w:val="swiss"/>
    <w:pitch w:val="variable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7184C" w14:textId="77777777" w:rsidR="00CF3C74" w:rsidRPr="000E5189" w:rsidRDefault="00CF3C74" w:rsidP="00D80F9E">
    <w:pPr>
      <w:pStyle w:val="Fuzeile"/>
      <w:spacing w:line="288" w:lineRule="auto"/>
      <w:rPr>
        <w:rFonts w:ascii="Arial" w:hAnsi="Arial" w:cs="Arial"/>
        <w:b/>
        <w:sz w:val="18"/>
        <w:szCs w:val="18"/>
      </w:rPr>
    </w:pPr>
    <w:r w:rsidRPr="000E5189">
      <w:rPr>
        <w:rFonts w:ascii="Arial" w:hAnsi="Arial" w:cs="Arial"/>
        <w:b/>
        <w:sz w:val="18"/>
        <w:szCs w:val="18"/>
      </w:rPr>
      <w:t>TMB Tourismus-Marketing Brandenburg GmbH</w:t>
    </w:r>
    <w:r w:rsidRPr="000958DC">
      <w:rPr>
        <w:rFonts w:ascii="Arial" w:hAnsi="Arial" w:cs="Arial"/>
        <w:sz w:val="18"/>
        <w:szCs w:val="18"/>
      </w:rPr>
      <w:t xml:space="preserve">, </w:t>
    </w:r>
    <w:r w:rsidRPr="000E5189">
      <w:rPr>
        <w:rFonts w:ascii="Arial" w:hAnsi="Arial" w:cs="Arial"/>
        <w:sz w:val="18"/>
        <w:szCs w:val="18"/>
      </w:rPr>
      <w:t>Am Neuen Markt 1, 14467 Potsdam,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 xml:space="preserve">Amtsgericht Potsdam HRB 11403 | </w:t>
    </w:r>
    <w:proofErr w:type="spellStart"/>
    <w:r w:rsidRPr="000E5189">
      <w:rPr>
        <w:rFonts w:ascii="Arial" w:hAnsi="Arial" w:cs="Arial"/>
        <w:sz w:val="18"/>
        <w:szCs w:val="18"/>
      </w:rPr>
      <w:t>USt-IdNr</w:t>
    </w:r>
    <w:proofErr w:type="spellEnd"/>
    <w:r w:rsidRPr="000E5189">
      <w:rPr>
        <w:rFonts w:ascii="Arial" w:hAnsi="Arial" w:cs="Arial"/>
        <w:sz w:val="18"/>
        <w:szCs w:val="18"/>
      </w:rPr>
      <w:t>.: DE194533636 | Vorsitzender des Aufsichtsrats: Staatssekretär Hendrik Fischer | Geschäftsführer: Dieter Hütte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b/>
        <w:sz w:val="18"/>
        <w:szCs w:val="18"/>
      </w:rPr>
      <w:t>Pressekontakt:</w:t>
    </w:r>
    <w:r>
      <w:rPr>
        <w:rFonts w:ascii="Arial" w:hAnsi="Arial" w:cs="Arial"/>
        <w:b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 xml:space="preserve">Unternehmenskommunikation, Birgit Kunkel &amp; Patrick Kastner, Telefon 0331/298 73-24, E-Mail: </w:t>
    </w:r>
    <w:hyperlink r:id="rId1" w:history="1">
      <w:r w:rsidRPr="000E5189">
        <w:rPr>
          <w:rStyle w:val="Hyperlink"/>
          <w:rFonts w:ascii="Arial" w:eastAsia="Calibri" w:hAnsi="Arial" w:cs="Arial"/>
          <w:sz w:val="18"/>
          <w:szCs w:val="18"/>
        </w:rPr>
        <w:t>presse@reiseland-brandenburg.de</w:t>
      </w:r>
    </w:hyperlink>
    <w:r w:rsidRPr="000E5189">
      <w:rPr>
        <w:rFonts w:ascii="Arial" w:hAnsi="Arial" w:cs="Arial"/>
        <w:sz w:val="18"/>
        <w:szCs w:val="18"/>
      </w:rPr>
      <w:t xml:space="preserve">, </w:t>
    </w:r>
    <w:hyperlink r:id="rId2" w:history="1">
      <w:r w:rsidRPr="000E5189">
        <w:rPr>
          <w:rStyle w:val="Hyperlink"/>
          <w:rFonts w:ascii="Arial" w:eastAsia="Calibri" w:hAnsi="Arial" w:cs="Arial"/>
          <w:sz w:val="18"/>
          <w:szCs w:val="18"/>
        </w:rPr>
        <w:t>www.reiseland-brandenburg.de</w:t>
      </w:r>
    </w:hyperlink>
  </w:p>
  <w:p w14:paraId="679BD261" w14:textId="77777777" w:rsidR="00CF3C74" w:rsidRDefault="00CF3C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AD616" w14:textId="77777777" w:rsidR="00CF3C74" w:rsidRDefault="00CF3C74" w:rsidP="00976D96">
      <w:pPr>
        <w:spacing w:after="0" w:line="240" w:lineRule="auto"/>
      </w:pPr>
      <w:r>
        <w:separator/>
      </w:r>
    </w:p>
  </w:footnote>
  <w:footnote w:type="continuationSeparator" w:id="0">
    <w:p w14:paraId="00D814D9" w14:textId="77777777" w:rsidR="00CF3C74" w:rsidRDefault="00CF3C74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DA9E8" w14:textId="77777777" w:rsidR="00CF3C74" w:rsidRDefault="00CF3C74" w:rsidP="00976D9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E413FF3" wp14:editId="083F3DE6">
          <wp:extent cx="1874603" cy="90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8C0AEB" w14:textId="77777777" w:rsidR="00CF3C74" w:rsidRDefault="00CF3C74" w:rsidP="00976D96">
    <w:pPr>
      <w:pStyle w:val="Kopfzeile"/>
      <w:jc w:val="center"/>
    </w:pPr>
  </w:p>
  <w:p w14:paraId="2E8B807C" w14:textId="77777777" w:rsidR="00CF3C74" w:rsidRDefault="00CF3C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1469F"/>
    <w:multiLevelType w:val="multilevel"/>
    <w:tmpl w:val="E512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07290"/>
    <w:multiLevelType w:val="hybridMultilevel"/>
    <w:tmpl w:val="9F8A133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5A58E0"/>
    <w:multiLevelType w:val="hybridMultilevel"/>
    <w:tmpl w:val="97D8B096"/>
    <w:lvl w:ilvl="0" w:tplc="87CAC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E239F"/>
    <w:multiLevelType w:val="hybridMultilevel"/>
    <w:tmpl w:val="F6583F9E"/>
    <w:lvl w:ilvl="0" w:tplc="506A81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D3C00"/>
    <w:multiLevelType w:val="hybridMultilevel"/>
    <w:tmpl w:val="63CABB2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275B52"/>
    <w:multiLevelType w:val="hybridMultilevel"/>
    <w:tmpl w:val="250CA5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36319D"/>
    <w:multiLevelType w:val="hybridMultilevel"/>
    <w:tmpl w:val="4300C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F4fLwWZhyzcObEzWZ0sAbBufZlhH1oym+m9qml7hhn4XNfLHbVQ8q2tQfqcL9Q01e06PqoJBl4ovCOFWNURmxw==" w:salt="hLcLmqhFWJV6zAewlcEHk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05B03"/>
    <w:rsid w:val="0000737D"/>
    <w:rsid w:val="00064578"/>
    <w:rsid w:val="00066371"/>
    <w:rsid w:val="000958DC"/>
    <w:rsid w:val="000F6A6F"/>
    <w:rsid w:val="00124DEF"/>
    <w:rsid w:val="001421A8"/>
    <w:rsid w:val="001428BB"/>
    <w:rsid w:val="00150FF2"/>
    <w:rsid w:val="00153D7D"/>
    <w:rsid w:val="00161FB4"/>
    <w:rsid w:val="001815FC"/>
    <w:rsid w:val="001849C5"/>
    <w:rsid w:val="00197345"/>
    <w:rsid w:val="001A3E0F"/>
    <w:rsid w:val="001E41D2"/>
    <w:rsid w:val="001E491F"/>
    <w:rsid w:val="0021792D"/>
    <w:rsid w:val="0023379B"/>
    <w:rsid w:val="002338DA"/>
    <w:rsid w:val="00233F47"/>
    <w:rsid w:val="0024508D"/>
    <w:rsid w:val="002540A7"/>
    <w:rsid w:val="00254CB0"/>
    <w:rsid w:val="002A3451"/>
    <w:rsid w:val="002D33EB"/>
    <w:rsid w:val="002E6EAB"/>
    <w:rsid w:val="00302719"/>
    <w:rsid w:val="00346597"/>
    <w:rsid w:val="00356144"/>
    <w:rsid w:val="0036526E"/>
    <w:rsid w:val="0036624E"/>
    <w:rsid w:val="00380EC7"/>
    <w:rsid w:val="003847EC"/>
    <w:rsid w:val="003914E1"/>
    <w:rsid w:val="003C2520"/>
    <w:rsid w:val="003C3DAD"/>
    <w:rsid w:val="003C562B"/>
    <w:rsid w:val="003E0B1F"/>
    <w:rsid w:val="003E34F2"/>
    <w:rsid w:val="003F2A06"/>
    <w:rsid w:val="00401007"/>
    <w:rsid w:val="00401AAC"/>
    <w:rsid w:val="00407088"/>
    <w:rsid w:val="004211D1"/>
    <w:rsid w:val="00440846"/>
    <w:rsid w:val="00463A13"/>
    <w:rsid w:val="004A7B0F"/>
    <w:rsid w:val="004F155A"/>
    <w:rsid w:val="004F2E59"/>
    <w:rsid w:val="00512D9E"/>
    <w:rsid w:val="00583ACD"/>
    <w:rsid w:val="00597F65"/>
    <w:rsid w:val="005B1918"/>
    <w:rsid w:val="005C77C4"/>
    <w:rsid w:val="005F718E"/>
    <w:rsid w:val="00613F3B"/>
    <w:rsid w:val="006164DE"/>
    <w:rsid w:val="00620595"/>
    <w:rsid w:val="00621F91"/>
    <w:rsid w:val="0067242D"/>
    <w:rsid w:val="006804D3"/>
    <w:rsid w:val="00681042"/>
    <w:rsid w:val="006A1345"/>
    <w:rsid w:val="006B2010"/>
    <w:rsid w:val="006B5904"/>
    <w:rsid w:val="006B7483"/>
    <w:rsid w:val="006E61D3"/>
    <w:rsid w:val="006F0BA3"/>
    <w:rsid w:val="006F14EE"/>
    <w:rsid w:val="006F1C18"/>
    <w:rsid w:val="00701634"/>
    <w:rsid w:val="007268F3"/>
    <w:rsid w:val="00734D31"/>
    <w:rsid w:val="007613A5"/>
    <w:rsid w:val="007645D0"/>
    <w:rsid w:val="00793F34"/>
    <w:rsid w:val="00794759"/>
    <w:rsid w:val="007C3F26"/>
    <w:rsid w:val="007D4A7E"/>
    <w:rsid w:val="007E5791"/>
    <w:rsid w:val="007E77BD"/>
    <w:rsid w:val="007F4938"/>
    <w:rsid w:val="00800DF3"/>
    <w:rsid w:val="00806EDC"/>
    <w:rsid w:val="00813494"/>
    <w:rsid w:val="00822350"/>
    <w:rsid w:val="008323C8"/>
    <w:rsid w:val="008411AD"/>
    <w:rsid w:val="008739B2"/>
    <w:rsid w:val="008A1EB9"/>
    <w:rsid w:val="008F4A17"/>
    <w:rsid w:val="0094670A"/>
    <w:rsid w:val="009638EA"/>
    <w:rsid w:val="009658A4"/>
    <w:rsid w:val="00976D96"/>
    <w:rsid w:val="009D24FA"/>
    <w:rsid w:val="009E15AF"/>
    <w:rsid w:val="009E5267"/>
    <w:rsid w:val="009E73A6"/>
    <w:rsid w:val="009E7E45"/>
    <w:rsid w:val="009F098E"/>
    <w:rsid w:val="00A0373C"/>
    <w:rsid w:val="00A0766B"/>
    <w:rsid w:val="00A16045"/>
    <w:rsid w:val="00A17B37"/>
    <w:rsid w:val="00A506E9"/>
    <w:rsid w:val="00A54254"/>
    <w:rsid w:val="00A77CB7"/>
    <w:rsid w:val="00AD22B4"/>
    <w:rsid w:val="00AD5262"/>
    <w:rsid w:val="00AF4B21"/>
    <w:rsid w:val="00B01006"/>
    <w:rsid w:val="00B03C09"/>
    <w:rsid w:val="00B11D43"/>
    <w:rsid w:val="00B25B77"/>
    <w:rsid w:val="00B557B3"/>
    <w:rsid w:val="00B573F5"/>
    <w:rsid w:val="00B604C9"/>
    <w:rsid w:val="00B61E07"/>
    <w:rsid w:val="00B637EE"/>
    <w:rsid w:val="00B63FD9"/>
    <w:rsid w:val="00B74766"/>
    <w:rsid w:val="00BB04E4"/>
    <w:rsid w:val="00BB059E"/>
    <w:rsid w:val="00BC01A7"/>
    <w:rsid w:val="00C213A5"/>
    <w:rsid w:val="00C32F23"/>
    <w:rsid w:val="00C52208"/>
    <w:rsid w:val="00C802A5"/>
    <w:rsid w:val="00C83ED0"/>
    <w:rsid w:val="00CE0926"/>
    <w:rsid w:val="00CE62D5"/>
    <w:rsid w:val="00CF3C74"/>
    <w:rsid w:val="00D00EE5"/>
    <w:rsid w:val="00D30F49"/>
    <w:rsid w:val="00D402F5"/>
    <w:rsid w:val="00D71F5D"/>
    <w:rsid w:val="00D80F9E"/>
    <w:rsid w:val="00D85657"/>
    <w:rsid w:val="00D94EED"/>
    <w:rsid w:val="00DA49E0"/>
    <w:rsid w:val="00DC3BF3"/>
    <w:rsid w:val="00DE372B"/>
    <w:rsid w:val="00E26C2E"/>
    <w:rsid w:val="00E52D53"/>
    <w:rsid w:val="00E73E17"/>
    <w:rsid w:val="00E974EE"/>
    <w:rsid w:val="00ED024A"/>
    <w:rsid w:val="00EE3FCA"/>
    <w:rsid w:val="00F0432F"/>
    <w:rsid w:val="00F0509D"/>
    <w:rsid w:val="00F23FC8"/>
    <w:rsid w:val="00F27E4F"/>
    <w:rsid w:val="00F51CB3"/>
    <w:rsid w:val="00F73908"/>
    <w:rsid w:val="00F73BB6"/>
    <w:rsid w:val="00F76629"/>
    <w:rsid w:val="00FB67CC"/>
    <w:rsid w:val="00FC2628"/>
    <w:rsid w:val="00FC2E92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84B2831"/>
  <w15:docId w15:val="{1BAB0166-D941-4D45-806D-62403D1B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6A6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F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FCA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33F47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7476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B74766"/>
  </w:style>
  <w:style w:type="character" w:styleId="Fett">
    <w:name w:val="Strong"/>
    <w:basedOn w:val="Absatz-Standardschriftart"/>
    <w:uiPriority w:val="22"/>
    <w:qFormat/>
    <w:rsid w:val="00B74766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13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13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13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13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13A5"/>
    <w:rPr>
      <w:b/>
      <w:bCs/>
      <w:sz w:val="20"/>
      <w:szCs w:val="20"/>
    </w:rPr>
  </w:style>
  <w:style w:type="paragraph" w:customStyle="1" w:styleId="Default">
    <w:name w:val="Default"/>
    <w:rsid w:val="00A77CB7"/>
    <w:pPr>
      <w:autoSpaceDE w:val="0"/>
      <w:autoSpaceDN w:val="0"/>
      <w:adjustRightInd w:val="0"/>
      <w:spacing w:after="0" w:line="240" w:lineRule="auto"/>
    </w:pPr>
    <w:rPr>
      <w:rFonts w:ascii="StoneSans" w:hAnsi="StoneSans" w:cs="Stone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usnetzwerk-brandenburg.de/tourismuspr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5A5B-15A2-4BAF-A612-6105FEDB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Kunkel, Birgit</dc:creator>
  <cp:lastModifiedBy>Kunkel, Birgit</cp:lastModifiedBy>
  <cp:revision>6</cp:revision>
  <cp:lastPrinted>2020-09-14T11:46:00Z</cp:lastPrinted>
  <dcterms:created xsi:type="dcterms:W3CDTF">2020-09-14T09:22:00Z</dcterms:created>
  <dcterms:modified xsi:type="dcterms:W3CDTF">2020-09-14T11:46:00Z</dcterms:modified>
</cp:coreProperties>
</file>