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0B" w:rsidRDefault="009B540B" w:rsidP="00D474A7">
      <w:pPr>
        <w:widowControl w:val="0"/>
        <w:autoSpaceDE w:val="0"/>
        <w:autoSpaceDN w:val="0"/>
        <w:adjustRightInd w:val="0"/>
        <w:rPr>
          <w:rFonts w:ascii="DINPro-Bold" w:hAnsi="DINPro-Bold"/>
          <w:b/>
          <w:bCs/>
          <w:color w:val="000000"/>
          <w:sz w:val="40"/>
          <w:szCs w:val="40"/>
        </w:rPr>
      </w:pPr>
    </w:p>
    <w:p w:rsidR="00CD01F3" w:rsidRPr="009B540B" w:rsidRDefault="009B540B" w:rsidP="00D474A7">
      <w:pPr>
        <w:widowControl w:val="0"/>
        <w:autoSpaceDE w:val="0"/>
        <w:autoSpaceDN w:val="0"/>
        <w:adjustRightInd w:val="0"/>
        <w:rPr>
          <w:rFonts w:ascii="DINPro-Bold" w:hAnsi="DINPro-Bold" w:cs="DINPro-Bold"/>
          <w:b/>
          <w:bCs/>
          <w:color w:val="000000"/>
          <w:sz w:val="40"/>
          <w:szCs w:val="40"/>
        </w:rPr>
      </w:pPr>
      <w:r w:rsidRPr="009B540B">
        <w:rPr>
          <w:rFonts w:ascii="DINPro-Bold" w:hAnsi="DINPro-Bold"/>
          <w:b/>
          <w:bCs/>
          <w:color w:val="000000"/>
          <w:sz w:val="40"/>
          <w:szCs w:val="40"/>
        </w:rPr>
        <w:t>KAFFEGÖK AVSLUTAR MACKMYRA SPECIAL</w:t>
      </w:r>
    </w:p>
    <w:p w:rsidR="00CD01F3" w:rsidRPr="00216FC5" w:rsidRDefault="009B540B" w:rsidP="00CD01F3">
      <w:pPr>
        <w:rPr>
          <w:rFonts w:ascii="Georgia" w:hAnsi="Georgia"/>
          <w:b/>
          <w:bCs/>
          <w:color w:val="000000"/>
          <w:sz w:val="24"/>
          <w:szCs w:val="24"/>
        </w:rPr>
      </w:pPr>
      <w:bookmarkStart w:id="0" w:name="OLE_LINK1"/>
      <w:r w:rsidRPr="00216FC5">
        <w:rPr>
          <w:rFonts w:ascii="Georgia" w:hAnsi="Georgia"/>
          <w:b/>
          <w:bCs/>
          <w:color w:val="000000"/>
          <w:sz w:val="24"/>
          <w:szCs w:val="24"/>
        </w:rPr>
        <w:t>Den 2 maj lanseras den sista buteljeringen i Mackmyras Special</w:t>
      </w:r>
      <w:r w:rsidR="00612C5C">
        <w:rPr>
          <w:rFonts w:ascii="Georgia" w:hAnsi="Georgia"/>
          <w:b/>
          <w:bCs/>
          <w:color w:val="000000"/>
          <w:sz w:val="24"/>
          <w:szCs w:val="24"/>
        </w:rPr>
        <w:t>-</w:t>
      </w:r>
      <w:r w:rsidRPr="00216FC5">
        <w:rPr>
          <w:rFonts w:ascii="Georgia" w:hAnsi="Georgia"/>
          <w:b/>
          <w:bCs/>
          <w:color w:val="000000"/>
          <w:sz w:val="24"/>
          <w:szCs w:val="24"/>
        </w:rPr>
        <w:t>serie. Sist ut i den framgångsrika serien blir Special:10 - Kaffegök.</w:t>
      </w:r>
    </w:p>
    <w:bookmarkEnd w:id="0"/>
    <w:p w:rsidR="00216FC5" w:rsidRPr="00216FC5" w:rsidRDefault="009B540B" w:rsidP="00216FC5">
      <w:pPr>
        <w:rPr>
          <w:rFonts w:ascii="Georgia" w:hAnsi="Georgia"/>
          <w:bCs/>
          <w:color w:val="000000"/>
          <w:sz w:val="22"/>
          <w:szCs w:val="22"/>
        </w:rPr>
      </w:pPr>
      <w:r w:rsidRPr="00216FC5">
        <w:rPr>
          <w:rFonts w:ascii="Georgia" w:hAnsi="Georgia"/>
          <w:bCs/>
          <w:color w:val="000000"/>
          <w:sz w:val="22"/>
          <w:szCs w:val="22"/>
        </w:rPr>
        <w:t>År 1756 förbjöds kaffe i Sverige. Det var en hämndaktion från bondeståndet som hade förbjudits att bränna sprit för hu</w:t>
      </w:r>
      <w:r w:rsidR="00216FC5" w:rsidRPr="00216FC5">
        <w:rPr>
          <w:rFonts w:ascii="Georgia" w:hAnsi="Georgia"/>
          <w:bCs/>
          <w:color w:val="000000"/>
          <w:sz w:val="22"/>
          <w:szCs w:val="22"/>
        </w:rPr>
        <w:t>sbehov. Nu möts dryckerna igen i en hyllning till svenska dryckestraditioner -</w:t>
      </w:r>
      <w:r w:rsidRPr="00216FC5">
        <w:rPr>
          <w:rFonts w:ascii="Georgia" w:hAnsi="Georgia"/>
          <w:bCs/>
          <w:color w:val="000000"/>
          <w:sz w:val="22"/>
          <w:szCs w:val="22"/>
        </w:rPr>
        <w:t xml:space="preserve"> svensk sprit och svenskrostat kaffe i en ny spännande kombination.</w:t>
      </w:r>
    </w:p>
    <w:p w:rsidR="00216FC5" w:rsidRDefault="00216FC5" w:rsidP="00216FC5">
      <w:pPr>
        <w:rPr>
          <w:rFonts w:ascii="Georgia" w:hAnsi="Georgia"/>
          <w:bCs/>
          <w:color w:val="000000"/>
          <w:sz w:val="22"/>
          <w:szCs w:val="22"/>
        </w:rPr>
      </w:pPr>
      <w:r w:rsidRPr="00216FC5">
        <w:rPr>
          <w:rFonts w:ascii="Georgia" w:hAnsi="Georgia"/>
          <w:b/>
          <w:bCs/>
          <w:color w:val="000000"/>
          <w:sz w:val="22"/>
          <w:szCs w:val="22"/>
        </w:rPr>
        <w:t>Special:10 - Kaffegök</w:t>
      </w:r>
      <w:r w:rsidRPr="00216FC5">
        <w:rPr>
          <w:rFonts w:ascii="Georgia" w:hAnsi="Georgia"/>
          <w:bCs/>
          <w:color w:val="000000"/>
          <w:sz w:val="22"/>
          <w:szCs w:val="22"/>
        </w:rPr>
        <w:t xml:space="preserve"> är en begränsad upplaga av en elegant svensk maltwhisky, där vi använt vårt eleganta, </w:t>
      </w:r>
      <w:proofErr w:type="spellStart"/>
      <w:r w:rsidRPr="00216FC5">
        <w:rPr>
          <w:rFonts w:ascii="Georgia" w:hAnsi="Georgia"/>
          <w:bCs/>
          <w:color w:val="000000"/>
          <w:sz w:val="22"/>
          <w:szCs w:val="22"/>
        </w:rPr>
        <w:t>orökta</w:t>
      </w:r>
      <w:proofErr w:type="spellEnd"/>
      <w:r w:rsidRPr="00216FC5">
        <w:rPr>
          <w:rFonts w:ascii="Georgia" w:hAnsi="Georgia"/>
          <w:bCs/>
          <w:color w:val="000000"/>
          <w:sz w:val="22"/>
          <w:szCs w:val="22"/>
        </w:rPr>
        <w:t xml:space="preserve"> recept. Special:10 har intensiva kryddiga, fruktiga och blommiga toner och en karaktär som kännetecknas av whisky från amerikanska ekfat tillsammans med kryddigheter från lokalt rostade kaffebönor. Våra ”kaffefat” har vi skapat genom att först låta nyrostade kaff</w:t>
      </w:r>
      <w:r>
        <w:rPr>
          <w:rFonts w:ascii="Georgia" w:hAnsi="Georgia"/>
          <w:bCs/>
          <w:color w:val="000000"/>
          <w:sz w:val="22"/>
          <w:szCs w:val="22"/>
        </w:rPr>
        <w:t>ebönor dra i whisky. Sedan har kaffewhiskyn</w:t>
      </w:r>
      <w:r w:rsidRPr="00216FC5">
        <w:rPr>
          <w:rFonts w:ascii="Georgia" w:hAnsi="Georgia"/>
          <w:bCs/>
          <w:color w:val="000000"/>
          <w:sz w:val="22"/>
          <w:szCs w:val="22"/>
        </w:rPr>
        <w:t xml:space="preserve"> under några veckor mättat fat som sedan använts </w:t>
      </w:r>
      <w:r w:rsidR="00612C5C">
        <w:rPr>
          <w:rFonts w:ascii="Georgia" w:hAnsi="Georgia"/>
          <w:bCs/>
          <w:color w:val="000000"/>
          <w:sz w:val="22"/>
          <w:szCs w:val="22"/>
        </w:rPr>
        <w:t>till slut</w:t>
      </w:r>
      <w:r w:rsidRPr="00216FC5">
        <w:rPr>
          <w:rFonts w:ascii="Georgia" w:hAnsi="Georgia"/>
          <w:bCs/>
          <w:color w:val="000000"/>
          <w:sz w:val="22"/>
          <w:szCs w:val="22"/>
        </w:rPr>
        <w:t xml:space="preserve">lagring </w:t>
      </w:r>
      <w:r w:rsidR="00612C5C">
        <w:rPr>
          <w:rFonts w:ascii="Georgia" w:hAnsi="Georgia"/>
          <w:bCs/>
          <w:color w:val="000000"/>
          <w:sz w:val="22"/>
          <w:szCs w:val="22"/>
        </w:rPr>
        <w:t>av</w:t>
      </w:r>
      <w:r w:rsidRPr="00216FC5">
        <w:rPr>
          <w:rFonts w:ascii="Georgia" w:hAnsi="Georgia"/>
          <w:bCs/>
          <w:color w:val="000000"/>
          <w:sz w:val="22"/>
          <w:szCs w:val="22"/>
        </w:rPr>
        <w:t xml:space="preserve"> </w:t>
      </w:r>
      <w:r w:rsidR="00E33F21">
        <w:rPr>
          <w:rFonts w:ascii="Georgia" w:hAnsi="Georgia"/>
          <w:bCs/>
          <w:color w:val="000000"/>
          <w:sz w:val="22"/>
          <w:szCs w:val="22"/>
        </w:rPr>
        <w:t>whiskyn som kryddat Special:10.</w:t>
      </w:r>
    </w:p>
    <w:p w:rsidR="00DE5EF6" w:rsidRDefault="00DE5EF6" w:rsidP="00216FC5">
      <w:pPr>
        <w:rPr>
          <w:rFonts w:ascii="Georgia" w:hAnsi="Georgia"/>
          <w:bCs/>
          <w:color w:val="000000"/>
          <w:sz w:val="22"/>
          <w:szCs w:val="22"/>
        </w:rPr>
      </w:pPr>
      <w:r>
        <w:rPr>
          <w:rFonts w:ascii="Georgia" w:hAnsi="Georgia"/>
          <w:bCs/>
          <w:color w:val="000000"/>
          <w:sz w:val="22"/>
          <w:szCs w:val="22"/>
        </w:rPr>
        <w:t xml:space="preserve">– Det har varit en väldigt spännande resa under flera år tillsammans med Special-serien där vi fått möjlighet att experimentera med olika typer av finish-lagring på olika typer av ekfat. Jag tycker att det verkligen visat vår bredd samtidigt som vår egen Mackmyra-stil alltid funnits med </w:t>
      </w:r>
      <w:r w:rsidR="00820267">
        <w:rPr>
          <w:rFonts w:ascii="Georgia" w:hAnsi="Georgia"/>
          <w:bCs/>
          <w:color w:val="000000"/>
          <w:sz w:val="22"/>
          <w:szCs w:val="22"/>
        </w:rPr>
        <w:t xml:space="preserve">genom hela serien, säger Angela D’Orazio, Master </w:t>
      </w:r>
      <w:proofErr w:type="spellStart"/>
      <w:r w:rsidR="00820267">
        <w:rPr>
          <w:rFonts w:ascii="Georgia" w:hAnsi="Georgia"/>
          <w:bCs/>
          <w:color w:val="000000"/>
          <w:sz w:val="22"/>
          <w:szCs w:val="22"/>
        </w:rPr>
        <w:t>Blender</w:t>
      </w:r>
      <w:proofErr w:type="spellEnd"/>
      <w:r w:rsidR="00820267">
        <w:rPr>
          <w:rFonts w:ascii="Georgia" w:hAnsi="Georgia"/>
          <w:bCs/>
          <w:color w:val="000000"/>
          <w:sz w:val="22"/>
          <w:szCs w:val="22"/>
        </w:rPr>
        <w:t xml:space="preserve"> på Mackmyra.</w:t>
      </w:r>
    </w:p>
    <w:p w:rsidR="00E33F21" w:rsidRDefault="00E33F21" w:rsidP="00216FC5">
      <w:pPr>
        <w:rPr>
          <w:rFonts w:ascii="Georgia" w:hAnsi="Georgia"/>
          <w:bCs/>
          <w:color w:val="000000"/>
          <w:sz w:val="22"/>
          <w:szCs w:val="22"/>
        </w:rPr>
      </w:pPr>
      <w:r w:rsidRPr="00216FC5">
        <w:rPr>
          <w:rFonts w:ascii="Georgia" w:hAnsi="Georgia"/>
          <w:bCs/>
          <w:color w:val="000000"/>
          <w:sz w:val="22"/>
          <w:szCs w:val="22"/>
        </w:rPr>
        <w:t xml:space="preserve">Precis som tidigare Special-buteljeringar är </w:t>
      </w:r>
      <w:r w:rsidRPr="00C1594F">
        <w:rPr>
          <w:rFonts w:ascii="Georgia" w:hAnsi="Georgia"/>
          <w:bCs/>
          <w:color w:val="000000"/>
          <w:sz w:val="22"/>
          <w:szCs w:val="22"/>
        </w:rPr>
        <w:t>Kaffegök</w:t>
      </w:r>
      <w:r w:rsidRPr="00216FC5">
        <w:rPr>
          <w:rFonts w:ascii="Georgia" w:hAnsi="Georgia"/>
          <w:bCs/>
          <w:color w:val="000000"/>
          <w:sz w:val="22"/>
          <w:szCs w:val="22"/>
        </w:rPr>
        <w:t xml:space="preserve"> en begränsad buteljering. S</w:t>
      </w:r>
      <w:r>
        <w:rPr>
          <w:rFonts w:ascii="Georgia" w:hAnsi="Georgia"/>
          <w:bCs/>
          <w:color w:val="000000"/>
          <w:sz w:val="22"/>
          <w:szCs w:val="22"/>
        </w:rPr>
        <w:t>ystembolaget har köpt 10 000 flaskor Special:10</w:t>
      </w:r>
      <w:r w:rsidRPr="00216FC5">
        <w:rPr>
          <w:rFonts w:ascii="Georgia" w:hAnsi="Georgia"/>
          <w:bCs/>
          <w:color w:val="000000"/>
          <w:sz w:val="22"/>
          <w:szCs w:val="22"/>
        </w:rPr>
        <w:t xml:space="preserve"> </w:t>
      </w:r>
      <w:r w:rsidR="00612C5C">
        <w:rPr>
          <w:rFonts w:ascii="Georgia" w:hAnsi="Georgia"/>
          <w:bCs/>
          <w:color w:val="000000"/>
          <w:sz w:val="22"/>
          <w:szCs w:val="22"/>
        </w:rPr>
        <w:t>som lanseras i det</w:t>
      </w:r>
      <w:r w:rsidRPr="00216FC5">
        <w:rPr>
          <w:rFonts w:ascii="Georgia" w:hAnsi="Georgia"/>
          <w:bCs/>
          <w:color w:val="000000"/>
          <w:sz w:val="22"/>
          <w:szCs w:val="22"/>
        </w:rPr>
        <w:t xml:space="preserve"> tillfälliga sortiment</w:t>
      </w:r>
      <w:r w:rsidR="00612C5C">
        <w:rPr>
          <w:rFonts w:ascii="Georgia" w:hAnsi="Georgia"/>
          <w:bCs/>
          <w:color w:val="000000"/>
          <w:sz w:val="22"/>
          <w:szCs w:val="22"/>
        </w:rPr>
        <w:t>et</w:t>
      </w:r>
      <w:r w:rsidRPr="00216FC5">
        <w:rPr>
          <w:rFonts w:ascii="Georgia" w:hAnsi="Georgia"/>
          <w:bCs/>
          <w:color w:val="000000"/>
          <w:sz w:val="22"/>
          <w:szCs w:val="22"/>
        </w:rPr>
        <w:t xml:space="preserve"> i alla </w:t>
      </w:r>
      <w:r>
        <w:rPr>
          <w:rFonts w:ascii="Georgia" w:hAnsi="Georgia"/>
          <w:bCs/>
          <w:color w:val="000000"/>
          <w:sz w:val="22"/>
          <w:szCs w:val="22"/>
        </w:rPr>
        <w:t>butiker den 2 maj</w:t>
      </w:r>
      <w:r w:rsidRPr="00216FC5">
        <w:rPr>
          <w:rFonts w:ascii="Georgia" w:hAnsi="Georgia"/>
          <w:bCs/>
          <w:color w:val="000000"/>
          <w:sz w:val="22"/>
          <w:szCs w:val="22"/>
        </w:rPr>
        <w:t>.</w:t>
      </w:r>
    </w:p>
    <w:p w:rsidR="009B540B" w:rsidRDefault="00216FC5" w:rsidP="00ED3C09">
      <w:pPr>
        <w:rPr>
          <w:rFonts w:ascii="Georgia" w:hAnsi="Georgia"/>
          <w:bCs/>
          <w:color w:val="000000"/>
          <w:sz w:val="22"/>
          <w:szCs w:val="22"/>
        </w:rPr>
      </w:pPr>
      <w:r w:rsidRPr="00216FC5">
        <w:rPr>
          <w:rFonts w:ascii="Georgia" w:hAnsi="Georgia"/>
          <w:bCs/>
          <w:color w:val="000000"/>
          <w:sz w:val="22"/>
          <w:szCs w:val="22"/>
        </w:rPr>
        <w:t xml:space="preserve">Med Special:10 Kaffegök avslutar vi </w:t>
      </w:r>
      <w:r w:rsidR="00612C5C">
        <w:rPr>
          <w:rFonts w:ascii="Georgia" w:hAnsi="Georgia"/>
          <w:bCs/>
          <w:color w:val="000000"/>
          <w:sz w:val="22"/>
          <w:szCs w:val="22"/>
        </w:rPr>
        <w:t xml:space="preserve">Mackmyra </w:t>
      </w:r>
      <w:r w:rsidRPr="00216FC5">
        <w:rPr>
          <w:rFonts w:ascii="Georgia" w:hAnsi="Georgia"/>
          <w:bCs/>
          <w:color w:val="000000"/>
          <w:sz w:val="22"/>
          <w:szCs w:val="22"/>
        </w:rPr>
        <w:t>Special-serien som lanserade</w:t>
      </w:r>
      <w:r w:rsidR="00612C5C">
        <w:rPr>
          <w:rFonts w:ascii="Georgia" w:hAnsi="Georgia"/>
          <w:bCs/>
          <w:color w:val="000000"/>
          <w:sz w:val="22"/>
          <w:szCs w:val="22"/>
        </w:rPr>
        <w:t>s</w:t>
      </w:r>
      <w:r w:rsidRPr="00216FC5">
        <w:rPr>
          <w:rFonts w:ascii="Georgia" w:hAnsi="Georgia"/>
          <w:bCs/>
          <w:color w:val="000000"/>
          <w:sz w:val="22"/>
          <w:szCs w:val="22"/>
        </w:rPr>
        <w:t xml:space="preserve"> hösten 2008. Den togs fram som en uppföljare till våra premiärbuteljeringar i den uppmärksammade Preludium-serien. Under åren har våra Special-buteljeringar sålts i </w:t>
      </w:r>
      <w:r w:rsidR="00B63C4F">
        <w:rPr>
          <w:rFonts w:ascii="Georgia" w:hAnsi="Georgia"/>
          <w:bCs/>
          <w:color w:val="000000"/>
          <w:sz w:val="22"/>
          <w:szCs w:val="22"/>
        </w:rPr>
        <w:t xml:space="preserve">stora volymer </w:t>
      </w:r>
      <w:r w:rsidRPr="00216FC5">
        <w:rPr>
          <w:rFonts w:ascii="Georgia" w:hAnsi="Georgia"/>
          <w:bCs/>
          <w:color w:val="000000"/>
          <w:sz w:val="22"/>
          <w:szCs w:val="22"/>
        </w:rPr>
        <w:t xml:space="preserve">i Systembolagets tillfälliga sortiment, men även inom </w:t>
      </w:r>
      <w:proofErr w:type="spellStart"/>
      <w:r w:rsidRPr="00216FC5">
        <w:rPr>
          <w:rFonts w:ascii="Georgia" w:hAnsi="Georgia"/>
          <w:bCs/>
          <w:color w:val="000000"/>
          <w:sz w:val="22"/>
          <w:szCs w:val="22"/>
        </w:rPr>
        <w:t>Travel</w:t>
      </w:r>
      <w:proofErr w:type="spellEnd"/>
      <w:r w:rsidRPr="00216FC5">
        <w:rPr>
          <w:rFonts w:ascii="Georgia" w:hAnsi="Georgia"/>
          <w:bCs/>
          <w:color w:val="000000"/>
          <w:sz w:val="22"/>
          <w:szCs w:val="22"/>
        </w:rPr>
        <w:t xml:space="preserve"> </w:t>
      </w:r>
      <w:proofErr w:type="spellStart"/>
      <w:r w:rsidRPr="00216FC5">
        <w:rPr>
          <w:rFonts w:ascii="Georgia" w:hAnsi="Georgia"/>
          <w:bCs/>
          <w:color w:val="000000"/>
          <w:sz w:val="22"/>
          <w:szCs w:val="22"/>
        </w:rPr>
        <w:t>Retail</w:t>
      </w:r>
      <w:proofErr w:type="spellEnd"/>
      <w:r w:rsidRPr="00216FC5">
        <w:rPr>
          <w:rFonts w:ascii="Georgia" w:hAnsi="Georgia"/>
          <w:bCs/>
          <w:color w:val="000000"/>
          <w:sz w:val="22"/>
          <w:szCs w:val="22"/>
        </w:rPr>
        <w:t xml:space="preserve"> och på export i Europa och i Kanada.</w:t>
      </w:r>
      <w:r w:rsidR="00E33F21">
        <w:rPr>
          <w:rFonts w:ascii="Georgia" w:hAnsi="Georgia"/>
          <w:bCs/>
          <w:color w:val="000000"/>
          <w:sz w:val="22"/>
          <w:szCs w:val="22"/>
        </w:rPr>
        <w:t xml:space="preserve"> </w:t>
      </w:r>
      <w:r w:rsidRPr="00216FC5">
        <w:rPr>
          <w:rFonts w:ascii="Georgia" w:hAnsi="Georgia"/>
          <w:bCs/>
          <w:color w:val="000000"/>
          <w:sz w:val="22"/>
          <w:szCs w:val="22"/>
        </w:rPr>
        <w:t xml:space="preserve">Flera av Specialbuteljeringarna har fått stor uppskattning och </w:t>
      </w:r>
      <w:r w:rsidR="00612C5C">
        <w:rPr>
          <w:rFonts w:ascii="Georgia" w:hAnsi="Georgia"/>
          <w:bCs/>
          <w:color w:val="000000"/>
          <w:sz w:val="22"/>
          <w:szCs w:val="22"/>
        </w:rPr>
        <w:t xml:space="preserve">vunnit </w:t>
      </w:r>
      <w:r w:rsidRPr="00216FC5">
        <w:rPr>
          <w:rFonts w:ascii="Georgia" w:hAnsi="Georgia"/>
          <w:bCs/>
          <w:color w:val="000000"/>
          <w:sz w:val="22"/>
          <w:szCs w:val="22"/>
        </w:rPr>
        <w:t>ett flertal priser i internation</w:t>
      </w:r>
      <w:r w:rsidR="00612C5C">
        <w:rPr>
          <w:rFonts w:ascii="Georgia" w:hAnsi="Georgia"/>
          <w:bCs/>
          <w:color w:val="000000"/>
          <w:sz w:val="22"/>
          <w:szCs w:val="22"/>
        </w:rPr>
        <w:t>ella whiskytävlingar</w:t>
      </w:r>
      <w:r w:rsidRPr="00216FC5">
        <w:rPr>
          <w:rFonts w:ascii="Georgia" w:hAnsi="Georgia"/>
          <w:bCs/>
          <w:color w:val="000000"/>
          <w:sz w:val="22"/>
          <w:szCs w:val="22"/>
        </w:rPr>
        <w:t>.</w:t>
      </w:r>
      <w:r w:rsidR="00C1594F">
        <w:rPr>
          <w:rFonts w:ascii="Georgia" w:hAnsi="Georgia"/>
          <w:bCs/>
          <w:color w:val="000000"/>
          <w:sz w:val="22"/>
          <w:szCs w:val="22"/>
        </w:rPr>
        <w:t xml:space="preserve"> </w:t>
      </w:r>
      <w:r w:rsidR="00820267">
        <w:rPr>
          <w:rFonts w:ascii="Georgia" w:hAnsi="Georgia"/>
          <w:bCs/>
          <w:color w:val="000000"/>
          <w:sz w:val="22"/>
          <w:szCs w:val="22"/>
        </w:rPr>
        <w:t xml:space="preserve">Men ett slut på Special-serien är inte ett slut på limiterade utgåvor från Mackmyra, vi låter vår Master </w:t>
      </w:r>
      <w:proofErr w:type="spellStart"/>
      <w:r w:rsidR="00820267">
        <w:rPr>
          <w:rFonts w:ascii="Georgia" w:hAnsi="Georgia"/>
          <w:bCs/>
          <w:color w:val="000000"/>
          <w:sz w:val="22"/>
          <w:szCs w:val="22"/>
        </w:rPr>
        <w:t>Blender</w:t>
      </w:r>
      <w:proofErr w:type="spellEnd"/>
      <w:r w:rsidR="00820267">
        <w:rPr>
          <w:rFonts w:ascii="Georgia" w:hAnsi="Georgia"/>
          <w:bCs/>
          <w:color w:val="000000"/>
          <w:sz w:val="22"/>
          <w:szCs w:val="22"/>
        </w:rPr>
        <w:t xml:space="preserve"> fortsätta att experimentera i våra lager.</w:t>
      </w:r>
    </w:p>
    <w:p w:rsidR="00E33F21" w:rsidRPr="00216FC5" w:rsidRDefault="00E33F21" w:rsidP="00ED3C09">
      <w:pPr>
        <w:rPr>
          <w:rFonts w:ascii="Georgia" w:eastAsia="Georgia" w:hAnsi="Georgia" w:cs="Berling-Roman"/>
          <w:snapToGrid/>
          <w:sz w:val="22"/>
          <w:szCs w:val="22"/>
          <w:lang w:eastAsia="en-US"/>
        </w:rPr>
      </w:pPr>
    </w:p>
    <w:p w:rsidR="00216FC5" w:rsidRPr="00216FC5" w:rsidRDefault="00216FC5" w:rsidP="00ED3C09">
      <w:pPr>
        <w:rPr>
          <w:rFonts w:ascii="Georgia" w:eastAsia="Georgia" w:hAnsi="Georgia" w:cs="Berling-Roman"/>
          <w:snapToGrid/>
          <w:sz w:val="22"/>
          <w:szCs w:val="22"/>
          <w:lang w:eastAsia="en-US"/>
        </w:rPr>
      </w:pPr>
      <w:r>
        <w:rPr>
          <w:rFonts w:ascii="Georgia" w:eastAsia="Georgia" w:hAnsi="Georgia" w:cs="Berling-Roman"/>
          <w:snapToGrid/>
          <w:sz w:val="22"/>
          <w:szCs w:val="22"/>
          <w:lang w:eastAsia="en-US"/>
        </w:rPr>
        <w:t>Bilder och mer information finns på www.mackmyra.se/press.</w:t>
      </w:r>
    </w:p>
    <w:p w:rsidR="008E7FD3" w:rsidRPr="00216FC5" w:rsidRDefault="009B540B" w:rsidP="00ED3C09">
      <w:pPr>
        <w:rPr>
          <w:rFonts w:ascii="Georgia" w:eastAsia="Georgia" w:hAnsi="Georgia" w:cs="Berling-Roman"/>
          <w:snapToGrid/>
          <w:sz w:val="20"/>
          <w:lang w:eastAsia="en-US"/>
        </w:rPr>
      </w:pPr>
      <w:r w:rsidRPr="00216FC5">
        <w:rPr>
          <w:rFonts w:ascii="Georgia" w:eastAsia="Georgia" w:hAnsi="Georgia" w:cs="Berling-Roman"/>
          <w:snapToGrid/>
          <w:sz w:val="22"/>
          <w:szCs w:val="22"/>
          <w:lang w:eastAsia="en-US"/>
        </w:rPr>
        <w:t>För ytterligare information och provsmakning</w:t>
      </w:r>
      <w:r w:rsidR="00D33B0A">
        <w:rPr>
          <w:rFonts w:ascii="Georgia" w:eastAsia="Georgia" w:hAnsi="Georgia" w:cs="Berling-Roman"/>
          <w:snapToGrid/>
          <w:sz w:val="22"/>
          <w:szCs w:val="22"/>
          <w:lang w:eastAsia="en-US"/>
        </w:rPr>
        <w:t>,</w:t>
      </w:r>
      <w:r w:rsidRPr="00216FC5">
        <w:rPr>
          <w:rFonts w:ascii="Georgia" w:eastAsia="Georgia" w:hAnsi="Georgia" w:cs="Berling-Roman"/>
          <w:snapToGrid/>
          <w:sz w:val="22"/>
          <w:szCs w:val="22"/>
          <w:lang w:eastAsia="en-US"/>
        </w:rPr>
        <w:t xml:space="preserve"> kontakta:</w:t>
      </w:r>
      <w:r w:rsidRPr="00216FC5">
        <w:rPr>
          <w:rFonts w:ascii="Georgia" w:eastAsia="Georgia" w:hAnsi="Georgia" w:cs="Berling-Roman"/>
          <w:snapToGrid/>
          <w:sz w:val="22"/>
          <w:szCs w:val="22"/>
          <w:lang w:eastAsia="en-US"/>
        </w:rPr>
        <w:br/>
        <w:t xml:space="preserve">Lars Lindberger, PR-ansvarig, 070-364 40 54, </w:t>
      </w:r>
      <w:hyperlink r:id="rId9" w:history="1">
        <w:r w:rsidRPr="00216FC5">
          <w:rPr>
            <w:rFonts w:ascii="Georgia" w:eastAsia="Georgia" w:hAnsi="Georgia" w:cs="Berling-Roman"/>
            <w:snapToGrid/>
            <w:sz w:val="22"/>
            <w:szCs w:val="22"/>
            <w:lang w:eastAsia="en-US"/>
          </w:rPr>
          <w:t>lars.lindberger@mackmyra.se</w:t>
        </w:r>
      </w:hyperlink>
      <w:r w:rsidRPr="00216FC5">
        <w:rPr>
          <w:rFonts w:ascii="Georgia" w:hAnsi="Georgia"/>
          <w:sz w:val="22"/>
          <w:szCs w:val="22"/>
        </w:rPr>
        <w:br/>
      </w:r>
      <w:r w:rsidRPr="00216FC5">
        <w:rPr>
          <w:rFonts w:ascii="Georgia" w:hAnsi="Georgia"/>
          <w:bCs/>
          <w:color w:val="000000"/>
          <w:sz w:val="22"/>
          <w:szCs w:val="22"/>
        </w:rPr>
        <w:t xml:space="preserve">Johan Åsman, </w:t>
      </w:r>
      <w:r w:rsidR="00D33B0A">
        <w:rPr>
          <w:rFonts w:ascii="Georgia" w:hAnsi="Georgia"/>
          <w:bCs/>
          <w:color w:val="000000"/>
          <w:sz w:val="22"/>
          <w:szCs w:val="22"/>
        </w:rPr>
        <w:t>försäljningschef, 070-720 80 66</w:t>
      </w:r>
      <w:r w:rsidRPr="00216FC5">
        <w:rPr>
          <w:rFonts w:ascii="Georgia" w:hAnsi="Georgia"/>
          <w:bCs/>
          <w:color w:val="000000"/>
          <w:sz w:val="22"/>
          <w:szCs w:val="22"/>
        </w:rPr>
        <w:t>, johan.asman@mackmyra.se</w:t>
      </w:r>
      <w:r w:rsidRPr="00216FC5">
        <w:rPr>
          <w:rFonts w:ascii="Georgia" w:hAnsi="Georgia"/>
          <w:bCs/>
          <w:color w:val="000000"/>
          <w:sz w:val="22"/>
          <w:szCs w:val="22"/>
        </w:rPr>
        <w:br/>
      </w:r>
      <w:bookmarkStart w:id="1" w:name="_GoBack"/>
      <w:bookmarkEnd w:id="1"/>
    </w:p>
    <w:p w:rsidR="00A01B77" w:rsidRPr="009A0618" w:rsidRDefault="00FA1462" w:rsidP="00025165">
      <w:pPr>
        <w:widowControl w:val="0"/>
        <w:autoSpaceDE w:val="0"/>
        <w:autoSpaceDN w:val="0"/>
        <w:adjustRightInd w:val="0"/>
        <w:rPr>
          <w:rFonts w:ascii="Georgia" w:hAnsi="Georgia" w:cs="RePublicStd-Italic"/>
          <w:i/>
          <w:iCs/>
          <w:sz w:val="18"/>
          <w:szCs w:val="18"/>
        </w:rPr>
      </w:pPr>
      <w:r w:rsidRPr="009A0618">
        <w:rPr>
          <w:rFonts w:ascii="Georgia" w:hAnsi="Georgia" w:cs="RePublicStd-Italic"/>
          <w:i/>
          <w:iCs/>
          <w:sz w:val="18"/>
          <w:szCs w:val="18"/>
        </w:rPr>
        <w:t>Vi har följt våra drömmar och skapat den svenska maltwhiskyn. Vi tillverkar den på vårt eget sätt, av lokala råvaror och helt utan tillsatser. Resultatet har satt Sverige på den internationella whiskykartan. Vi erbjuder annorlunda whiskyupplevelser för livsnjutare och nytän</w:t>
      </w:r>
      <w:r w:rsidR="00A01B77" w:rsidRPr="009A0618">
        <w:rPr>
          <w:rFonts w:ascii="Georgia" w:hAnsi="Georgia" w:cs="RePublicStd-Italic"/>
          <w:i/>
          <w:iCs/>
          <w:sz w:val="18"/>
          <w:szCs w:val="18"/>
        </w:rPr>
        <w:t xml:space="preserve">kare. </w:t>
      </w:r>
      <w:r w:rsidRPr="009A0618">
        <w:rPr>
          <w:rFonts w:ascii="Georgia" w:hAnsi="Georgia" w:cs="RePublicStd-Italic"/>
          <w:i/>
          <w:iCs/>
          <w:sz w:val="18"/>
          <w:szCs w:val="18"/>
        </w:rPr>
        <w:t>Välkommen till Mackmyra Svensk Whisky.</w:t>
      </w:r>
    </w:p>
    <w:p w:rsidR="00D233B8" w:rsidRPr="009A0618" w:rsidRDefault="00A01B77" w:rsidP="00025165">
      <w:pPr>
        <w:widowControl w:val="0"/>
        <w:autoSpaceDE w:val="0"/>
        <w:autoSpaceDN w:val="0"/>
        <w:adjustRightInd w:val="0"/>
        <w:rPr>
          <w:rFonts w:ascii="Georgia" w:hAnsi="Georgia" w:cs="RePublicStd-Italic"/>
          <w:i/>
          <w:iCs/>
          <w:sz w:val="18"/>
          <w:szCs w:val="18"/>
        </w:rPr>
      </w:pPr>
      <w:r w:rsidRPr="009A0618">
        <w:rPr>
          <w:rFonts w:ascii="Georgia" w:hAnsi="Georgia" w:cs="RePublicStd-Italic"/>
          <w:i/>
          <w:iCs/>
          <w:sz w:val="18"/>
          <w:szCs w:val="18"/>
        </w:rPr>
        <w:t xml:space="preserve">Mackmyras aktie handlas på Nasdaq OMX </w:t>
      </w:r>
      <w:proofErr w:type="spellStart"/>
      <w:r w:rsidRPr="009A0618">
        <w:rPr>
          <w:rFonts w:ascii="Georgia" w:hAnsi="Georgia" w:cs="RePublicStd-Italic"/>
          <w:i/>
          <w:iCs/>
          <w:sz w:val="18"/>
          <w:szCs w:val="18"/>
        </w:rPr>
        <w:t>First</w:t>
      </w:r>
      <w:proofErr w:type="spellEnd"/>
      <w:r w:rsidRPr="009A0618">
        <w:rPr>
          <w:rFonts w:ascii="Georgia" w:hAnsi="Georgia" w:cs="RePublicStd-Italic"/>
          <w:i/>
          <w:iCs/>
          <w:sz w:val="18"/>
          <w:szCs w:val="18"/>
        </w:rPr>
        <w:t xml:space="preserve"> North. </w:t>
      </w:r>
      <w:proofErr w:type="spellStart"/>
      <w:r w:rsidRPr="009A0618">
        <w:rPr>
          <w:rFonts w:ascii="Georgia" w:hAnsi="Georgia" w:cs="RePublicStd-Italic"/>
          <w:i/>
          <w:iCs/>
          <w:sz w:val="18"/>
          <w:szCs w:val="18"/>
        </w:rPr>
        <w:t>Certified</w:t>
      </w:r>
      <w:proofErr w:type="spellEnd"/>
      <w:r w:rsidRPr="009A0618">
        <w:rPr>
          <w:rFonts w:ascii="Georgia" w:hAnsi="Georgia" w:cs="RePublicStd-Italic"/>
          <w:i/>
          <w:iCs/>
          <w:sz w:val="18"/>
          <w:szCs w:val="18"/>
        </w:rPr>
        <w:t xml:space="preserve"> </w:t>
      </w:r>
      <w:proofErr w:type="spellStart"/>
      <w:r w:rsidRPr="009A0618">
        <w:rPr>
          <w:rFonts w:ascii="Georgia" w:hAnsi="Georgia" w:cs="RePublicStd-Italic"/>
          <w:i/>
          <w:iCs/>
          <w:sz w:val="18"/>
          <w:szCs w:val="18"/>
        </w:rPr>
        <w:t>Adviser</w:t>
      </w:r>
      <w:proofErr w:type="spellEnd"/>
      <w:r w:rsidRPr="009A0618">
        <w:rPr>
          <w:rFonts w:ascii="Georgia" w:hAnsi="Georgia" w:cs="RePublicStd-Italic"/>
          <w:i/>
          <w:iCs/>
          <w:sz w:val="18"/>
          <w:szCs w:val="18"/>
        </w:rPr>
        <w:t xml:space="preserve"> är Erik Penser Bank. </w:t>
      </w:r>
    </w:p>
    <w:sectPr w:rsidR="00D233B8" w:rsidRPr="009A0618" w:rsidSect="0081008D">
      <w:headerReference w:type="default" r:id="rId10"/>
      <w:footerReference w:type="default" r:id="rId11"/>
      <w:headerReference w:type="first" r:id="rId12"/>
      <w:footerReference w:type="first" r:id="rId13"/>
      <w:pgSz w:w="11906" w:h="16838" w:code="9"/>
      <w:pgMar w:top="1440" w:right="1080" w:bottom="1440" w:left="1080"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F91" w:rsidRDefault="004F6F91" w:rsidP="00BE7EF8">
      <w:pPr>
        <w:spacing w:line="240" w:lineRule="auto"/>
      </w:pPr>
      <w:r>
        <w:separator/>
      </w:r>
    </w:p>
  </w:endnote>
  <w:endnote w:type="continuationSeparator" w:id="0">
    <w:p w:rsidR="004F6F91" w:rsidRDefault="004F6F91" w:rsidP="00BE7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ePublic Std">
    <w:panose1 w:val="02000503020000020004"/>
    <w:charset w:val="00"/>
    <w:family w:val="modern"/>
    <w:notTrueType/>
    <w:pitch w:val="variable"/>
    <w:sig w:usb0="A00000AF" w:usb1="5000E47A" w:usb2="00000000" w:usb3="00000000" w:csb0="00000193" w:csb1="00000000"/>
  </w:font>
  <w:font w:name="DINPro-Bold">
    <w:panose1 w:val="00000000000000000000"/>
    <w:charset w:val="00"/>
    <w:family w:val="swiss"/>
    <w:notTrueType/>
    <w:pitch w:val="variable"/>
    <w:sig w:usb0="A00002BF" w:usb1="4000207B" w:usb2="00000000" w:usb3="00000000" w:csb0="0000009F" w:csb1="00000000"/>
  </w:font>
  <w:font w:name="DIN">
    <w:panose1 w:val="00000000000000000000"/>
    <w:charset w:val="00"/>
    <w:family w:val="modern"/>
    <w:notTrueType/>
    <w:pitch w:val="variable"/>
    <w:sig w:usb0="00000003" w:usb1="00000000" w:usb2="00000000" w:usb3="00000000" w:csb0="00000001" w:csb1="00000000"/>
  </w:font>
  <w:font w:name="DIN-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ABOD F+ Berling">
    <w:altName w:val="Berling"/>
    <w:panose1 w:val="00000000000000000000"/>
    <w:charset w:val="00"/>
    <w:family w:val="roman"/>
    <w:notTrueType/>
    <w:pitch w:val="default"/>
    <w:sig w:usb0="00000003" w:usb1="00000000" w:usb2="00000000" w:usb3="00000000" w:csb0="00000001" w:csb1="00000000"/>
  </w:font>
  <w:font w:name="Berling Roman">
    <w:altName w:val="Courier New"/>
    <w:panose1 w:val="00000000000000000000"/>
    <w:charset w:val="00"/>
    <w:family w:val="roman"/>
    <w:notTrueType/>
    <w:pitch w:val="variable"/>
    <w:sig w:usb0="00000003" w:usb1="00000000" w:usb2="00000000" w:usb3="00000000" w:csb0="00000001" w:csb1="00000000"/>
  </w:font>
  <w:font w:name="Berling-Roman">
    <w:panose1 w:val="00000000000000000000"/>
    <w:charset w:val="00"/>
    <w:family w:val="auto"/>
    <w:notTrueType/>
    <w:pitch w:val="default"/>
    <w:sig w:usb0="00000003" w:usb1="00000000" w:usb2="00000000" w:usb3="00000000" w:csb0="00000001" w:csb1="00000000"/>
  </w:font>
  <w:font w:name="RePublicStd-Italic">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8B6" w:rsidRPr="006A1161" w:rsidRDefault="001048B6" w:rsidP="001048B6">
    <w:pPr>
      <w:autoSpaceDE w:val="0"/>
      <w:autoSpaceDN w:val="0"/>
      <w:adjustRightInd w:val="0"/>
      <w:spacing w:after="0" w:line="204" w:lineRule="exact"/>
      <w:ind w:left="5216" w:right="-1967" w:firstLine="1304"/>
      <w:rPr>
        <w:rFonts w:ascii="DINPro-Bold" w:hAnsi="DINPro-Bold" w:cs="DINPro-Bold"/>
        <w:b/>
        <w:bCs/>
        <w:caps/>
        <w:color w:val="ED741B"/>
        <w:sz w:val="16"/>
        <w:szCs w:val="16"/>
      </w:rPr>
    </w:pPr>
    <w:r w:rsidRPr="006A1161">
      <w:rPr>
        <w:rFonts w:ascii="DINPro-Bold" w:hAnsi="DINPro-Bold" w:cs="DINPro-Bold"/>
        <w:b/>
        <w:bCs/>
        <w:caps/>
        <w:color w:val="ED741B"/>
        <w:sz w:val="16"/>
        <w:szCs w:val="16"/>
      </w:rPr>
      <w:t>Mackmyra Svensk Whisky AB</w:t>
    </w:r>
  </w:p>
  <w:p w:rsidR="001048B6" w:rsidRPr="00925D73" w:rsidRDefault="001048B6" w:rsidP="001048B6">
    <w:pPr>
      <w:pStyle w:val="Sidfot"/>
      <w:ind w:firstLine="765"/>
      <w:rPr>
        <w:rStyle w:val="SidfotChar"/>
      </w:rPr>
    </w:pPr>
    <w:r w:rsidRPr="00925D73">
      <w:rPr>
        <w:rStyle w:val="SidfotChar"/>
      </w:rPr>
      <w:t>Bruksgatan 4</w:t>
    </w:r>
  </w:p>
  <w:p w:rsidR="001048B6" w:rsidRPr="00C75B13" w:rsidRDefault="001048B6" w:rsidP="001048B6">
    <w:pPr>
      <w:pStyle w:val="Sidfot"/>
      <w:ind w:firstLine="765"/>
      <w:rPr>
        <w:rStyle w:val="SidfotChar"/>
      </w:rPr>
    </w:pPr>
    <w:r w:rsidRPr="00C75B13">
      <w:rPr>
        <w:rStyle w:val="SidfotChar"/>
      </w:rPr>
      <w:t>818 32 Valbo, Sverige</w:t>
    </w:r>
  </w:p>
  <w:p w:rsidR="001048B6" w:rsidRPr="00C75B13" w:rsidRDefault="001048B6" w:rsidP="001048B6">
    <w:pPr>
      <w:pStyle w:val="Sidfot"/>
      <w:ind w:firstLine="765"/>
      <w:rPr>
        <w:rStyle w:val="SidfotChar"/>
      </w:rPr>
    </w:pPr>
    <w:r w:rsidRPr="00C75B13">
      <w:rPr>
        <w:rStyle w:val="SidfotChar"/>
      </w:rPr>
      <w:t>Telefon: 026 54 18 80</w:t>
    </w:r>
  </w:p>
  <w:p w:rsidR="001048B6" w:rsidRPr="00C75B13" w:rsidRDefault="001048B6" w:rsidP="001048B6">
    <w:pPr>
      <w:pStyle w:val="Sidfot"/>
      <w:ind w:firstLine="765"/>
      <w:rPr>
        <w:rStyle w:val="SidfotChar"/>
      </w:rPr>
    </w:pPr>
    <w:r w:rsidRPr="00C75B13">
      <w:rPr>
        <w:rStyle w:val="SidfotChar"/>
      </w:rPr>
      <w:t xml:space="preserve">Fax: 026 54 18 81  </w:t>
    </w:r>
  </w:p>
  <w:p w:rsidR="001048B6" w:rsidRPr="00C75B13" w:rsidRDefault="001048B6" w:rsidP="001048B6">
    <w:pPr>
      <w:pStyle w:val="Sidfot"/>
      <w:ind w:firstLine="765"/>
    </w:pPr>
    <w:r w:rsidRPr="00C75B13">
      <w:t>info@mackmyra.se</w:t>
    </w:r>
  </w:p>
  <w:p w:rsidR="001048B6" w:rsidRPr="00260E38" w:rsidRDefault="001048B6" w:rsidP="001048B6">
    <w:pPr>
      <w:pStyle w:val="Sidfot"/>
      <w:ind w:firstLine="765"/>
      <w:rPr>
        <w:lang w:val="en-US"/>
      </w:rPr>
    </w:pPr>
    <w:r w:rsidRPr="00260E38">
      <w:rPr>
        <w:lang w:val="en-US"/>
      </w:rPr>
      <w:t>www.mackmyra.se</w:t>
    </w:r>
  </w:p>
  <w:p w:rsidR="001048B6" w:rsidRDefault="001048B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258" w:rsidRPr="006A1161" w:rsidRDefault="00480258" w:rsidP="00480258">
    <w:pPr>
      <w:autoSpaceDE w:val="0"/>
      <w:autoSpaceDN w:val="0"/>
      <w:adjustRightInd w:val="0"/>
      <w:spacing w:after="0" w:line="204" w:lineRule="exact"/>
      <w:ind w:left="5216" w:right="-1967" w:firstLine="1304"/>
      <w:rPr>
        <w:rFonts w:ascii="DINPro-Bold" w:hAnsi="DINPro-Bold" w:cs="DINPro-Bold"/>
        <w:b/>
        <w:bCs/>
        <w:caps/>
        <w:color w:val="ED741B"/>
        <w:sz w:val="16"/>
        <w:szCs w:val="16"/>
      </w:rPr>
    </w:pPr>
    <w:r w:rsidRPr="006A1161">
      <w:rPr>
        <w:rFonts w:ascii="DINPro-Bold" w:hAnsi="DINPro-Bold" w:cs="DINPro-Bold"/>
        <w:b/>
        <w:bCs/>
        <w:caps/>
        <w:color w:val="ED741B"/>
        <w:sz w:val="16"/>
        <w:szCs w:val="16"/>
      </w:rPr>
      <w:t>Mackmyra Svensk Whisky AB</w:t>
    </w:r>
  </w:p>
  <w:p w:rsidR="00480258" w:rsidRPr="00925D73" w:rsidRDefault="008E7FD3" w:rsidP="00480258">
    <w:pPr>
      <w:pStyle w:val="Sidfot"/>
      <w:ind w:firstLine="765"/>
      <w:rPr>
        <w:rStyle w:val="SidfotChar"/>
      </w:rPr>
    </w:pPr>
    <w:r>
      <w:rPr>
        <w:rStyle w:val="SidfotChar"/>
      </w:rPr>
      <w:t>Wallingatan 2</w:t>
    </w:r>
  </w:p>
  <w:p w:rsidR="00480258" w:rsidRPr="00C75B13" w:rsidRDefault="008E7FD3" w:rsidP="00480258">
    <w:pPr>
      <w:pStyle w:val="Sidfot"/>
      <w:ind w:firstLine="765"/>
      <w:rPr>
        <w:rStyle w:val="SidfotChar"/>
      </w:rPr>
    </w:pPr>
    <w:r>
      <w:rPr>
        <w:rStyle w:val="SidfotChar"/>
      </w:rPr>
      <w:t>111 16 Stockholm</w:t>
    </w:r>
    <w:r w:rsidR="00480258" w:rsidRPr="00C75B13">
      <w:rPr>
        <w:rStyle w:val="SidfotChar"/>
      </w:rPr>
      <w:t>, Sverige</w:t>
    </w:r>
  </w:p>
  <w:p w:rsidR="00480258" w:rsidRPr="00C75B13" w:rsidRDefault="00480258" w:rsidP="00480258">
    <w:pPr>
      <w:pStyle w:val="Sidfot"/>
      <w:ind w:firstLine="765"/>
      <w:rPr>
        <w:rStyle w:val="SidfotChar"/>
      </w:rPr>
    </w:pPr>
    <w:r w:rsidRPr="00C75B13">
      <w:rPr>
        <w:rStyle w:val="SidfotChar"/>
      </w:rPr>
      <w:t xml:space="preserve">Telefon: </w:t>
    </w:r>
    <w:r w:rsidR="004F6F91">
      <w:rPr>
        <w:rStyle w:val="SidfotChar"/>
      </w:rPr>
      <w:t>08-</w:t>
    </w:r>
    <w:r w:rsidR="008E7FD3">
      <w:rPr>
        <w:rStyle w:val="SidfotChar"/>
      </w:rPr>
      <w:t>55</w:t>
    </w:r>
    <w:r w:rsidR="004F6F91">
      <w:rPr>
        <w:rStyle w:val="SidfotChar"/>
      </w:rPr>
      <w:t xml:space="preserve"> </w:t>
    </w:r>
    <w:r w:rsidR="008E7FD3">
      <w:rPr>
        <w:rStyle w:val="SidfotChar"/>
      </w:rPr>
      <w:t>60 25</w:t>
    </w:r>
    <w:r w:rsidR="004F6F91">
      <w:rPr>
        <w:rStyle w:val="SidfotChar"/>
      </w:rPr>
      <w:t xml:space="preserve"> </w:t>
    </w:r>
    <w:r w:rsidR="008E7FD3">
      <w:rPr>
        <w:rStyle w:val="SidfotChar"/>
      </w:rPr>
      <w:t>80</w:t>
    </w:r>
  </w:p>
  <w:p w:rsidR="00480258" w:rsidRPr="00C75B13" w:rsidRDefault="00480258" w:rsidP="00480258">
    <w:pPr>
      <w:pStyle w:val="Sidfot"/>
      <w:ind w:firstLine="765"/>
      <w:rPr>
        <w:rStyle w:val="SidfotChar"/>
      </w:rPr>
    </w:pPr>
    <w:r w:rsidRPr="00C75B13">
      <w:rPr>
        <w:rStyle w:val="SidfotChar"/>
      </w:rPr>
      <w:t xml:space="preserve">Fax: </w:t>
    </w:r>
    <w:r w:rsidR="004F6F91">
      <w:rPr>
        <w:rStyle w:val="SidfotChar"/>
      </w:rPr>
      <w:t>08-</w:t>
    </w:r>
    <w:r w:rsidR="008E7FD3">
      <w:rPr>
        <w:rStyle w:val="SidfotChar"/>
      </w:rPr>
      <w:t>55</w:t>
    </w:r>
    <w:r w:rsidR="004F6F91">
      <w:rPr>
        <w:rStyle w:val="SidfotChar"/>
      </w:rPr>
      <w:t xml:space="preserve"> 60</w:t>
    </w:r>
    <w:r w:rsidR="008E7FD3">
      <w:rPr>
        <w:rStyle w:val="SidfotChar"/>
      </w:rPr>
      <w:t>25</w:t>
    </w:r>
    <w:r w:rsidR="004F6F91">
      <w:rPr>
        <w:rStyle w:val="SidfotChar"/>
      </w:rPr>
      <w:t xml:space="preserve"> </w:t>
    </w:r>
    <w:r w:rsidR="008E7FD3">
      <w:rPr>
        <w:rStyle w:val="SidfotChar"/>
      </w:rPr>
      <w:t>81</w:t>
    </w:r>
    <w:r w:rsidRPr="00C75B13">
      <w:rPr>
        <w:rStyle w:val="SidfotChar"/>
      </w:rPr>
      <w:t xml:space="preserve">  </w:t>
    </w:r>
  </w:p>
  <w:p w:rsidR="00480258" w:rsidRPr="00C75B13" w:rsidRDefault="00480258" w:rsidP="00480258">
    <w:pPr>
      <w:pStyle w:val="Sidfot"/>
      <w:ind w:firstLine="765"/>
    </w:pPr>
    <w:r w:rsidRPr="00C75B13">
      <w:t>info@mackmyra.se</w:t>
    </w:r>
  </w:p>
  <w:p w:rsidR="00480258" w:rsidRPr="00260E38" w:rsidRDefault="00480258" w:rsidP="00480258">
    <w:pPr>
      <w:pStyle w:val="Sidfot"/>
      <w:ind w:firstLine="765"/>
      <w:rPr>
        <w:lang w:val="en-US"/>
      </w:rPr>
    </w:pPr>
    <w:r w:rsidRPr="00260E38">
      <w:rPr>
        <w:lang w:val="en-US"/>
      </w:rPr>
      <w:t>www.mackmyra.se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F91" w:rsidRDefault="004F6F91" w:rsidP="00BE7EF8">
      <w:pPr>
        <w:spacing w:line="240" w:lineRule="auto"/>
      </w:pPr>
      <w:r>
        <w:separator/>
      </w:r>
    </w:p>
  </w:footnote>
  <w:footnote w:type="continuationSeparator" w:id="0">
    <w:p w:rsidR="004F6F91" w:rsidRDefault="004F6F91" w:rsidP="00BE7E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93" w:rsidRDefault="008E7FD3">
    <w:pPr>
      <w:pStyle w:val="Sidhuvud"/>
    </w:pPr>
    <w:r>
      <w:rPr>
        <w:noProof/>
        <w:lang w:eastAsia="sv-SE"/>
      </w:rPr>
      <w:drawing>
        <wp:anchor distT="0" distB="0" distL="114300" distR="114300" simplePos="0" relativeHeight="251657216" behindDoc="1" locked="1" layoutInCell="1" allowOverlap="1">
          <wp:simplePos x="0" y="0"/>
          <wp:positionH relativeFrom="page">
            <wp:posOffset>519430</wp:posOffset>
          </wp:positionH>
          <wp:positionV relativeFrom="page">
            <wp:posOffset>519430</wp:posOffset>
          </wp:positionV>
          <wp:extent cx="1302385" cy="906780"/>
          <wp:effectExtent l="0" t="0" r="0" b="0"/>
          <wp:wrapNone/>
          <wp:docPr id="2" name="Bildobjekt 3" descr="Logga_ny_101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ga_ny_101124.png"/>
                  <pic:cNvPicPr>
                    <a:picLocks noChangeAspect="1" noChangeArrowheads="1"/>
                  </pic:cNvPicPr>
                </pic:nvPicPr>
                <pic:blipFill>
                  <a:blip r:embed="rId1"/>
                  <a:srcRect/>
                  <a:stretch>
                    <a:fillRect/>
                  </a:stretch>
                </pic:blipFill>
                <pic:spPr bwMode="auto">
                  <a:xfrm>
                    <a:off x="0" y="0"/>
                    <a:ext cx="1302385" cy="906780"/>
                  </a:xfrm>
                  <a:prstGeom prst="rect">
                    <a:avLst/>
                  </a:prstGeom>
                  <a:noFill/>
                  <a:ln w="9525">
                    <a:noFill/>
                    <a:miter lim="800000"/>
                    <a:headEnd/>
                    <a:tailEnd/>
                  </a:ln>
                </pic:spPr>
              </pic:pic>
            </a:graphicData>
          </a:graphic>
        </wp:anchor>
      </w:drawing>
    </w:r>
    <w:r w:rsidR="001048B6">
      <w:tab/>
      <w:t xml:space="preserve">                                                                                                                                  Pressmeddelande 2011-04-20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FA" w:rsidRDefault="00A432FA" w:rsidP="00A432FA">
    <w:r>
      <w:tab/>
      <w:t xml:space="preserve">                                                                                                     </w:t>
    </w:r>
    <w:r w:rsidR="00376755">
      <w:t xml:space="preserve">Pressmeddelande </w:t>
    </w:r>
    <w:r w:rsidR="00216FC5">
      <w:t>24 april 2013</w:t>
    </w:r>
  </w:p>
  <w:p w:rsidR="00052993" w:rsidRDefault="008E7FD3" w:rsidP="00CD01F3">
    <w:pPr>
      <w:pStyle w:val="Sidhuvud"/>
      <w:jc w:val="center"/>
    </w:pPr>
    <w:r>
      <w:rPr>
        <w:noProof/>
        <w:lang w:eastAsia="sv-SE"/>
      </w:rPr>
      <w:drawing>
        <wp:anchor distT="0" distB="0" distL="114300" distR="114300" simplePos="0" relativeHeight="251658240" behindDoc="0" locked="1" layoutInCell="1" allowOverlap="0">
          <wp:simplePos x="0" y="0"/>
          <wp:positionH relativeFrom="page">
            <wp:posOffset>0</wp:posOffset>
          </wp:positionH>
          <wp:positionV relativeFrom="page">
            <wp:posOffset>95250</wp:posOffset>
          </wp:positionV>
          <wp:extent cx="7562850" cy="1428750"/>
          <wp:effectExtent l="0" t="0" r="0" b="0"/>
          <wp:wrapSquare wrapText="bothSides"/>
          <wp:docPr id="1" name="Bildobjekt 10" descr="Logga si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descr="Logga sid 1.png"/>
                  <pic:cNvPicPr>
                    <a:picLocks noChangeAspect="1" noChangeArrowheads="1"/>
                  </pic:cNvPicPr>
                </pic:nvPicPr>
                <pic:blipFill>
                  <a:blip r:embed="rId1"/>
                  <a:srcRect b="56187"/>
                  <a:stretch>
                    <a:fillRect/>
                  </a:stretch>
                </pic:blipFill>
                <pic:spPr bwMode="auto">
                  <a:xfrm>
                    <a:off x="0" y="0"/>
                    <a:ext cx="7562850" cy="14287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06079"/>
    <w:multiLevelType w:val="hybridMultilevel"/>
    <w:tmpl w:val="7DE8BBD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0"/>
  <w:defaultTabStop w:val="1304"/>
  <w:hyphenationZone w:val="425"/>
  <w:drawingGridHorizontalSpacing w:val="95"/>
  <w:drawingGridVerticalSpacing w:val="1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F91"/>
    <w:rsid w:val="0002182A"/>
    <w:rsid w:val="00025165"/>
    <w:rsid w:val="0004033E"/>
    <w:rsid w:val="00052993"/>
    <w:rsid w:val="000840B6"/>
    <w:rsid w:val="00095399"/>
    <w:rsid w:val="000A1E38"/>
    <w:rsid w:val="000A7DF8"/>
    <w:rsid w:val="000F1439"/>
    <w:rsid w:val="001048B6"/>
    <w:rsid w:val="00112CF9"/>
    <w:rsid w:val="0013273B"/>
    <w:rsid w:val="00137F18"/>
    <w:rsid w:val="0014147F"/>
    <w:rsid w:val="0014575C"/>
    <w:rsid w:val="00174DD5"/>
    <w:rsid w:val="0019494B"/>
    <w:rsid w:val="001966DB"/>
    <w:rsid w:val="001B6C3A"/>
    <w:rsid w:val="001B7E40"/>
    <w:rsid w:val="001C5FAD"/>
    <w:rsid w:val="001C6F81"/>
    <w:rsid w:val="00216FC5"/>
    <w:rsid w:val="00260E38"/>
    <w:rsid w:val="002A0309"/>
    <w:rsid w:val="002A1CF3"/>
    <w:rsid w:val="002B658A"/>
    <w:rsid w:val="002F0C30"/>
    <w:rsid w:val="002F39A9"/>
    <w:rsid w:val="00330115"/>
    <w:rsid w:val="0033350F"/>
    <w:rsid w:val="003347A7"/>
    <w:rsid w:val="003724F3"/>
    <w:rsid w:val="00376755"/>
    <w:rsid w:val="00480258"/>
    <w:rsid w:val="00496606"/>
    <w:rsid w:val="004C07DF"/>
    <w:rsid w:val="004F6F91"/>
    <w:rsid w:val="00501872"/>
    <w:rsid w:val="00540D24"/>
    <w:rsid w:val="005C1410"/>
    <w:rsid w:val="005E353D"/>
    <w:rsid w:val="005F1F00"/>
    <w:rsid w:val="0060099C"/>
    <w:rsid w:val="00612C5C"/>
    <w:rsid w:val="00616D21"/>
    <w:rsid w:val="00635F58"/>
    <w:rsid w:val="00682217"/>
    <w:rsid w:val="00685A0D"/>
    <w:rsid w:val="006A1161"/>
    <w:rsid w:val="006C7EA3"/>
    <w:rsid w:val="006D37B2"/>
    <w:rsid w:val="006D4F5B"/>
    <w:rsid w:val="00717A12"/>
    <w:rsid w:val="00726DDF"/>
    <w:rsid w:val="007A304F"/>
    <w:rsid w:val="007B4E67"/>
    <w:rsid w:val="007B678E"/>
    <w:rsid w:val="0081008D"/>
    <w:rsid w:val="00820267"/>
    <w:rsid w:val="008516B6"/>
    <w:rsid w:val="008566D8"/>
    <w:rsid w:val="008609D9"/>
    <w:rsid w:val="008E7FD3"/>
    <w:rsid w:val="00925D73"/>
    <w:rsid w:val="0093418E"/>
    <w:rsid w:val="00934A71"/>
    <w:rsid w:val="0099323C"/>
    <w:rsid w:val="009A0618"/>
    <w:rsid w:val="009B50C0"/>
    <w:rsid w:val="009B540B"/>
    <w:rsid w:val="00A01B77"/>
    <w:rsid w:val="00A10BD5"/>
    <w:rsid w:val="00A33401"/>
    <w:rsid w:val="00A343F5"/>
    <w:rsid w:val="00A414C3"/>
    <w:rsid w:val="00A432FA"/>
    <w:rsid w:val="00A66622"/>
    <w:rsid w:val="00A9574D"/>
    <w:rsid w:val="00AB4A6A"/>
    <w:rsid w:val="00AF58B8"/>
    <w:rsid w:val="00B4230B"/>
    <w:rsid w:val="00B578FC"/>
    <w:rsid w:val="00B63C4F"/>
    <w:rsid w:val="00B704FB"/>
    <w:rsid w:val="00B753A6"/>
    <w:rsid w:val="00BD4EB6"/>
    <w:rsid w:val="00BE335D"/>
    <w:rsid w:val="00BE43B2"/>
    <w:rsid w:val="00BE6017"/>
    <w:rsid w:val="00BE7EF8"/>
    <w:rsid w:val="00C00054"/>
    <w:rsid w:val="00C1594F"/>
    <w:rsid w:val="00C41139"/>
    <w:rsid w:val="00C75B13"/>
    <w:rsid w:val="00C97B5E"/>
    <w:rsid w:val="00CB6E44"/>
    <w:rsid w:val="00CD01F3"/>
    <w:rsid w:val="00CD0205"/>
    <w:rsid w:val="00CE5E48"/>
    <w:rsid w:val="00CF28ED"/>
    <w:rsid w:val="00CF710C"/>
    <w:rsid w:val="00D1099E"/>
    <w:rsid w:val="00D233B8"/>
    <w:rsid w:val="00D33B0A"/>
    <w:rsid w:val="00D474A7"/>
    <w:rsid w:val="00D738AD"/>
    <w:rsid w:val="00D80E49"/>
    <w:rsid w:val="00DB7BA1"/>
    <w:rsid w:val="00DE5EF6"/>
    <w:rsid w:val="00DE6347"/>
    <w:rsid w:val="00E054BD"/>
    <w:rsid w:val="00E21F0A"/>
    <w:rsid w:val="00E33F21"/>
    <w:rsid w:val="00E4378B"/>
    <w:rsid w:val="00E61618"/>
    <w:rsid w:val="00E631E5"/>
    <w:rsid w:val="00E90CD4"/>
    <w:rsid w:val="00EA1611"/>
    <w:rsid w:val="00ED3C09"/>
    <w:rsid w:val="00EE2644"/>
    <w:rsid w:val="00EF688A"/>
    <w:rsid w:val="00F10298"/>
    <w:rsid w:val="00F4352B"/>
    <w:rsid w:val="00F5111E"/>
    <w:rsid w:val="00FA1462"/>
    <w:rsid w:val="00FA489D"/>
    <w:rsid w:val="00FC51C7"/>
    <w:rsid w:val="00FE166D"/>
    <w:rsid w:val="00FF0B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Georgia"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Body Tex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37F18"/>
    <w:pPr>
      <w:spacing w:after="200" w:line="240" w:lineRule="atLeast"/>
    </w:pPr>
    <w:rPr>
      <w:rFonts w:ascii="RePublic Std" w:eastAsia="Times New Roman" w:hAnsi="RePublic Std"/>
      <w:snapToGrid w:val="0"/>
      <w:sz w:val="19"/>
      <w:lang w:eastAsia="en-GB"/>
    </w:rPr>
  </w:style>
  <w:style w:type="paragraph" w:styleId="Rubrik1">
    <w:name w:val="heading 1"/>
    <w:basedOn w:val="Normal"/>
    <w:next w:val="Normal"/>
    <w:link w:val="Rubrik1Char"/>
    <w:uiPriority w:val="99"/>
    <w:qFormat/>
    <w:rsid w:val="006A1161"/>
    <w:pPr>
      <w:keepNext/>
      <w:keepLines/>
      <w:spacing w:after="0"/>
      <w:outlineLvl w:val="0"/>
    </w:pPr>
    <w:rPr>
      <w:rFonts w:ascii="DINPro-Bold" w:hAnsi="DINPro-Bold"/>
      <w:bCs/>
      <w:caps/>
      <w:snapToGrid/>
      <w:sz w:val="22"/>
      <w:szCs w:val="28"/>
      <w:lang w:eastAsia="en-US"/>
    </w:rPr>
  </w:style>
  <w:style w:type="paragraph" w:styleId="Rubrik2">
    <w:name w:val="heading 2"/>
    <w:basedOn w:val="Normal"/>
    <w:next w:val="Normal"/>
    <w:link w:val="Rubrik2Char"/>
    <w:uiPriority w:val="9"/>
    <w:qFormat/>
    <w:rsid w:val="006A1161"/>
    <w:pPr>
      <w:keepNext/>
      <w:keepLines/>
      <w:spacing w:after="0" w:line="240" w:lineRule="exact"/>
      <w:outlineLvl w:val="1"/>
    </w:pPr>
    <w:rPr>
      <w:rFonts w:ascii="DINPro-Bold" w:hAnsi="DINPro-Bold"/>
      <w:bCs/>
      <w:snapToGrid/>
      <w:sz w:val="22"/>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E7EF8"/>
    <w:pPr>
      <w:tabs>
        <w:tab w:val="center" w:pos="4536"/>
        <w:tab w:val="right" w:pos="9072"/>
      </w:tabs>
    </w:pPr>
    <w:rPr>
      <w:rFonts w:eastAsia="Georgia"/>
      <w:snapToGrid/>
      <w:lang w:eastAsia="en-US"/>
    </w:rPr>
  </w:style>
  <w:style w:type="character" w:customStyle="1" w:styleId="SidhuvudChar">
    <w:name w:val="Sidhuvud Char"/>
    <w:basedOn w:val="Standardstycketeckensnitt"/>
    <w:link w:val="Sidhuvud"/>
    <w:uiPriority w:val="99"/>
    <w:rsid w:val="00BE7EF8"/>
  </w:style>
  <w:style w:type="paragraph" w:styleId="Sidfot">
    <w:name w:val="footer"/>
    <w:basedOn w:val="Normal"/>
    <w:link w:val="SidfotChar"/>
    <w:uiPriority w:val="99"/>
    <w:rsid w:val="00052993"/>
    <w:pPr>
      <w:autoSpaceDE w:val="0"/>
      <w:autoSpaceDN w:val="0"/>
      <w:adjustRightInd w:val="0"/>
      <w:spacing w:after="0" w:line="210" w:lineRule="exact"/>
      <w:ind w:left="5755" w:right="-1967"/>
    </w:pPr>
    <w:rPr>
      <w:rFonts w:ascii="DIN" w:eastAsia="Georgia" w:hAnsi="DIN" w:cs="DIN-Regular"/>
      <w:snapToGrid/>
      <w:color w:val="000000"/>
      <w:sz w:val="16"/>
      <w:szCs w:val="16"/>
      <w:lang w:eastAsia="en-US"/>
    </w:rPr>
  </w:style>
  <w:style w:type="character" w:customStyle="1" w:styleId="SidfotChar">
    <w:name w:val="Sidfot Char"/>
    <w:basedOn w:val="Standardstycketeckensnitt"/>
    <w:link w:val="Sidfot"/>
    <w:uiPriority w:val="99"/>
    <w:rsid w:val="00052993"/>
    <w:rPr>
      <w:rFonts w:ascii="DIN" w:hAnsi="DIN" w:cs="DIN-Regular"/>
      <w:color w:val="000000"/>
      <w:sz w:val="16"/>
      <w:szCs w:val="16"/>
    </w:rPr>
  </w:style>
  <w:style w:type="paragraph" w:styleId="Ballongtext">
    <w:name w:val="Balloon Text"/>
    <w:basedOn w:val="Normal"/>
    <w:link w:val="BallongtextChar"/>
    <w:uiPriority w:val="99"/>
    <w:semiHidden/>
    <w:unhideWhenUsed/>
    <w:rsid w:val="00BE7EF8"/>
    <w:rPr>
      <w:rFonts w:ascii="Tahoma" w:eastAsia="Georgia" w:hAnsi="Tahoma" w:cs="Tahoma"/>
      <w:snapToGrid/>
      <w:sz w:val="16"/>
      <w:szCs w:val="16"/>
      <w:lang w:eastAsia="en-US"/>
    </w:rPr>
  </w:style>
  <w:style w:type="character" w:customStyle="1" w:styleId="BallongtextChar">
    <w:name w:val="Ballongtext Char"/>
    <w:basedOn w:val="Standardstycketeckensnitt"/>
    <w:link w:val="Ballongtext"/>
    <w:uiPriority w:val="99"/>
    <w:semiHidden/>
    <w:rsid w:val="00BE7EF8"/>
    <w:rPr>
      <w:rFonts w:ascii="Tahoma" w:hAnsi="Tahoma" w:cs="Tahoma"/>
      <w:sz w:val="16"/>
      <w:szCs w:val="16"/>
    </w:rPr>
  </w:style>
  <w:style w:type="character" w:customStyle="1" w:styleId="Rubrik1Char">
    <w:name w:val="Rubrik 1 Char"/>
    <w:basedOn w:val="Standardstycketeckensnitt"/>
    <w:link w:val="Rubrik1"/>
    <w:uiPriority w:val="99"/>
    <w:rsid w:val="006A1161"/>
    <w:rPr>
      <w:rFonts w:ascii="DINPro-Bold" w:eastAsia="Times New Roman" w:hAnsi="DINPro-Bold" w:cs="Times New Roman"/>
      <w:bCs/>
      <w:caps/>
      <w:sz w:val="22"/>
      <w:szCs w:val="28"/>
    </w:rPr>
  </w:style>
  <w:style w:type="character" w:customStyle="1" w:styleId="Rubrik2Char">
    <w:name w:val="Rubrik 2 Char"/>
    <w:basedOn w:val="Standardstycketeckensnitt"/>
    <w:link w:val="Rubrik2"/>
    <w:uiPriority w:val="9"/>
    <w:rsid w:val="006A1161"/>
    <w:rPr>
      <w:rFonts w:ascii="DINPro-Bold" w:eastAsia="Times New Roman" w:hAnsi="DINPro-Bold" w:cs="Times New Roman"/>
      <w:bCs/>
      <w:sz w:val="22"/>
      <w:szCs w:val="26"/>
    </w:rPr>
  </w:style>
  <w:style w:type="paragraph" w:customStyle="1" w:styleId="Avsndare">
    <w:name w:val="Avsändare"/>
    <w:basedOn w:val="Rubrik1"/>
    <w:uiPriority w:val="99"/>
    <w:qFormat/>
    <w:rsid w:val="00E054BD"/>
    <w:pPr>
      <w:spacing w:before="360"/>
    </w:pPr>
    <w:rPr>
      <w:color w:val="EC751A"/>
      <w:sz w:val="20"/>
      <w:szCs w:val="20"/>
    </w:rPr>
  </w:style>
  <w:style w:type="paragraph" w:customStyle="1" w:styleId="Datering">
    <w:name w:val="Datering"/>
    <w:basedOn w:val="Normal"/>
    <w:qFormat/>
    <w:rsid w:val="00685A0D"/>
    <w:pPr>
      <w:ind w:right="224"/>
      <w:jc w:val="right"/>
    </w:pPr>
    <w:rPr>
      <w:rFonts w:eastAsia="Georgia"/>
      <w:snapToGrid/>
      <w:lang w:eastAsia="en-US"/>
    </w:rPr>
  </w:style>
  <w:style w:type="paragraph" w:customStyle="1" w:styleId="Adressruta">
    <w:name w:val="Adressruta"/>
    <w:basedOn w:val="Normal"/>
    <w:qFormat/>
    <w:rsid w:val="00BE43B2"/>
    <w:pPr>
      <w:spacing w:after="0" w:line="220" w:lineRule="atLeast"/>
    </w:pPr>
    <w:rPr>
      <w:rFonts w:eastAsia="Georgia"/>
      <w:snapToGrid/>
      <w:sz w:val="18"/>
      <w:lang w:eastAsia="en-US"/>
    </w:rPr>
  </w:style>
  <w:style w:type="character" w:styleId="Hyperlnk">
    <w:name w:val="Hyperlink"/>
    <w:basedOn w:val="Standardstycketeckensnitt"/>
    <w:uiPriority w:val="99"/>
    <w:unhideWhenUsed/>
    <w:rsid w:val="00052993"/>
    <w:rPr>
      <w:color w:val="000000"/>
      <w:u w:val="single"/>
    </w:rPr>
  </w:style>
  <w:style w:type="paragraph" w:customStyle="1" w:styleId="Default">
    <w:name w:val="Default"/>
    <w:rsid w:val="001B7E40"/>
    <w:pPr>
      <w:autoSpaceDE w:val="0"/>
      <w:autoSpaceDN w:val="0"/>
      <w:adjustRightInd w:val="0"/>
    </w:pPr>
    <w:rPr>
      <w:rFonts w:ascii="OABOD F+ Berling" w:eastAsia="Times New Roman" w:hAnsi="OABOD F+ Berling" w:cs="OABOD F+ Berling"/>
      <w:color w:val="000000"/>
      <w:sz w:val="24"/>
      <w:szCs w:val="24"/>
    </w:rPr>
  </w:style>
  <w:style w:type="paragraph" w:styleId="Brdtext2">
    <w:name w:val="Body Text 2"/>
    <w:basedOn w:val="Normal"/>
    <w:link w:val="Brdtext2Char"/>
    <w:rsid w:val="008566D8"/>
    <w:pPr>
      <w:autoSpaceDE w:val="0"/>
      <w:autoSpaceDN w:val="0"/>
      <w:adjustRightInd w:val="0"/>
      <w:spacing w:after="0" w:line="240" w:lineRule="auto"/>
      <w:jc w:val="both"/>
    </w:pPr>
    <w:rPr>
      <w:rFonts w:ascii="Berling Roman" w:hAnsi="Berling Roman"/>
      <w:snapToGrid/>
      <w:sz w:val="24"/>
      <w:szCs w:val="24"/>
      <w:lang w:eastAsia="sv-SE"/>
    </w:rPr>
  </w:style>
  <w:style w:type="character" w:customStyle="1" w:styleId="Brdtext2Char">
    <w:name w:val="Brödtext 2 Char"/>
    <w:basedOn w:val="Standardstycketeckensnitt"/>
    <w:link w:val="Brdtext2"/>
    <w:rsid w:val="008566D8"/>
    <w:rPr>
      <w:rFonts w:ascii="Berling Roman" w:eastAsia="Times New Roman" w:hAnsi="Berling Roman"/>
      <w:sz w:val="24"/>
      <w:szCs w:val="24"/>
      <w:lang w:eastAsia="sv-SE"/>
    </w:rPr>
  </w:style>
  <w:style w:type="character" w:customStyle="1" w:styleId="apple-converted-space">
    <w:name w:val="apple-converted-space"/>
    <w:basedOn w:val="Standardstycketeckensnitt"/>
    <w:rsid w:val="009B5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Georgia"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Body Tex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37F18"/>
    <w:pPr>
      <w:spacing w:after="200" w:line="240" w:lineRule="atLeast"/>
    </w:pPr>
    <w:rPr>
      <w:rFonts w:ascii="RePublic Std" w:eastAsia="Times New Roman" w:hAnsi="RePublic Std"/>
      <w:snapToGrid w:val="0"/>
      <w:sz w:val="19"/>
      <w:lang w:eastAsia="en-GB"/>
    </w:rPr>
  </w:style>
  <w:style w:type="paragraph" w:styleId="Rubrik1">
    <w:name w:val="heading 1"/>
    <w:basedOn w:val="Normal"/>
    <w:next w:val="Normal"/>
    <w:link w:val="Rubrik1Char"/>
    <w:uiPriority w:val="99"/>
    <w:qFormat/>
    <w:rsid w:val="006A1161"/>
    <w:pPr>
      <w:keepNext/>
      <w:keepLines/>
      <w:spacing w:after="0"/>
      <w:outlineLvl w:val="0"/>
    </w:pPr>
    <w:rPr>
      <w:rFonts w:ascii="DINPro-Bold" w:hAnsi="DINPro-Bold"/>
      <w:bCs/>
      <w:caps/>
      <w:snapToGrid/>
      <w:sz w:val="22"/>
      <w:szCs w:val="28"/>
      <w:lang w:eastAsia="en-US"/>
    </w:rPr>
  </w:style>
  <w:style w:type="paragraph" w:styleId="Rubrik2">
    <w:name w:val="heading 2"/>
    <w:basedOn w:val="Normal"/>
    <w:next w:val="Normal"/>
    <w:link w:val="Rubrik2Char"/>
    <w:uiPriority w:val="9"/>
    <w:qFormat/>
    <w:rsid w:val="006A1161"/>
    <w:pPr>
      <w:keepNext/>
      <w:keepLines/>
      <w:spacing w:after="0" w:line="240" w:lineRule="exact"/>
      <w:outlineLvl w:val="1"/>
    </w:pPr>
    <w:rPr>
      <w:rFonts w:ascii="DINPro-Bold" w:hAnsi="DINPro-Bold"/>
      <w:bCs/>
      <w:snapToGrid/>
      <w:sz w:val="22"/>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E7EF8"/>
    <w:pPr>
      <w:tabs>
        <w:tab w:val="center" w:pos="4536"/>
        <w:tab w:val="right" w:pos="9072"/>
      </w:tabs>
    </w:pPr>
    <w:rPr>
      <w:rFonts w:eastAsia="Georgia"/>
      <w:snapToGrid/>
      <w:lang w:eastAsia="en-US"/>
    </w:rPr>
  </w:style>
  <w:style w:type="character" w:customStyle="1" w:styleId="SidhuvudChar">
    <w:name w:val="Sidhuvud Char"/>
    <w:basedOn w:val="Standardstycketeckensnitt"/>
    <w:link w:val="Sidhuvud"/>
    <w:uiPriority w:val="99"/>
    <w:rsid w:val="00BE7EF8"/>
  </w:style>
  <w:style w:type="paragraph" w:styleId="Sidfot">
    <w:name w:val="footer"/>
    <w:basedOn w:val="Normal"/>
    <w:link w:val="SidfotChar"/>
    <w:uiPriority w:val="99"/>
    <w:rsid w:val="00052993"/>
    <w:pPr>
      <w:autoSpaceDE w:val="0"/>
      <w:autoSpaceDN w:val="0"/>
      <w:adjustRightInd w:val="0"/>
      <w:spacing w:after="0" w:line="210" w:lineRule="exact"/>
      <w:ind w:left="5755" w:right="-1967"/>
    </w:pPr>
    <w:rPr>
      <w:rFonts w:ascii="DIN" w:eastAsia="Georgia" w:hAnsi="DIN" w:cs="DIN-Regular"/>
      <w:snapToGrid/>
      <w:color w:val="000000"/>
      <w:sz w:val="16"/>
      <w:szCs w:val="16"/>
      <w:lang w:eastAsia="en-US"/>
    </w:rPr>
  </w:style>
  <w:style w:type="character" w:customStyle="1" w:styleId="SidfotChar">
    <w:name w:val="Sidfot Char"/>
    <w:basedOn w:val="Standardstycketeckensnitt"/>
    <w:link w:val="Sidfot"/>
    <w:uiPriority w:val="99"/>
    <w:rsid w:val="00052993"/>
    <w:rPr>
      <w:rFonts w:ascii="DIN" w:hAnsi="DIN" w:cs="DIN-Regular"/>
      <w:color w:val="000000"/>
      <w:sz w:val="16"/>
      <w:szCs w:val="16"/>
    </w:rPr>
  </w:style>
  <w:style w:type="paragraph" w:styleId="Ballongtext">
    <w:name w:val="Balloon Text"/>
    <w:basedOn w:val="Normal"/>
    <w:link w:val="BallongtextChar"/>
    <w:uiPriority w:val="99"/>
    <w:semiHidden/>
    <w:unhideWhenUsed/>
    <w:rsid w:val="00BE7EF8"/>
    <w:rPr>
      <w:rFonts w:ascii="Tahoma" w:eastAsia="Georgia" w:hAnsi="Tahoma" w:cs="Tahoma"/>
      <w:snapToGrid/>
      <w:sz w:val="16"/>
      <w:szCs w:val="16"/>
      <w:lang w:eastAsia="en-US"/>
    </w:rPr>
  </w:style>
  <w:style w:type="character" w:customStyle="1" w:styleId="BallongtextChar">
    <w:name w:val="Ballongtext Char"/>
    <w:basedOn w:val="Standardstycketeckensnitt"/>
    <w:link w:val="Ballongtext"/>
    <w:uiPriority w:val="99"/>
    <w:semiHidden/>
    <w:rsid w:val="00BE7EF8"/>
    <w:rPr>
      <w:rFonts w:ascii="Tahoma" w:hAnsi="Tahoma" w:cs="Tahoma"/>
      <w:sz w:val="16"/>
      <w:szCs w:val="16"/>
    </w:rPr>
  </w:style>
  <w:style w:type="character" w:customStyle="1" w:styleId="Rubrik1Char">
    <w:name w:val="Rubrik 1 Char"/>
    <w:basedOn w:val="Standardstycketeckensnitt"/>
    <w:link w:val="Rubrik1"/>
    <w:uiPriority w:val="99"/>
    <w:rsid w:val="006A1161"/>
    <w:rPr>
      <w:rFonts w:ascii="DINPro-Bold" w:eastAsia="Times New Roman" w:hAnsi="DINPro-Bold" w:cs="Times New Roman"/>
      <w:bCs/>
      <w:caps/>
      <w:sz w:val="22"/>
      <w:szCs w:val="28"/>
    </w:rPr>
  </w:style>
  <w:style w:type="character" w:customStyle="1" w:styleId="Rubrik2Char">
    <w:name w:val="Rubrik 2 Char"/>
    <w:basedOn w:val="Standardstycketeckensnitt"/>
    <w:link w:val="Rubrik2"/>
    <w:uiPriority w:val="9"/>
    <w:rsid w:val="006A1161"/>
    <w:rPr>
      <w:rFonts w:ascii="DINPro-Bold" w:eastAsia="Times New Roman" w:hAnsi="DINPro-Bold" w:cs="Times New Roman"/>
      <w:bCs/>
      <w:sz w:val="22"/>
      <w:szCs w:val="26"/>
    </w:rPr>
  </w:style>
  <w:style w:type="paragraph" w:customStyle="1" w:styleId="Avsndare">
    <w:name w:val="Avsändare"/>
    <w:basedOn w:val="Rubrik1"/>
    <w:uiPriority w:val="99"/>
    <w:qFormat/>
    <w:rsid w:val="00E054BD"/>
    <w:pPr>
      <w:spacing w:before="360"/>
    </w:pPr>
    <w:rPr>
      <w:color w:val="EC751A"/>
      <w:sz w:val="20"/>
      <w:szCs w:val="20"/>
    </w:rPr>
  </w:style>
  <w:style w:type="paragraph" w:customStyle="1" w:styleId="Datering">
    <w:name w:val="Datering"/>
    <w:basedOn w:val="Normal"/>
    <w:qFormat/>
    <w:rsid w:val="00685A0D"/>
    <w:pPr>
      <w:ind w:right="224"/>
      <w:jc w:val="right"/>
    </w:pPr>
    <w:rPr>
      <w:rFonts w:eastAsia="Georgia"/>
      <w:snapToGrid/>
      <w:lang w:eastAsia="en-US"/>
    </w:rPr>
  </w:style>
  <w:style w:type="paragraph" w:customStyle="1" w:styleId="Adressruta">
    <w:name w:val="Adressruta"/>
    <w:basedOn w:val="Normal"/>
    <w:qFormat/>
    <w:rsid w:val="00BE43B2"/>
    <w:pPr>
      <w:spacing w:after="0" w:line="220" w:lineRule="atLeast"/>
    </w:pPr>
    <w:rPr>
      <w:rFonts w:eastAsia="Georgia"/>
      <w:snapToGrid/>
      <w:sz w:val="18"/>
      <w:lang w:eastAsia="en-US"/>
    </w:rPr>
  </w:style>
  <w:style w:type="character" w:styleId="Hyperlnk">
    <w:name w:val="Hyperlink"/>
    <w:basedOn w:val="Standardstycketeckensnitt"/>
    <w:uiPriority w:val="99"/>
    <w:unhideWhenUsed/>
    <w:rsid w:val="00052993"/>
    <w:rPr>
      <w:color w:val="000000"/>
      <w:u w:val="single"/>
    </w:rPr>
  </w:style>
  <w:style w:type="paragraph" w:customStyle="1" w:styleId="Default">
    <w:name w:val="Default"/>
    <w:rsid w:val="001B7E40"/>
    <w:pPr>
      <w:autoSpaceDE w:val="0"/>
      <w:autoSpaceDN w:val="0"/>
      <w:adjustRightInd w:val="0"/>
    </w:pPr>
    <w:rPr>
      <w:rFonts w:ascii="OABOD F+ Berling" w:eastAsia="Times New Roman" w:hAnsi="OABOD F+ Berling" w:cs="OABOD F+ Berling"/>
      <w:color w:val="000000"/>
      <w:sz w:val="24"/>
      <w:szCs w:val="24"/>
    </w:rPr>
  </w:style>
  <w:style w:type="paragraph" w:styleId="Brdtext2">
    <w:name w:val="Body Text 2"/>
    <w:basedOn w:val="Normal"/>
    <w:link w:val="Brdtext2Char"/>
    <w:rsid w:val="008566D8"/>
    <w:pPr>
      <w:autoSpaceDE w:val="0"/>
      <w:autoSpaceDN w:val="0"/>
      <w:adjustRightInd w:val="0"/>
      <w:spacing w:after="0" w:line="240" w:lineRule="auto"/>
      <w:jc w:val="both"/>
    </w:pPr>
    <w:rPr>
      <w:rFonts w:ascii="Berling Roman" w:hAnsi="Berling Roman"/>
      <w:snapToGrid/>
      <w:sz w:val="24"/>
      <w:szCs w:val="24"/>
      <w:lang w:eastAsia="sv-SE"/>
    </w:rPr>
  </w:style>
  <w:style w:type="character" w:customStyle="1" w:styleId="Brdtext2Char">
    <w:name w:val="Brödtext 2 Char"/>
    <w:basedOn w:val="Standardstycketeckensnitt"/>
    <w:link w:val="Brdtext2"/>
    <w:rsid w:val="008566D8"/>
    <w:rPr>
      <w:rFonts w:ascii="Berling Roman" w:eastAsia="Times New Roman" w:hAnsi="Berling Roman"/>
      <w:sz w:val="24"/>
      <w:szCs w:val="24"/>
      <w:lang w:eastAsia="sv-SE"/>
    </w:rPr>
  </w:style>
  <w:style w:type="character" w:customStyle="1" w:styleId="apple-converted-space">
    <w:name w:val="apple-converted-space"/>
    <w:basedOn w:val="Standardstycketeckensnitt"/>
    <w:rsid w:val="009B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ars@mackmyra.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2011%20Kommunikation\PR\Pressmeddelande-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C47C1-280D-4048-8347-79F4552C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Pressmeddelande-MALL</Template>
  <TotalTime>1</TotalTime>
  <Pages>1</Pages>
  <Words>453</Words>
  <Characters>2406</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Mackmyra Svensk Whisky AB</Company>
  <LinksUpToDate>false</LinksUpToDate>
  <CharactersWithSpaces>2854</CharactersWithSpaces>
  <SharedDoc>false</SharedDoc>
  <HLinks>
    <vt:vector size="6" baseType="variant">
      <vt:variant>
        <vt:i4>6094951</vt:i4>
      </vt:variant>
      <vt:variant>
        <vt:i4>0</vt:i4>
      </vt:variant>
      <vt:variant>
        <vt:i4>0</vt:i4>
      </vt:variant>
      <vt:variant>
        <vt:i4>5</vt:i4>
      </vt:variant>
      <vt:variant>
        <vt:lpwstr>mailto:lars@mackmyra.se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Lindberger</dc:creator>
  <cp:lastModifiedBy>Lars Lindberger</cp:lastModifiedBy>
  <cp:revision>2</cp:revision>
  <cp:lastPrinted>2011-08-10T11:17:00Z</cp:lastPrinted>
  <dcterms:created xsi:type="dcterms:W3CDTF">2013-04-24T07:27:00Z</dcterms:created>
  <dcterms:modified xsi:type="dcterms:W3CDTF">2013-04-24T07:27:00Z</dcterms:modified>
</cp:coreProperties>
</file>