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8A" w:rsidRDefault="008A248A" w:rsidP="00FE0373">
      <w:pPr>
        <w:pStyle w:val="Brdtekst3"/>
        <w:tabs>
          <w:tab w:val="left" w:pos="8100"/>
        </w:tabs>
        <w:spacing w:after="0" w:line="360" w:lineRule="auto"/>
        <w:ind w:right="283"/>
        <w:rPr>
          <w:rFonts w:ascii="Helvetica" w:hAnsi="Helvetica" w:cs="Times New Roman"/>
          <w:b/>
          <w:color w:val="000000"/>
          <w:sz w:val="20"/>
          <w:szCs w:val="24"/>
          <w:lang w:bidi="ar-SA"/>
        </w:rPr>
      </w:pPr>
    </w:p>
    <w:p w:rsidR="008A248A" w:rsidRPr="002E7675" w:rsidRDefault="002E7675" w:rsidP="00FE0373">
      <w:pPr>
        <w:spacing w:line="360" w:lineRule="auto"/>
        <w:ind w:right="283"/>
        <w:rPr>
          <w:rFonts w:ascii="Helvetica" w:hAnsi="Helvetica"/>
          <w:szCs w:val="24"/>
          <w:lang w:val="da-DK"/>
        </w:rPr>
      </w:pPr>
      <w:r w:rsidRPr="002E7675">
        <w:rPr>
          <w:rFonts w:ascii="Helvetica" w:hAnsi="Helvetica"/>
          <w:b/>
          <w:sz w:val="22"/>
          <w:szCs w:val="24"/>
          <w:lang w:val="da-DK"/>
        </w:rPr>
        <w:t xml:space="preserve">Fordel signaler i </w:t>
      </w:r>
      <w:proofErr w:type="spellStart"/>
      <w:r w:rsidRPr="002E7675">
        <w:rPr>
          <w:rFonts w:ascii="Helvetica" w:hAnsi="Helvetica"/>
          <w:b/>
          <w:sz w:val="22"/>
          <w:szCs w:val="24"/>
          <w:lang w:val="da-DK"/>
        </w:rPr>
        <w:t>fielden</w:t>
      </w:r>
      <w:proofErr w:type="spellEnd"/>
      <w:r w:rsidRPr="002E7675">
        <w:rPr>
          <w:rFonts w:ascii="Helvetica" w:hAnsi="Helvetica"/>
          <w:b/>
          <w:sz w:val="22"/>
          <w:szCs w:val="24"/>
          <w:lang w:val="da-DK"/>
        </w:rPr>
        <w:t xml:space="preserve"> med et enkelt drej</w:t>
      </w:r>
      <w:r w:rsidR="008A248A" w:rsidRPr="002E7675">
        <w:rPr>
          <w:rFonts w:ascii="Helvetica" w:hAnsi="Helvetica"/>
          <w:b/>
          <w:color w:val="000000"/>
          <w:sz w:val="22"/>
          <w:szCs w:val="24"/>
          <w:lang w:val="da-DK"/>
        </w:rPr>
        <w:br/>
      </w:r>
    </w:p>
    <w:p w:rsidR="002E7675" w:rsidRPr="002E7675" w:rsidRDefault="002E7675" w:rsidP="00FE0373">
      <w:pPr>
        <w:spacing w:line="360" w:lineRule="auto"/>
        <w:ind w:right="283"/>
        <w:rPr>
          <w:rFonts w:ascii="Helvetica" w:hAnsi="Helvetica"/>
          <w:szCs w:val="24"/>
          <w:lang w:val="da-DK"/>
        </w:rPr>
      </w:pPr>
      <w:r w:rsidRPr="002E7675">
        <w:rPr>
          <w:rFonts w:ascii="Helvetica" w:hAnsi="Helvetica"/>
          <w:szCs w:val="24"/>
          <w:lang w:val="da-DK"/>
        </w:rPr>
        <w:t xml:space="preserve">Det nye Radioline </w:t>
      </w:r>
      <w:proofErr w:type="spellStart"/>
      <w:r w:rsidRPr="002E7675">
        <w:rPr>
          <w:rFonts w:ascii="Helvetica" w:hAnsi="Helvetica"/>
          <w:szCs w:val="24"/>
          <w:lang w:val="da-DK"/>
        </w:rPr>
        <w:t>wireless</w:t>
      </w:r>
      <w:proofErr w:type="spellEnd"/>
      <w:r w:rsidRPr="002E7675">
        <w:rPr>
          <w:rFonts w:ascii="Helvetica" w:hAnsi="Helvetica"/>
          <w:szCs w:val="24"/>
          <w:lang w:val="da-DK"/>
        </w:rPr>
        <w:t xml:space="preserve"> system fra Phoenix Contact er specielt designet til </w:t>
      </w:r>
      <w:proofErr w:type="spellStart"/>
      <w:r w:rsidRPr="002E7675">
        <w:rPr>
          <w:rFonts w:ascii="Helvetica" w:hAnsi="Helvetica"/>
          <w:szCs w:val="24"/>
          <w:lang w:val="da-DK"/>
        </w:rPr>
        <w:t>wireless</w:t>
      </w:r>
      <w:proofErr w:type="spellEnd"/>
      <w:r w:rsidRPr="002E7675">
        <w:rPr>
          <w:rFonts w:ascii="Helvetica" w:hAnsi="Helvetica"/>
          <w:szCs w:val="24"/>
          <w:lang w:val="da-DK"/>
        </w:rPr>
        <w:t xml:space="preserve"> signaloverførsel </w:t>
      </w:r>
      <w:r>
        <w:rPr>
          <w:rFonts w:ascii="Helvetica" w:hAnsi="Helvetica"/>
          <w:szCs w:val="24"/>
          <w:lang w:val="da-DK"/>
        </w:rPr>
        <w:t>i</w:t>
      </w:r>
      <w:r w:rsidRPr="002E7675">
        <w:rPr>
          <w:rFonts w:ascii="Helvetica" w:hAnsi="Helvetica"/>
          <w:szCs w:val="24"/>
          <w:lang w:val="da-DK"/>
        </w:rPr>
        <w:t xml:space="preserve"> store anlæg.</w:t>
      </w:r>
      <w:r>
        <w:rPr>
          <w:rFonts w:ascii="Helvetica" w:hAnsi="Helvetica"/>
          <w:szCs w:val="24"/>
          <w:lang w:val="da-DK"/>
        </w:rPr>
        <w:t xml:space="preserve"> I/O </w:t>
      </w:r>
      <w:proofErr w:type="spellStart"/>
      <w:r>
        <w:rPr>
          <w:rFonts w:ascii="Helvetica" w:hAnsi="Helvetica"/>
          <w:szCs w:val="24"/>
          <w:lang w:val="da-DK"/>
        </w:rPr>
        <w:t>mapping</w:t>
      </w:r>
      <w:proofErr w:type="spellEnd"/>
      <w:r>
        <w:rPr>
          <w:rFonts w:ascii="Helvetica" w:hAnsi="Helvetica"/>
          <w:szCs w:val="24"/>
          <w:lang w:val="da-DK"/>
        </w:rPr>
        <w:t xml:space="preserve"> er en særlig funktion, som </w:t>
      </w:r>
      <w:r w:rsidR="006A6E50">
        <w:rPr>
          <w:rFonts w:ascii="Helvetica" w:hAnsi="Helvetica"/>
          <w:szCs w:val="24"/>
          <w:lang w:val="da-DK"/>
        </w:rPr>
        <w:t xml:space="preserve">uden programmering </w:t>
      </w:r>
      <w:r>
        <w:rPr>
          <w:rFonts w:ascii="Helvetica" w:hAnsi="Helvetica"/>
          <w:szCs w:val="24"/>
          <w:lang w:val="da-DK"/>
        </w:rPr>
        <w:t xml:space="preserve">fordeler signaler fra op til 250 stationer i systemet. Indgangssignaler </w:t>
      </w:r>
      <w:r w:rsidR="00F54C09">
        <w:rPr>
          <w:rFonts w:ascii="Helvetica" w:hAnsi="Helvetica"/>
          <w:szCs w:val="24"/>
          <w:lang w:val="da-DK"/>
        </w:rPr>
        <w:t>tildeles</w:t>
      </w:r>
      <w:r>
        <w:rPr>
          <w:rFonts w:ascii="Helvetica" w:hAnsi="Helvetica"/>
          <w:szCs w:val="24"/>
          <w:lang w:val="da-DK"/>
        </w:rPr>
        <w:t xml:space="preserve"> I/O adresser ved hjælp af </w:t>
      </w:r>
      <w:r w:rsidR="00F54C09">
        <w:rPr>
          <w:rFonts w:ascii="Helvetica" w:hAnsi="Helvetica"/>
          <w:szCs w:val="24"/>
          <w:lang w:val="da-DK"/>
        </w:rPr>
        <w:t xml:space="preserve">et </w:t>
      </w:r>
      <w:r>
        <w:rPr>
          <w:rFonts w:ascii="Helvetica" w:hAnsi="Helvetica"/>
          <w:szCs w:val="24"/>
          <w:lang w:val="da-DK"/>
        </w:rPr>
        <w:t>drejehjul</w:t>
      </w:r>
      <w:r w:rsidR="00FE0373">
        <w:rPr>
          <w:rFonts w:ascii="Helvetica" w:hAnsi="Helvetica"/>
          <w:szCs w:val="24"/>
          <w:lang w:val="da-DK"/>
        </w:rPr>
        <w:t>,</w:t>
      </w:r>
      <w:bookmarkStart w:id="0" w:name="_GoBack"/>
      <w:bookmarkEnd w:id="0"/>
      <w:r>
        <w:rPr>
          <w:rFonts w:ascii="Helvetica" w:hAnsi="Helvetica"/>
          <w:szCs w:val="24"/>
          <w:lang w:val="da-DK"/>
        </w:rPr>
        <w:t xml:space="preserve"> og adresserne passer til det tilsvarende udgangsmodul. Da identiske signaler kan </w:t>
      </w:r>
      <w:r w:rsidR="006A6E50">
        <w:rPr>
          <w:rFonts w:ascii="Helvetica" w:hAnsi="Helvetica"/>
          <w:szCs w:val="24"/>
          <w:lang w:val="da-DK"/>
        </w:rPr>
        <w:t xml:space="preserve">sendes til output </w:t>
      </w:r>
      <w:r>
        <w:rPr>
          <w:rFonts w:ascii="Helvetica" w:hAnsi="Helvetica"/>
          <w:szCs w:val="24"/>
          <w:lang w:val="da-DK"/>
        </w:rPr>
        <w:t xml:space="preserve">flere gange, er det muligt at opbygge intelligent fordeling og signal </w:t>
      </w:r>
      <w:r w:rsidR="006A6E50">
        <w:rPr>
          <w:rFonts w:ascii="Helvetica" w:hAnsi="Helvetica"/>
          <w:szCs w:val="24"/>
          <w:lang w:val="da-DK"/>
        </w:rPr>
        <w:t xml:space="preserve">multiplikation </w:t>
      </w:r>
      <w:r>
        <w:rPr>
          <w:rFonts w:ascii="Helvetica" w:hAnsi="Helvetica"/>
          <w:szCs w:val="24"/>
          <w:lang w:val="da-DK"/>
        </w:rPr>
        <w:t xml:space="preserve">i </w:t>
      </w:r>
      <w:r w:rsidR="006A6E50">
        <w:rPr>
          <w:rFonts w:ascii="Helvetica" w:hAnsi="Helvetica"/>
          <w:szCs w:val="24"/>
          <w:lang w:val="da-DK"/>
        </w:rPr>
        <w:t>applikationen</w:t>
      </w:r>
      <w:r>
        <w:rPr>
          <w:rFonts w:ascii="Helvetica" w:hAnsi="Helvetica"/>
          <w:szCs w:val="24"/>
          <w:lang w:val="da-DK"/>
        </w:rPr>
        <w:t>.</w:t>
      </w:r>
    </w:p>
    <w:p w:rsidR="008A248A" w:rsidRPr="00FE0373" w:rsidRDefault="008A248A" w:rsidP="00FE0373">
      <w:pPr>
        <w:spacing w:line="360" w:lineRule="auto"/>
        <w:ind w:right="283"/>
        <w:rPr>
          <w:rFonts w:ascii="Helvetica" w:hAnsi="Helvetica"/>
          <w:szCs w:val="24"/>
          <w:lang w:val="da-DK"/>
        </w:rPr>
      </w:pPr>
    </w:p>
    <w:p w:rsidR="002E7675" w:rsidRPr="002E7675" w:rsidRDefault="002E7675" w:rsidP="00FE0373">
      <w:pPr>
        <w:spacing w:line="360" w:lineRule="auto"/>
        <w:ind w:right="283"/>
        <w:rPr>
          <w:rFonts w:ascii="Helvetica" w:hAnsi="Helvetica"/>
          <w:szCs w:val="24"/>
          <w:lang w:val="da-DK"/>
        </w:rPr>
      </w:pPr>
      <w:r w:rsidRPr="002E7675">
        <w:rPr>
          <w:rFonts w:ascii="Helvetica" w:hAnsi="Helvetica"/>
          <w:szCs w:val="24"/>
          <w:lang w:val="da-DK"/>
        </w:rPr>
        <w:t>Radioline og dets integrerede funktioner kan anvendes u</w:t>
      </w:r>
      <w:r w:rsidR="00F54C09">
        <w:rPr>
          <w:rFonts w:ascii="Helvetica" w:hAnsi="Helvetica"/>
          <w:szCs w:val="24"/>
          <w:lang w:val="da-DK"/>
        </w:rPr>
        <w:t>n</w:t>
      </w:r>
      <w:r w:rsidRPr="002E7675">
        <w:rPr>
          <w:rFonts w:ascii="Helvetica" w:hAnsi="Helvetica"/>
          <w:szCs w:val="24"/>
          <w:lang w:val="da-DK"/>
        </w:rPr>
        <w:t>iverselt til forskellige applikationer, inklusiv I/O signaler, serielle data eller implemente</w:t>
      </w:r>
      <w:r w:rsidR="00F54C09">
        <w:rPr>
          <w:rFonts w:ascii="Helvetica" w:hAnsi="Helvetica"/>
          <w:szCs w:val="24"/>
          <w:lang w:val="da-DK"/>
        </w:rPr>
        <w:t>ring</w:t>
      </w:r>
      <w:r w:rsidRPr="002E7675">
        <w:rPr>
          <w:rFonts w:ascii="Helvetica" w:hAnsi="Helvetica"/>
          <w:szCs w:val="24"/>
          <w:lang w:val="da-DK"/>
        </w:rPr>
        <w:t xml:space="preserve"> af I/O til </w:t>
      </w:r>
      <w:proofErr w:type="spellStart"/>
      <w:r w:rsidRPr="002E7675">
        <w:rPr>
          <w:rFonts w:ascii="Helvetica" w:hAnsi="Helvetica"/>
          <w:szCs w:val="24"/>
          <w:lang w:val="da-DK"/>
        </w:rPr>
        <w:t>Modbus</w:t>
      </w:r>
      <w:proofErr w:type="spellEnd"/>
      <w:r w:rsidRPr="002E7675">
        <w:rPr>
          <w:rFonts w:ascii="Helvetica" w:hAnsi="Helvetica"/>
          <w:szCs w:val="24"/>
          <w:lang w:val="da-DK"/>
        </w:rPr>
        <w:t xml:space="preserve">. </w:t>
      </w:r>
      <w:r>
        <w:rPr>
          <w:rFonts w:ascii="Helvetica" w:hAnsi="Helvetica"/>
          <w:szCs w:val="24"/>
          <w:lang w:val="da-DK"/>
        </w:rPr>
        <w:t>Stationer</w:t>
      </w:r>
      <w:r w:rsidR="00F54C09">
        <w:rPr>
          <w:rFonts w:ascii="Helvetica" w:hAnsi="Helvetica"/>
          <w:szCs w:val="24"/>
          <w:lang w:val="da-DK"/>
        </w:rPr>
        <w:t xml:space="preserve">ne kan arrangeres efter behov som punkt-til-punkt forbindelse eller i </w:t>
      </w:r>
      <w:proofErr w:type="spellStart"/>
      <w:r w:rsidR="00F54C09">
        <w:rPr>
          <w:rFonts w:ascii="Helvetica" w:hAnsi="Helvetica"/>
          <w:szCs w:val="24"/>
          <w:lang w:val="da-DK"/>
        </w:rPr>
        <w:t>Mesh</w:t>
      </w:r>
      <w:proofErr w:type="spellEnd"/>
      <w:r w:rsidR="00F54C09">
        <w:rPr>
          <w:rFonts w:ascii="Helvetica" w:hAnsi="Helvetica"/>
          <w:szCs w:val="24"/>
          <w:lang w:val="da-DK"/>
        </w:rPr>
        <w:t xml:space="preserve">-netværk. Hver station kan også anvendes som </w:t>
      </w:r>
      <w:proofErr w:type="spellStart"/>
      <w:r w:rsidR="00F54C09">
        <w:rPr>
          <w:rFonts w:ascii="Helvetica" w:hAnsi="Helvetica"/>
          <w:szCs w:val="24"/>
          <w:lang w:val="da-DK"/>
        </w:rPr>
        <w:t>wireless</w:t>
      </w:r>
      <w:proofErr w:type="spellEnd"/>
      <w:r w:rsidR="00F54C09">
        <w:rPr>
          <w:rFonts w:ascii="Helvetica" w:hAnsi="Helvetica"/>
          <w:szCs w:val="24"/>
          <w:lang w:val="da-DK"/>
        </w:rPr>
        <w:t xml:space="preserve"> </w:t>
      </w:r>
      <w:proofErr w:type="spellStart"/>
      <w:r w:rsidR="00F54C09">
        <w:rPr>
          <w:rFonts w:ascii="Helvetica" w:hAnsi="Helvetica"/>
          <w:szCs w:val="24"/>
          <w:lang w:val="da-DK"/>
        </w:rPr>
        <w:t>repeater</w:t>
      </w:r>
      <w:proofErr w:type="spellEnd"/>
      <w:r w:rsidR="00F54C09">
        <w:rPr>
          <w:rFonts w:ascii="Helvetica" w:hAnsi="Helvetica"/>
          <w:szCs w:val="24"/>
          <w:lang w:val="da-DK"/>
        </w:rPr>
        <w:t xml:space="preserve"> for andre stationer. Enhederne bruger denne feature på den licensfri 2,4 GHz frekvens. De er baseret på yderligere fordele i </w:t>
      </w:r>
      <w:proofErr w:type="spellStart"/>
      <w:r w:rsidR="00F54C09">
        <w:rPr>
          <w:rFonts w:ascii="Helvetica" w:hAnsi="Helvetica"/>
          <w:szCs w:val="24"/>
          <w:lang w:val="da-DK"/>
        </w:rPr>
        <w:t>Trusted</w:t>
      </w:r>
      <w:proofErr w:type="spellEnd"/>
      <w:r w:rsidR="00F54C09">
        <w:rPr>
          <w:rFonts w:ascii="Helvetica" w:hAnsi="Helvetica"/>
          <w:szCs w:val="24"/>
          <w:lang w:val="da-DK"/>
        </w:rPr>
        <w:t xml:space="preserve"> Wireless Technology, som er blevet anvendt i industrielle applikationer i mere end 10 år. </w:t>
      </w:r>
    </w:p>
    <w:p w:rsidR="00F54C09" w:rsidRPr="00F54C09" w:rsidRDefault="00F54C09" w:rsidP="00FE0373">
      <w:pPr>
        <w:spacing w:line="360" w:lineRule="auto"/>
        <w:ind w:right="283"/>
        <w:rPr>
          <w:rFonts w:ascii="Helvetica" w:hAnsi="Helvetica"/>
          <w:szCs w:val="24"/>
          <w:lang w:val="da-DK"/>
        </w:rPr>
      </w:pPr>
    </w:p>
    <w:p w:rsidR="008A248A" w:rsidRDefault="00F54C09" w:rsidP="00FE0373">
      <w:pPr>
        <w:spacing w:line="360" w:lineRule="auto"/>
        <w:ind w:right="283"/>
        <w:rPr>
          <w:rFonts w:ascii="Helvetica" w:hAnsi="Helvetica"/>
          <w:szCs w:val="24"/>
          <w:lang w:val="da-DK"/>
        </w:rPr>
      </w:pPr>
      <w:r w:rsidRPr="00F54C09">
        <w:rPr>
          <w:rFonts w:ascii="Helvetica" w:hAnsi="Helvetica"/>
          <w:szCs w:val="24"/>
          <w:lang w:val="da-DK"/>
        </w:rPr>
        <w:t xml:space="preserve">I/O stationerne kan udvides modulært. </w:t>
      </w:r>
      <w:r>
        <w:rPr>
          <w:rFonts w:ascii="Helvetica" w:hAnsi="Helvetica"/>
          <w:szCs w:val="24"/>
          <w:lang w:val="da-DK"/>
        </w:rPr>
        <w:t xml:space="preserve">Modulerne har også galvanisk kanal-til-kanal adskillelse i høj kvalitet og kan nemt slukkes, mens systemet er i drift. Yderligere er de digitale kanaler også udstyret med </w:t>
      </w:r>
      <w:proofErr w:type="spellStart"/>
      <w:r>
        <w:rPr>
          <w:rFonts w:ascii="Helvetica" w:hAnsi="Helvetica"/>
          <w:szCs w:val="24"/>
          <w:lang w:val="da-DK"/>
        </w:rPr>
        <w:t>wide</w:t>
      </w:r>
      <w:proofErr w:type="spellEnd"/>
      <w:r>
        <w:rPr>
          <w:rFonts w:ascii="Helvetica" w:hAnsi="Helvetica"/>
          <w:szCs w:val="24"/>
          <w:lang w:val="da-DK"/>
        </w:rPr>
        <w:t>-range inputs og relæ outputs til mange forskellige applikationer op til 250 V.</w:t>
      </w:r>
    </w:p>
    <w:p w:rsidR="00F54C09" w:rsidRDefault="00F54C09" w:rsidP="00FE0373">
      <w:pPr>
        <w:spacing w:line="360" w:lineRule="auto"/>
        <w:ind w:right="283"/>
        <w:rPr>
          <w:rFonts w:ascii="Helvetica" w:hAnsi="Helvetica"/>
          <w:szCs w:val="24"/>
          <w:lang w:val="da-DK"/>
        </w:rPr>
      </w:pPr>
    </w:p>
    <w:p w:rsidR="008A248A" w:rsidRPr="00F54C09" w:rsidRDefault="00F54C09" w:rsidP="00FE0373">
      <w:pPr>
        <w:spacing w:line="360" w:lineRule="auto"/>
        <w:ind w:right="283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>For yderligere information kontakt Product Manager Brian Lumby, blumby@phoenixcontact.dk.</w:t>
      </w:r>
    </w:p>
    <w:sectPr w:rsidR="008A248A" w:rsidRPr="00F54C09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52" w:rsidRDefault="001C7252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:rsidR="001C7252" w:rsidRDefault="001C7252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75" w:rsidRDefault="002E7675">
    <w:pPr>
      <w:pStyle w:val="Sidefod"/>
      <w:jc w:val="center"/>
      <w:rPr>
        <w:rFonts w:ascii="Helvetica" w:hAnsi="Helvetica"/>
        <w:sz w:val="22"/>
        <w:szCs w:val="24"/>
        <w:lang w:val="en-US"/>
      </w:rPr>
    </w:pPr>
    <w:r>
      <w:rPr>
        <w:rFonts w:ascii="Helvetica" w:hAnsi="Helvetica"/>
        <w:b/>
        <w:sz w:val="22"/>
        <w:szCs w:val="24"/>
        <w:lang w:val="en-US"/>
      </w:rPr>
      <w:t xml:space="preserve">Phoenix Contact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Public Relations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E. von der </w:t>
    </w:r>
    <w:proofErr w:type="spellStart"/>
    <w:r>
      <w:rPr>
        <w:rFonts w:ascii="Helvetica" w:hAnsi="Helvetica"/>
        <w:b/>
        <w:sz w:val="22"/>
        <w:szCs w:val="24"/>
        <w:lang w:val="en-US"/>
      </w:rPr>
      <w:t>Weppen</w:t>
    </w:r>
    <w:proofErr w:type="spellEnd"/>
    <w:r>
      <w:rPr>
        <w:rFonts w:ascii="Helvetica" w:hAnsi="Helvetica"/>
        <w:b/>
        <w:sz w:val="22"/>
        <w:szCs w:val="24"/>
        <w:lang w:val="en-US"/>
      </w:rPr>
      <w:t xml:space="preserve"> M.A.</w:t>
    </w:r>
  </w:p>
  <w:p w:rsidR="002E7675" w:rsidRDefault="002E7675">
    <w:pPr>
      <w:pStyle w:val="Sidefod"/>
      <w:jc w:val="center"/>
      <w:rPr>
        <w:rFonts w:ascii="Helvetica" w:hAnsi="Helvetica"/>
        <w:sz w:val="22"/>
        <w:szCs w:val="24"/>
        <w:lang w:val="en-US"/>
      </w:rPr>
    </w:pPr>
    <w:r>
      <w:rPr>
        <w:rFonts w:ascii="Helvetica" w:hAnsi="Helvetica"/>
        <w:b/>
        <w:sz w:val="22"/>
        <w:szCs w:val="24"/>
        <w:lang w:val="en-US"/>
      </w:rPr>
      <w:t xml:space="preserve">E-mail:eweppen@phoenixcontact.com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Phone +49 (0) 52 35 / 3-41713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52" w:rsidRDefault="001C7252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:rsidR="001C7252" w:rsidRDefault="001C7252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75" w:rsidRDefault="006917ED">
    <w:pPr>
      <w:rPr>
        <w:rFonts w:ascii="Bookman" w:hAnsi="Bookman"/>
        <w:szCs w:val="24"/>
        <w:lang w:val="en-US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675">
      <w:rPr>
        <w:rFonts w:ascii="Helvetica" w:hAnsi="Helvetica"/>
        <w:b/>
        <w:i/>
        <w:spacing w:val="80"/>
        <w:sz w:val="40"/>
        <w:szCs w:val="24"/>
        <w:lang w:val="en-US"/>
      </w:rPr>
      <w:t>Press Release</w:t>
    </w:r>
    <w:r w:rsidR="002E7675">
      <w:rPr>
        <w:rFonts w:ascii="Helvetica" w:hAnsi="Helvetica"/>
        <w:b/>
        <w:i/>
        <w:spacing w:val="80"/>
        <w:sz w:val="40"/>
        <w:szCs w:val="24"/>
        <w:lang w:val="en-US"/>
      </w:rPr>
      <w:tab/>
    </w:r>
    <w:r w:rsidR="002E7675">
      <w:rPr>
        <w:rFonts w:ascii="Helvetica" w:hAnsi="Helvetica"/>
        <w:b/>
        <w:i/>
        <w:spacing w:val="80"/>
        <w:sz w:val="40"/>
        <w:szCs w:val="24"/>
        <w:lang w:val="en-US"/>
      </w:rPr>
      <w:tab/>
    </w:r>
  </w:p>
  <w:p w:rsidR="002E7675" w:rsidRDefault="002E7675">
    <w:pPr>
      <w:pStyle w:val="Sidehoved"/>
      <w:rPr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16"/>
    <w:rsid w:val="000B5310"/>
    <w:rsid w:val="001C7252"/>
    <w:rsid w:val="002C68B7"/>
    <w:rsid w:val="002D2239"/>
    <w:rsid w:val="002E7675"/>
    <w:rsid w:val="00340F2D"/>
    <w:rsid w:val="00417D16"/>
    <w:rsid w:val="00427548"/>
    <w:rsid w:val="004708EB"/>
    <w:rsid w:val="004F6C64"/>
    <w:rsid w:val="005C40AD"/>
    <w:rsid w:val="006917ED"/>
    <w:rsid w:val="006A6E50"/>
    <w:rsid w:val="008A248A"/>
    <w:rsid w:val="00941BA8"/>
    <w:rsid w:val="009E2570"/>
    <w:rsid w:val="00DB19F4"/>
    <w:rsid w:val="00F54C09"/>
    <w:rsid w:val="00FB0CDE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val="en-US" w:bidi="ne-NP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 w:cs="Mangal"/>
      <w:b/>
      <w:bCs/>
      <w:sz w:val="22"/>
      <w:szCs w:val="22"/>
      <w:lang w:val="en-US" w:bidi="ne-N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rFonts w:cs="Mangal"/>
      <w:sz w:val="16"/>
      <w:szCs w:val="16"/>
      <w:lang w:val="en-US" w:bidi="ne-NP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val="en-US" w:bidi="ne-NP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 w:cs="Mangal"/>
      <w:b/>
      <w:bCs/>
      <w:sz w:val="22"/>
      <w:szCs w:val="22"/>
      <w:lang w:val="en-US" w:bidi="ne-N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rFonts w:cs="Mangal"/>
      <w:sz w:val="16"/>
      <w:szCs w:val="16"/>
      <w:lang w:val="en-US" w:bidi="ne-NP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2956-998B-4E1E-B396-46F205F5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0</TotalTime>
  <Pages>1</Pages>
  <Words>209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2012-01-05T09:15:00Z</cp:lastPrinted>
  <dcterms:created xsi:type="dcterms:W3CDTF">2012-05-10T07:36:00Z</dcterms:created>
  <dcterms:modified xsi:type="dcterms:W3CDTF">2012-05-10T07:36:00Z</dcterms:modified>
</cp:coreProperties>
</file>