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81FA1" w14:textId="77777777" w:rsidR="005D6DA1" w:rsidRPr="00244F02" w:rsidRDefault="00B3040D" w:rsidP="005D6DA1">
      <w:pPr>
        <w:pStyle w:val="DSHeaderPressFact"/>
        <w:rPr>
          <w:color w:val="29496F"/>
          <w:lang w:val="de-DE"/>
        </w:rPr>
      </w:pPr>
      <w:r>
        <w:rPr>
          <w:color w:val="29496F"/>
          <w:lang w:val="de-DE"/>
        </w:rPr>
        <mc:AlternateContent>
          <mc:Choice Requires="wps">
            <w:drawing>
              <wp:anchor distT="45720" distB="45720" distL="114300" distR="114300" simplePos="0" relativeHeight="251656704" behindDoc="0" locked="0" layoutInCell="1" allowOverlap="1" wp14:anchorId="568EEFC1" wp14:editId="0CACD37D">
                <wp:simplePos x="0" y="0"/>
                <wp:positionH relativeFrom="page">
                  <wp:posOffset>716280</wp:posOffset>
                </wp:positionH>
                <wp:positionV relativeFrom="page">
                  <wp:posOffset>605790</wp:posOffset>
                </wp:positionV>
                <wp:extent cx="2879725" cy="982345"/>
                <wp:effectExtent l="0" t="0" r="0" b="8255"/>
                <wp:wrapNone/>
                <wp:docPr id="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2345"/>
                        </a:xfrm>
                        <a:prstGeom prst="rect">
                          <a:avLst/>
                        </a:prstGeom>
                        <a:solidFill>
                          <a:srgbClr val="FFFFFF"/>
                        </a:solidFill>
                        <a:ln w="9525">
                          <a:noFill/>
                          <a:miter lim="800000"/>
                          <a:headEnd/>
                          <a:tailEnd/>
                        </a:ln>
                      </wps:spPr>
                      <wps:txbx>
                        <w:txbxContent>
                          <w:p w14:paraId="1A72E090" w14:textId="77777777" w:rsidR="00244F02" w:rsidRPr="00244F02" w:rsidRDefault="00244F02" w:rsidP="00244F02">
                            <w:pPr>
                              <w:pStyle w:val="DSHeaderPressFact"/>
                              <w:rPr>
                                <w:color w:val="29496F"/>
                              </w:rPr>
                            </w:pPr>
                            <w:r w:rsidRPr="00244F02">
                              <w:rPr>
                                <w:color w:val="29496F"/>
                              </w:rPr>
                              <w:t>Pressemitteilung</w:t>
                            </w:r>
                          </w:p>
                          <w:p w14:paraId="441DBB32" w14:textId="77777777" w:rsidR="00244F02" w:rsidRDefault="00244F02" w:rsidP="00244F02">
                            <w:pPr>
                              <w:pStyle w:val="DSAdressField"/>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EEFC1" id="_x0000_t202" coordsize="21600,21600" o:spt="202" path="m,l,21600r21600,l21600,xe">
                <v:stroke joinstyle="miter"/>
                <v:path gradientshapeok="t" o:connecttype="rect"/>
              </v:shapetype>
              <v:shape id="Text Box 2" o:spid="_x0000_s1026" type="#_x0000_t202" style="position:absolute;margin-left:56.4pt;margin-top:47.7pt;width:226.75pt;height:77.3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" stroked="f">
                <v:textbox inset="0,0,0,0">
                  <w:txbxContent>
                    <w:p w14:paraId="1A72E090" w14:textId="77777777" w:rsidR="00244F02" w:rsidRPr="00244F02" w:rsidRDefault="00244F02" w:rsidP="00244F02">
                      <w:pPr>
                        <w:pStyle w:val="DSHeaderPressFact"/>
                        <w:rPr>
                          <w:color w:val="29496F"/>
                        </w:rPr>
                      </w:pPr>
                      <w:r w:rsidRPr="00244F02">
                        <w:rPr>
                          <w:color w:val="29496F"/>
                        </w:rPr>
                        <w:t>Pressemitteilung</w:t>
                      </w:r>
                    </w:p>
                    <w:p w14:paraId="441DBB32" w14:textId="77777777" w:rsidR="00244F02" w:rsidRDefault="00244F02" w:rsidP="00244F02">
                      <w:pPr>
                        <w:pStyle w:val="DSAdressField"/>
                      </w:pPr>
                    </w:p>
                  </w:txbxContent>
                </v:textbox>
                <w10:wrap anchorx="page" anchory="page"/>
              </v:shape>
            </w:pict>
          </mc:Fallback>
        </mc:AlternateContent>
      </w:r>
      <w:r>
        <w:rPr>
          <w:color w:val="29496F"/>
          <w:lang w:val="de-DE"/>
        </w:rPr>
        <mc:AlternateContent>
          <mc:Choice Requires="wps">
            <w:drawing>
              <wp:anchor distT="0" distB="0" distL="114300" distR="114300" simplePos="0" relativeHeight="251655680" behindDoc="0" locked="0" layoutInCell="1" allowOverlap="1" wp14:anchorId="7CDD049D" wp14:editId="5D3A19A1">
                <wp:simplePos x="0" y="0"/>
                <wp:positionH relativeFrom="column">
                  <wp:posOffset>4256405</wp:posOffset>
                </wp:positionH>
                <wp:positionV relativeFrom="paragraph">
                  <wp:posOffset>-1270</wp:posOffset>
                </wp:positionV>
                <wp:extent cx="1804035" cy="8248650"/>
                <wp:effectExtent l="0" t="0" r="5715" b="0"/>
                <wp:wrapSquare wrapText="bothSides"/>
                <wp:docPr id="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035" cy="8248650"/>
                        </a:xfrm>
                        <a:prstGeom prst="rect">
                          <a:avLst/>
                        </a:prstGeom>
                        <a:noFill/>
                        <a:ln>
                          <a:noFill/>
                        </a:ln>
                        <a:effectLst/>
                      </wps:spPr>
                      <wps:txbx>
                        <w:txbxContent>
                          <w:p w14:paraId="68F08E28" w14:textId="77777777" w:rsidR="005D6DA1" w:rsidRPr="007B4FB9" w:rsidRDefault="005D6DA1" w:rsidP="005D6DA1">
                            <w:pPr>
                              <w:pStyle w:val="DSHeaderPressFact"/>
                              <w:rPr>
                                <w:color w:val="29496F"/>
                                <w:lang w:val="de-DE"/>
                              </w:rPr>
                            </w:pPr>
                            <w:r w:rsidRPr="007B4FB9">
                              <w:rPr>
                                <w:color w:val="29496F"/>
                                <w:lang w:val="de-DE"/>
                              </w:rPr>
                              <w:t>Press</w:t>
                            </w:r>
                            <w:r w:rsidR="007F4F00" w:rsidRPr="007B4FB9">
                              <w:rPr>
                                <w:color w:val="29496F"/>
                                <w:lang w:val="de-DE"/>
                              </w:rPr>
                              <w:t>ekontak</w:t>
                            </w:r>
                            <w:r w:rsidRPr="007B4FB9">
                              <w:rPr>
                                <w:color w:val="29496F"/>
                                <w:lang w:val="de-DE"/>
                              </w:rPr>
                              <w:t>t</w:t>
                            </w:r>
                          </w:p>
                          <w:p w14:paraId="6F8A770F" w14:textId="77777777" w:rsidR="004A52C4" w:rsidRPr="007B4FB9" w:rsidRDefault="004A52C4" w:rsidP="004A52C4">
                            <w:pPr>
                              <w:pStyle w:val="DSStandardSidebox"/>
                              <w:rPr>
                                <w:b/>
                                <w:lang w:val="de-DE"/>
                              </w:rPr>
                            </w:pPr>
                            <w:r w:rsidRPr="007B4FB9">
                              <w:rPr>
                                <w:b/>
                                <w:lang w:val="de-DE"/>
                              </w:rPr>
                              <w:t>Johannes Lerch</w:t>
                            </w:r>
                          </w:p>
                          <w:p w14:paraId="2E06752F" w14:textId="77777777" w:rsidR="004A52C4" w:rsidRPr="007B4FB9" w:rsidRDefault="004A52C4" w:rsidP="004A52C4">
                            <w:pPr>
                              <w:pStyle w:val="DSStandardSidebox"/>
                              <w:rPr>
                                <w:lang w:val="de-DE"/>
                              </w:rPr>
                            </w:pPr>
                            <w:r w:rsidRPr="007B4FB9">
                              <w:rPr>
                                <w:lang w:val="de-DE"/>
                              </w:rPr>
                              <w:t>Senior Communication Manager</w:t>
                            </w:r>
                          </w:p>
                          <w:p w14:paraId="48CA53EE" w14:textId="77777777" w:rsidR="004A52C4" w:rsidRPr="00550EBE" w:rsidRDefault="004A52C4" w:rsidP="004A52C4">
                            <w:pPr>
                              <w:pStyle w:val="DSStandardSidebox"/>
                              <w:rPr>
                                <w:lang w:val="de-DE"/>
                              </w:rPr>
                            </w:pPr>
                            <w:proofErr w:type="spellStart"/>
                            <w:r>
                              <w:rPr>
                                <w:lang w:val="de-DE"/>
                              </w:rPr>
                              <w:t>Dentsply</w:t>
                            </w:r>
                            <w:proofErr w:type="spellEnd"/>
                            <w:r>
                              <w:rPr>
                                <w:lang w:val="de-DE"/>
                              </w:rPr>
                              <w:t xml:space="preserve"> </w:t>
                            </w:r>
                            <w:proofErr w:type="spellStart"/>
                            <w:r>
                              <w:rPr>
                                <w:lang w:val="de-DE"/>
                              </w:rPr>
                              <w:t>Sirona</w:t>
                            </w:r>
                            <w:proofErr w:type="spellEnd"/>
                            <w:r>
                              <w:rPr>
                                <w:lang w:val="de-DE"/>
                              </w:rPr>
                              <w:t xml:space="preserve"> </w:t>
                            </w:r>
                            <w:proofErr w:type="spellStart"/>
                            <w:r>
                              <w:rPr>
                                <w:lang w:val="de-DE"/>
                              </w:rPr>
                              <w:t>Implants</w:t>
                            </w:r>
                            <w:proofErr w:type="spellEnd"/>
                            <w:r>
                              <w:rPr>
                                <w:lang w:val="de-DE"/>
                              </w:rPr>
                              <w:br/>
                            </w:r>
                            <w:proofErr w:type="spellStart"/>
                            <w:r>
                              <w:rPr>
                                <w:lang w:val="de-DE"/>
                              </w:rPr>
                              <w:t>Steinzeugstraße</w:t>
                            </w:r>
                            <w:proofErr w:type="spellEnd"/>
                            <w:r>
                              <w:rPr>
                                <w:lang w:val="de-DE"/>
                              </w:rPr>
                              <w:t xml:space="preserve"> 50</w:t>
                            </w:r>
                          </w:p>
                          <w:p w14:paraId="1502B2B9" w14:textId="77777777" w:rsidR="004A52C4" w:rsidRPr="00550EBE" w:rsidRDefault="004A52C4" w:rsidP="004A52C4">
                            <w:pPr>
                              <w:pStyle w:val="DSStandardSidebox"/>
                              <w:rPr>
                                <w:lang w:val="de-DE"/>
                              </w:rPr>
                            </w:pPr>
                            <w:r>
                              <w:rPr>
                                <w:lang w:val="de-DE"/>
                              </w:rPr>
                              <w:t>68229 Mannheim / Deutschland</w:t>
                            </w:r>
                          </w:p>
                          <w:p w14:paraId="238F0DD8" w14:textId="77777777" w:rsidR="004A52C4" w:rsidRPr="00160D6D" w:rsidRDefault="004A52C4" w:rsidP="004A52C4">
                            <w:pPr>
                              <w:pStyle w:val="DSStandardSidebox"/>
                              <w:rPr>
                                <w:lang w:val="fr-FR"/>
                              </w:rPr>
                            </w:pPr>
                            <w:r w:rsidRPr="00160D6D">
                              <w:rPr>
                                <w:lang w:val="fr-FR"/>
                              </w:rPr>
                              <w:t>T  +49 (0) 621 4302-1346</w:t>
                            </w:r>
                          </w:p>
                          <w:p w14:paraId="4212D882" w14:textId="77777777" w:rsidR="004A52C4" w:rsidRPr="00160D6D" w:rsidRDefault="004A52C4" w:rsidP="004A52C4">
                            <w:pPr>
                              <w:pStyle w:val="DSStandardSidebox"/>
                              <w:rPr>
                                <w:lang w:val="fr-FR"/>
                              </w:rPr>
                            </w:pPr>
                            <w:r w:rsidRPr="00160D6D">
                              <w:rPr>
                                <w:lang w:val="fr-FR"/>
                              </w:rPr>
                              <w:t>F  +49 (0) 621 4302-2346</w:t>
                            </w:r>
                          </w:p>
                          <w:p w14:paraId="6808C02D" w14:textId="77777777" w:rsidR="004A52C4" w:rsidRPr="004A52C4" w:rsidRDefault="004A52C4" w:rsidP="004A52C4">
                            <w:pPr>
                              <w:pStyle w:val="SidebarLink"/>
                              <w:rPr>
                                <w:lang w:val="fr-FR"/>
                              </w:rPr>
                            </w:pPr>
                            <w:r w:rsidRPr="004A52C4">
                              <w:rPr>
                                <w:lang w:val="fr-FR"/>
                              </w:rPr>
                              <w:t>johannes.lerch@dentsplysirona.com</w:t>
                            </w:r>
                          </w:p>
                          <w:p w14:paraId="32C16D18" w14:textId="77777777" w:rsidR="004A52C4" w:rsidRPr="004A52C4" w:rsidRDefault="004A52C4" w:rsidP="004A52C4">
                            <w:pPr>
                              <w:pStyle w:val="DSStandardSidebox"/>
                              <w:rPr>
                                <w:lang w:val="fr-FR"/>
                              </w:rPr>
                            </w:pPr>
                          </w:p>
                          <w:p w14:paraId="4182F707" w14:textId="77777777" w:rsidR="004A52C4" w:rsidRPr="004A52C4" w:rsidRDefault="004A52C4" w:rsidP="004A52C4">
                            <w:pPr>
                              <w:pStyle w:val="DSStandardSidebox"/>
                              <w:rPr>
                                <w:b/>
                                <w:lang w:val="fr-FR"/>
                              </w:rPr>
                            </w:pPr>
                            <w:r w:rsidRPr="004A52C4">
                              <w:rPr>
                                <w:b/>
                                <w:lang w:val="fr-FR"/>
                              </w:rPr>
                              <w:t>Daya Houdayer</w:t>
                            </w:r>
                          </w:p>
                          <w:p w14:paraId="584BA20E" w14:textId="77777777" w:rsidR="004A52C4" w:rsidRPr="00550EBE" w:rsidRDefault="004A52C4" w:rsidP="004A52C4">
                            <w:pPr>
                              <w:pStyle w:val="DSStandardSidebox"/>
                              <w:rPr>
                                <w:lang w:val="de-DE"/>
                              </w:rPr>
                            </w:pPr>
                            <w:proofErr w:type="spellStart"/>
                            <w:r w:rsidRPr="00550EBE">
                              <w:rPr>
                                <w:lang w:val="de-DE"/>
                              </w:rPr>
                              <w:t>Edelman</w:t>
                            </w:r>
                            <w:r w:rsidR="00B43F89">
                              <w:rPr>
                                <w:lang w:val="de-DE"/>
                              </w:rPr>
                              <w:t>.ergo</w:t>
                            </w:r>
                            <w:proofErr w:type="spellEnd"/>
                            <w:r w:rsidRPr="00550EBE">
                              <w:rPr>
                                <w:lang w:val="de-DE"/>
                              </w:rPr>
                              <w:t xml:space="preserve"> GmbH</w:t>
                            </w:r>
                          </w:p>
                          <w:p w14:paraId="6894DD1B" w14:textId="77777777" w:rsidR="004A52C4" w:rsidRPr="00550EBE" w:rsidRDefault="004A52C4" w:rsidP="004A52C4">
                            <w:pPr>
                              <w:pStyle w:val="DSStandardSidebox"/>
                              <w:rPr>
                                <w:lang w:val="de-DE"/>
                              </w:rPr>
                            </w:pPr>
                            <w:proofErr w:type="spellStart"/>
                            <w:r w:rsidRPr="00550EBE">
                              <w:rPr>
                                <w:lang w:val="de-DE"/>
                              </w:rPr>
                              <w:t>Niddastraße</w:t>
                            </w:r>
                            <w:proofErr w:type="spellEnd"/>
                            <w:r w:rsidRPr="00550EBE">
                              <w:rPr>
                                <w:lang w:val="de-DE"/>
                              </w:rPr>
                              <w:t xml:space="preserve"> 91</w:t>
                            </w:r>
                          </w:p>
                          <w:p w14:paraId="31F355D6" w14:textId="77777777" w:rsidR="004A52C4" w:rsidRPr="00EE47D2" w:rsidRDefault="004A52C4" w:rsidP="004A52C4">
                            <w:pPr>
                              <w:pStyle w:val="DSStandardSidebox"/>
                              <w:rPr>
                                <w:lang w:val="de-DE"/>
                              </w:rPr>
                            </w:pPr>
                            <w:r w:rsidRPr="00EE47D2">
                              <w:rPr>
                                <w:lang w:val="de-DE"/>
                              </w:rPr>
                              <w:t>60329 Frankfurt a. M. / Deutschland</w:t>
                            </w:r>
                          </w:p>
                          <w:p w14:paraId="5F30C456" w14:textId="77777777" w:rsidR="004A52C4" w:rsidRPr="00193F78" w:rsidRDefault="004A52C4" w:rsidP="004A52C4">
                            <w:pPr>
                              <w:pStyle w:val="DSStandardSidebox"/>
                            </w:pPr>
                            <w:r w:rsidRPr="00193F78">
                              <w:t>T  +49 (0) 69 401254-498</w:t>
                            </w:r>
                          </w:p>
                          <w:p w14:paraId="6CE91006" w14:textId="5608F246" w:rsidR="004A52C4" w:rsidRPr="00193F78" w:rsidRDefault="004A52C4" w:rsidP="004A52C4">
                            <w:pPr>
                              <w:pStyle w:val="SidebarLink"/>
                              <w:rPr>
                                <w:lang w:val="en-US"/>
                              </w:rPr>
                            </w:pPr>
                            <w:r w:rsidRPr="00193F78">
                              <w:rPr>
                                <w:rFonts w:cs="Times New Roman"/>
                                <w:lang w:val="en-US"/>
                              </w:rPr>
                              <w:t>daya.houdayer@edelman</w:t>
                            </w:r>
                            <w:r w:rsidR="00655273" w:rsidRPr="00193F78">
                              <w:rPr>
                                <w:rFonts w:cs="Times New Roman"/>
                                <w:lang w:val="en-US"/>
                              </w:rPr>
                              <w:t>ergo</w:t>
                            </w:r>
                            <w:r w:rsidRPr="00193F78">
                              <w:rPr>
                                <w:rFonts w:cs="Times New Roman"/>
                                <w:lang w:val="en-US"/>
                              </w:rPr>
                              <w:t>.com</w:t>
                            </w:r>
                          </w:p>
                          <w:p w14:paraId="4418AEE4" w14:textId="77777777" w:rsidR="004A52C4" w:rsidRPr="00193F78" w:rsidRDefault="004A52C4" w:rsidP="004A52C4">
                            <w:pPr>
                              <w:pStyle w:val="DSStandard"/>
                              <w:rPr>
                                <w:sz w:val="16"/>
                                <w:szCs w:val="16"/>
                              </w:rPr>
                            </w:pPr>
                          </w:p>
                          <w:p w14:paraId="01FA2C49" w14:textId="77777777" w:rsidR="004A52C4" w:rsidRPr="00193F78" w:rsidRDefault="004A52C4" w:rsidP="004A52C4">
                            <w:pPr>
                              <w:pStyle w:val="DSStandard"/>
                              <w:rPr>
                                <w:sz w:val="16"/>
                                <w:szCs w:val="16"/>
                              </w:rPr>
                            </w:pPr>
                          </w:p>
                          <w:p w14:paraId="75819C9F" w14:textId="77777777" w:rsidR="004A52C4" w:rsidRPr="00193F78" w:rsidRDefault="004A52C4" w:rsidP="004A52C4">
                            <w:pPr>
                              <w:pStyle w:val="DSStandardSidebox"/>
                              <w:rPr>
                                <w:b/>
                                <w:sz w:val="14"/>
                              </w:rPr>
                            </w:pPr>
                            <w:r w:rsidRPr="00193F78">
                              <w:rPr>
                                <w:b/>
                                <w:sz w:val="14"/>
                              </w:rPr>
                              <w:t>Über Dentsply Sirona Implants:</w:t>
                            </w:r>
                          </w:p>
                          <w:p w14:paraId="08627122" w14:textId="77777777" w:rsidR="004A52C4" w:rsidRPr="004A52C4" w:rsidRDefault="004A52C4" w:rsidP="004A52C4">
                            <w:pPr>
                              <w:spacing w:after="0" w:line="240" w:lineRule="auto"/>
                              <w:rPr>
                                <w:iCs/>
                                <w:sz w:val="14"/>
                                <w:szCs w:val="16"/>
                                <w:lang w:val="de-DE"/>
                              </w:rPr>
                            </w:pPr>
                            <w:proofErr w:type="spellStart"/>
                            <w:r w:rsidRPr="004A52C4">
                              <w:rPr>
                                <w:iCs/>
                                <w:sz w:val="14"/>
                                <w:szCs w:val="16"/>
                                <w:lang w:val="de-DE"/>
                              </w:rPr>
                              <w:t>D</w:t>
                            </w:r>
                            <w:r w:rsidR="00B43F89">
                              <w:rPr>
                                <w:iCs/>
                                <w:sz w:val="14"/>
                                <w:szCs w:val="16"/>
                                <w:lang w:val="de-DE"/>
                              </w:rPr>
                              <w:t>entsply</w:t>
                            </w:r>
                            <w:proofErr w:type="spellEnd"/>
                            <w:r w:rsidRPr="004A52C4">
                              <w:rPr>
                                <w:iCs/>
                                <w:sz w:val="14"/>
                                <w:szCs w:val="16"/>
                                <w:lang w:val="de-DE"/>
                              </w:rPr>
                              <w:t xml:space="preserve"> </w:t>
                            </w:r>
                            <w:proofErr w:type="spellStart"/>
                            <w:r w:rsidRPr="004A52C4">
                              <w:rPr>
                                <w:iCs/>
                                <w:sz w:val="14"/>
                                <w:szCs w:val="16"/>
                                <w:lang w:val="de-DE"/>
                              </w:rPr>
                              <w:t>Sirona</w:t>
                            </w:r>
                            <w:proofErr w:type="spellEnd"/>
                            <w:r w:rsidRPr="004A52C4">
                              <w:rPr>
                                <w:iCs/>
                                <w:sz w:val="14"/>
                                <w:szCs w:val="16"/>
                                <w:lang w:val="de-DE"/>
                              </w:rPr>
                              <w:t xml:space="preserve"> </w:t>
                            </w:r>
                            <w:proofErr w:type="spellStart"/>
                            <w:r w:rsidRPr="004A52C4">
                              <w:rPr>
                                <w:iCs/>
                                <w:sz w:val="14"/>
                                <w:szCs w:val="16"/>
                                <w:lang w:val="de-DE"/>
                              </w:rPr>
                              <w:t>Implants</w:t>
                            </w:r>
                            <w:proofErr w:type="spellEnd"/>
                            <w:r w:rsidRPr="004A52C4">
                              <w:rPr>
                                <w:iCs/>
                                <w:sz w:val="14"/>
                                <w:szCs w:val="16"/>
                                <w:lang w:val="de-DE"/>
                              </w:rPr>
                              <w:t xml:space="preserve"> bietet um</w:t>
                            </w:r>
                            <w:r w:rsidRPr="004A52C4">
                              <w:rPr>
                                <w:iCs/>
                                <w:sz w:val="14"/>
                                <w:szCs w:val="16"/>
                                <w:lang w:val="de-DE"/>
                              </w:rPr>
                              <w:softHyphen/>
                              <w:t>fassende Lösungen für alle Pha</w:t>
                            </w:r>
                            <w:r w:rsidRPr="004A52C4">
                              <w:rPr>
                                <w:iCs/>
                                <w:sz w:val="14"/>
                                <w:szCs w:val="16"/>
                                <w:lang w:val="de-DE"/>
                              </w:rPr>
                              <w:softHyphen/>
                              <w:t xml:space="preserve">sen der </w:t>
                            </w:r>
                            <w:proofErr w:type="spellStart"/>
                            <w:r w:rsidRPr="004A52C4">
                              <w:rPr>
                                <w:iCs/>
                                <w:sz w:val="14"/>
                                <w:szCs w:val="16"/>
                                <w:lang w:val="de-DE"/>
                              </w:rPr>
                              <w:t>Implantattherapie</w:t>
                            </w:r>
                            <w:proofErr w:type="spellEnd"/>
                            <w:r w:rsidRPr="004A52C4">
                              <w:rPr>
                                <w:iCs/>
                                <w:sz w:val="14"/>
                                <w:szCs w:val="16"/>
                                <w:lang w:val="de-DE"/>
                              </w:rPr>
                              <w:t xml:space="preserve"> an. Dazu gehören sowohl die Implantatsysteme ANKYLOS</w:t>
                            </w:r>
                            <w:r w:rsidRPr="004A52C4">
                              <w:rPr>
                                <w:iCs/>
                                <w:sz w:val="14"/>
                                <w:szCs w:val="16"/>
                                <w:vertAlign w:val="superscript"/>
                                <w:lang w:val="de-DE"/>
                              </w:rPr>
                              <w:t>®</w:t>
                            </w:r>
                            <w:r w:rsidRPr="004A52C4">
                              <w:rPr>
                                <w:iCs/>
                                <w:sz w:val="14"/>
                                <w:szCs w:val="16"/>
                                <w:lang w:val="de-DE"/>
                              </w:rPr>
                              <w:t xml:space="preserve">, ASTRA TECH </w:t>
                            </w:r>
                            <w:proofErr w:type="spellStart"/>
                            <w:r w:rsidRPr="004A52C4">
                              <w:rPr>
                                <w:iCs/>
                                <w:sz w:val="14"/>
                                <w:szCs w:val="16"/>
                                <w:lang w:val="de-DE"/>
                              </w:rPr>
                              <w:t>Implant</w:t>
                            </w:r>
                            <w:proofErr w:type="spellEnd"/>
                            <w:r w:rsidRPr="004A52C4">
                              <w:rPr>
                                <w:iCs/>
                                <w:sz w:val="14"/>
                                <w:szCs w:val="16"/>
                                <w:lang w:val="de-DE"/>
                              </w:rPr>
                              <w:t xml:space="preserve"> System™ und </w:t>
                            </w:r>
                            <w:proofErr w:type="spellStart"/>
                            <w:r w:rsidRPr="004A52C4">
                              <w:rPr>
                                <w:iCs/>
                                <w:sz w:val="14"/>
                                <w:szCs w:val="16"/>
                                <w:lang w:val="de-DE"/>
                              </w:rPr>
                              <w:t>XiVE</w:t>
                            </w:r>
                            <w:proofErr w:type="spellEnd"/>
                            <w:r w:rsidRPr="004A52C4">
                              <w:rPr>
                                <w:iCs/>
                                <w:sz w:val="14"/>
                                <w:szCs w:val="16"/>
                                <w:vertAlign w:val="superscript"/>
                                <w:lang w:val="de-DE"/>
                              </w:rPr>
                              <w:t>®</w:t>
                            </w:r>
                            <w:r w:rsidRPr="004A52C4">
                              <w:rPr>
                                <w:iCs/>
                                <w:sz w:val="14"/>
                                <w:szCs w:val="16"/>
                                <w:lang w:val="de-DE"/>
                              </w:rPr>
                              <w:t xml:space="preserve"> als</w:t>
                            </w:r>
                            <w:r>
                              <w:rPr>
                                <w:iCs/>
                                <w:sz w:val="14"/>
                                <w:szCs w:val="16"/>
                                <w:lang w:val="de-DE"/>
                              </w:rPr>
                              <w:t xml:space="preserve"> auch digi</w:t>
                            </w:r>
                            <w:r w:rsidRPr="004A52C4">
                              <w:rPr>
                                <w:iCs/>
                                <w:sz w:val="14"/>
                                <w:szCs w:val="16"/>
                                <w:lang w:val="de-DE"/>
                              </w:rPr>
                              <w:t>tale Technologien wie patienten</w:t>
                            </w:r>
                            <w:r w:rsidRPr="004A52C4">
                              <w:rPr>
                                <w:iCs/>
                                <w:sz w:val="14"/>
                                <w:szCs w:val="16"/>
                                <w:lang w:val="de-DE"/>
                              </w:rPr>
                              <w:softHyphen/>
                              <w:t>individu</w:t>
                            </w:r>
                            <w:r w:rsidRPr="004A52C4">
                              <w:rPr>
                                <w:iCs/>
                                <w:sz w:val="14"/>
                                <w:szCs w:val="16"/>
                                <w:lang w:val="de-DE"/>
                              </w:rPr>
                              <w:softHyphen/>
                              <w:t>elle CAD/CAM-Lösungen mit ATLANTIS™ und SIMPLANT</w:t>
                            </w:r>
                            <w:r w:rsidRPr="004A52C4">
                              <w:rPr>
                                <w:iCs/>
                                <w:sz w:val="14"/>
                                <w:szCs w:val="16"/>
                                <w:vertAlign w:val="superscript"/>
                                <w:lang w:val="de-DE"/>
                              </w:rPr>
                              <w:t>®</w:t>
                            </w:r>
                            <w:r w:rsidRPr="004A52C4">
                              <w:rPr>
                                <w:iCs/>
                                <w:sz w:val="14"/>
                                <w:szCs w:val="16"/>
                                <w:lang w:val="de-DE"/>
                              </w:rPr>
                              <w:t xml:space="preserve"> für die computergestützte </w:t>
                            </w:r>
                            <w:proofErr w:type="spellStart"/>
                            <w:r w:rsidRPr="004A52C4">
                              <w:rPr>
                                <w:iCs/>
                                <w:sz w:val="14"/>
                                <w:szCs w:val="16"/>
                                <w:lang w:val="de-DE"/>
                              </w:rPr>
                              <w:t>Implantologie</w:t>
                            </w:r>
                            <w:proofErr w:type="spellEnd"/>
                            <w:r w:rsidRPr="004A52C4">
                              <w:rPr>
                                <w:iCs/>
                                <w:sz w:val="14"/>
                                <w:szCs w:val="16"/>
                                <w:lang w:val="de-DE"/>
                              </w:rPr>
                              <w:t>. Des Weiteren sind regenerative Lösungen mit SYMBIOS</w:t>
                            </w:r>
                            <w:r w:rsidRPr="004A52C4">
                              <w:rPr>
                                <w:iCs/>
                                <w:sz w:val="14"/>
                                <w:szCs w:val="16"/>
                                <w:vertAlign w:val="superscript"/>
                                <w:lang w:val="de-DE"/>
                              </w:rPr>
                              <w:t>®</w:t>
                            </w:r>
                            <w:r w:rsidRPr="004A52C4">
                              <w:rPr>
                                <w:iCs/>
                                <w:sz w:val="14"/>
                                <w:szCs w:val="16"/>
                                <w:lang w:val="de-DE"/>
                              </w:rPr>
                              <w:t>, Programme zur be</w:t>
                            </w:r>
                            <w:r w:rsidRPr="004A52C4">
                              <w:rPr>
                                <w:iCs/>
                                <w:sz w:val="14"/>
                                <w:szCs w:val="16"/>
                                <w:lang w:val="de-DE"/>
                              </w:rPr>
                              <w:softHyphen/>
                              <w:t>ruflichen Fortbildung und Weiter</w:t>
                            </w:r>
                            <w:r w:rsidRPr="004A52C4">
                              <w:rPr>
                                <w:iCs/>
                                <w:sz w:val="14"/>
                                <w:szCs w:val="16"/>
                                <w:lang w:val="de-DE"/>
                              </w:rPr>
                              <w:softHyphen/>
                              <w:t>ent</w:t>
                            </w:r>
                            <w:r w:rsidRPr="004A52C4">
                              <w:rPr>
                                <w:iCs/>
                                <w:sz w:val="14"/>
                                <w:szCs w:val="16"/>
                                <w:lang w:val="de-DE"/>
                              </w:rPr>
                              <w:softHyphen/>
                              <w:t>wicklung sowie professionelle Mar</w:t>
                            </w:r>
                            <w:r w:rsidRPr="004A52C4">
                              <w:rPr>
                                <w:iCs/>
                                <w:sz w:val="14"/>
                                <w:szCs w:val="16"/>
                                <w:lang w:val="de-DE"/>
                              </w:rPr>
                              <w:softHyphen/>
                              <w:t>ke</w:t>
                            </w:r>
                            <w:r w:rsidRPr="004A52C4">
                              <w:rPr>
                                <w:iCs/>
                                <w:sz w:val="14"/>
                                <w:szCs w:val="16"/>
                                <w:lang w:val="de-DE"/>
                              </w:rPr>
                              <w:softHyphen/>
                              <w:t>tingleistungen für Praxen und Labo</w:t>
                            </w:r>
                            <w:r w:rsidRPr="004A52C4">
                              <w:rPr>
                                <w:iCs/>
                                <w:sz w:val="14"/>
                                <w:szCs w:val="16"/>
                                <w:lang w:val="de-DE"/>
                              </w:rPr>
                              <w:softHyphen/>
                              <w:t>re unter der Marke STEPPS™ im Port</w:t>
                            </w:r>
                            <w:r w:rsidRPr="004A52C4">
                              <w:rPr>
                                <w:iCs/>
                                <w:sz w:val="14"/>
                                <w:szCs w:val="16"/>
                                <w:lang w:val="de-DE"/>
                              </w:rPr>
                              <w:softHyphen/>
                              <w:t xml:space="preserve">folio. </w:t>
                            </w:r>
                            <w:proofErr w:type="spellStart"/>
                            <w:r w:rsidRPr="004A52C4">
                              <w:rPr>
                                <w:iCs/>
                                <w:sz w:val="14"/>
                                <w:szCs w:val="16"/>
                                <w:lang w:val="de-DE"/>
                              </w:rPr>
                              <w:t>D</w:t>
                            </w:r>
                            <w:r w:rsidR="00B43F89">
                              <w:rPr>
                                <w:iCs/>
                                <w:sz w:val="14"/>
                                <w:szCs w:val="16"/>
                                <w:lang w:val="de-DE"/>
                              </w:rPr>
                              <w:t>entsply</w:t>
                            </w:r>
                            <w:proofErr w:type="spellEnd"/>
                            <w:r w:rsidR="00B43F89">
                              <w:rPr>
                                <w:iCs/>
                                <w:sz w:val="14"/>
                                <w:szCs w:val="16"/>
                                <w:lang w:val="de-DE"/>
                              </w:rPr>
                              <w:t xml:space="preserve"> </w:t>
                            </w:r>
                            <w:proofErr w:type="spellStart"/>
                            <w:r w:rsidR="00B43F89">
                              <w:rPr>
                                <w:iCs/>
                                <w:sz w:val="14"/>
                                <w:szCs w:val="16"/>
                                <w:lang w:val="de-DE"/>
                              </w:rPr>
                              <w:t>Sirona</w:t>
                            </w:r>
                            <w:proofErr w:type="spellEnd"/>
                            <w:r w:rsidRPr="004A52C4">
                              <w:rPr>
                                <w:iCs/>
                                <w:sz w:val="14"/>
                                <w:szCs w:val="16"/>
                                <w:lang w:val="de-DE"/>
                              </w:rPr>
                              <w:t xml:space="preserve"> </w:t>
                            </w:r>
                            <w:proofErr w:type="spellStart"/>
                            <w:r w:rsidRPr="004A52C4">
                              <w:rPr>
                                <w:iCs/>
                                <w:sz w:val="14"/>
                                <w:szCs w:val="16"/>
                                <w:lang w:val="de-DE"/>
                              </w:rPr>
                              <w:t>Implants</w:t>
                            </w:r>
                            <w:proofErr w:type="spellEnd"/>
                            <w:r w:rsidRPr="004A52C4">
                              <w:rPr>
                                <w:iCs/>
                                <w:sz w:val="14"/>
                                <w:szCs w:val="16"/>
                                <w:lang w:val="de-DE"/>
                              </w:rPr>
                              <w:t xml:space="preserve"> schafft einen Mehrwert für Zahn</w:t>
                            </w:r>
                            <w:r>
                              <w:rPr>
                                <w:iCs/>
                                <w:sz w:val="14"/>
                                <w:szCs w:val="16"/>
                                <w:lang w:val="de-DE"/>
                              </w:rPr>
                              <w:softHyphen/>
                            </w:r>
                            <w:r w:rsidRPr="004A52C4">
                              <w:rPr>
                                <w:iCs/>
                                <w:sz w:val="14"/>
                                <w:szCs w:val="16"/>
                                <w:lang w:val="de-DE"/>
                              </w:rPr>
                              <w:t>ärzte und Zahntechniker und ermöglicht vorher</w:t>
                            </w:r>
                            <w:r w:rsidRPr="004A52C4">
                              <w:rPr>
                                <w:iCs/>
                                <w:sz w:val="14"/>
                                <w:szCs w:val="16"/>
                                <w:lang w:val="de-DE"/>
                              </w:rPr>
                              <w:softHyphen/>
                              <w:t xml:space="preserve">sagbare und dauerhafte Ergebnisse in der </w:t>
                            </w:r>
                            <w:proofErr w:type="spellStart"/>
                            <w:r w:rsidRPr="004A52C4">
                              <w:rPr>
                                <w:iCs/>
                                <w:sz w:val="14"/>
                                <w:szCs w:val="16"/>
                                <w:lang w:val="de-DE"/>
                              </w:rPr>
                              <w:t>Implantatbehandlung</w:t>
                            </w:r>
                            <w:proofErr w:type="spellEnd"/>
                            <w:r w:rsidRPr="004A52C4">
                              <w:rPr>
                                <w:iCs/>
                                <w:sz w:val="14"/>
                                <w:szCs w:val="16"/>
                                <w:lang w:val="de-DE"/>
                              </w:rPr>
                              <w:t xml:space="preserve">, die zu einer höheren Lebensqualität für Patienten führen. Weitere Informationen unter </w:t>
                            </w:r>
                            <w:hyperlink r:id="rId8" w:history="1">
                              <w:r w:rsidR="00F53FD1">
                                <w:rPr>
                                  <w:rStyle w:val="Hyperlink"/>
                                  <w:iCs/>
                                  <w:sz w:val="14"/>
                                  <w:szCs w:val="16"/>
                                  <w:lang w:val="de-DE"/>
                                </w:rPr>
                                <w:t>www.dentsplyimplants.de</w:t>
                              </w:r>
                            </w:hyperlink>
                            <w:r w:rsidRPr="004A52C4">
                              <w:rPr>
                                <w:iCs/>
                                <w:sz w:val="14"/>
                                <w:szCs w:val="16"/>
                                <w:lang w:val="de-DE"/>
                              </w:rPr>
                              <w:t xml:space="preserve">. </w:t>
                            </w:r>
                          </w:p>
                          <w:p w14:paraId="439AE903" w14:textId="77777777" w:rsidR="00766906" w:rsidRPr="004A52C4" w:rsidRDefault="00766906" w:rsidP="00011AF0">
                            <w:pPr>
                              <w:pStyle w:val="DSStandardSidebox"/>
                              <w:rPr>
                                <w:sz w:val="14"/>
                                <w:lang w:val="de-DE"/>
                              </w:rPr>
                            </w:pPr>
                          </w:p>
                          <w:p w14:paraId="28E9F2C1" w14:textId="77777777" w:rsidR="00011AF0" w:rsidRPr="004A52C4" w:rsidRDefault="00011AF0" w:rsidP="00011AF0">
                            <w:pPr>
                              <w:pStyle w:val="DSStandardSidebox"/>
                              <w:rPr>
                                <w:sz w:val="14"/>
                                <w:lang w:val="de-DE"/>
                              </w:rPr>
                            </w:pPr>
                          </w:p>
                          <w:p w14:paraId="3212A7B6" w14:textId="77777777" w:rsidR="00011AF0" w:rsidRPr="004A52C4" w:rsidRDefault="007B5553" w:rsidP="00362FCB">
                            <w:pPr>
                              <w:pStyle w:val="DSStandardSidebox"/>
                              <w:rPr>
                                <w:b/>
                                <w:sz w:val="14"/>
                                <w:lang w:val="de-AT"/>
                              </w:rPr>
                            </w:pPr>
                            <w:r w:rsidRPr="004A52C4">
                              <w:rPr>
                                <w:b/>
                                <w:bCs/>
                                <w:sz w:val="14"/>
                                <w:lang w:val="de-AT"/>
                              </w:rPr>
                              <w:t>Üb</w:t>
                            </w:r>
                            <w:r w:rsidR="00421DCF" w:rsidRPr="004A52C4">
                              <w:rPr>
                                <w:b/>
                                <w:bCs/>
                                <w:sz w:val="14"/>
                                <w:lang w:val="de-AT"/>
                              </w:rPr>
                              <w:t xml:space="preserve">er </w:t>
                            </w:r>
                            <w:proofErr w:type="spellStart"/>
                            <w:r w:rsidR="00421DCF" w:rsidRPr="004A52C4">
                              <w:rPr>
                                <w:b/>
                                <w:bCs/>
                                <w:sz w:val="14"/>
                                <w:lang w:val="de-AT"/>
                              </w:rPr>
                              <w:t>Dentsply</w:t>
                            </w:r>
                            <w:proofErr w:type="spellEnd"/>
                            <w:r w:rsidR="00421DCF" w:rsidRPr="004A52C4">
                              <w:rPr>
                                <w:b/>
                                <w:bCs/>
                                <w:sz w:val="14"/>
                                <w:lang w:val="de-AT"/>
                              </w:rPr>
                              <w:t xml:space="preserve"> </w:t>
                            </w:r>
                            <w:proofErr w:type="spellStart"/>
                            <w:r w:rsidR="00421DCF" w:rsidRPr="004A52C4">
                              <w:rPr>
                                <w:b/>
                                <w:bCs/>
                                <w:sz w:val="14"/>
                                <w:lang w:val="de-AT"/>
                              </w:rPr>
                              <w:t>Sirona</w:t>
                            </w:r>
                            <w:proofErr w:type="spellEnd"/>
                            <w:r w:rsidR="004D13F9" w:rsidRPr="004A52C4">
                              <w:rPr>
                                <w:b/>
                                <w:sz w:val="14"/>
                                <w:lang w:val="de-AT"/>
                              </w:rPr>
                              <w:t>:</w:t>
                            </w:r>
                          </w:p>
                          <w:p w14:paraId="10B8C38B" w14:textId="77777777" w:rsidR="009807BA" w:rsidRPr="00117986" w:rsidRDefault="009C3918" w:rsidP="00117986">
                            <w:pPr>
                              <w:spacing w:line="240" w:lineRule="auto"/>
                              <w:rPr>
                                <w:sz w:val="14"/>
                                <w:lang w:val="de-DE"/>
                              </w:rPr>
                            </w:pPr>
                            <w:proofErr w:type="spellStart"/>
                            <w:r w:rsidRPr="004A52C4">
                              <w:rPr>
                                <w:sz w:val="14"/>
                                <w:lang w:val="de-DE"/>
                              </w:rPr>
                              <w:t>Dentsply</w:t>
                            </w:r>
                            <w:proofErr w:type="spellEnd"/>
                            <w:r w:rsidRPr="004A52C4">
                              <w:rPr>
                                <w:sz w:val="14"/>
                                <w:lang w:val="de-DE"/>
                              </w:rPr>
                              <w:t xml:space="preserve"> </w:t>
                            </w:r>
                            <w:proofErr w:type="spellStart"/>
                            <w:r w:rsidRPr="004A52C4">
                              <w:rPr>
                                <w:sz w:val="14"/>
                                <w:lang w:val="de-DE"/>
                              </w:rPr>
                              <w:t>Sirona</w:t>
                            </w:r>
                            <w:proofErr w:type="spellEnd"/>
                            <w:r w:rsidRPr="004A52C4">
                              <w:rPr>
                                <w:sz w:val="14"/>
                                <w:lang w:val="de-DE"/>
                              </w:rPr>
                              <w:t xml:space="preserve"> ist der weltweit größte Hersteller von Dentalprodukten und -technologien für Zahnärzte und Zahntechniker, mit einer 130-jährigen Unternehmensgeschichte, die von Innovationen und Service für die Dentalbranche und ihre Patienten in allen Ländern geprägt ist. </w:t>
                            </w:r>
                            <w:proofErr w:type="spellStart"/>
                            <w:r w:rsidRPr="004A52C4">
                              <w:rPr>
                                <w:sz w:val="14"/>
                                <w:lang w:val="de-DE"/>
                              </w:rPr>
                              <w:t>Dentsply</w:t>
                            </w:r>
                            <w:proofErr w:type="spellEnd"/>
                            <w:r w:rsidRPr="004A52C4">
                              <w:rPr>
                                <w:sz w:val="14"/>
                                <w:lang w:val="de-DE"/>
                              </w:rPr>
                              <w:t xml:space="preserve"> </w:t>
                            </w:r>
                            <w:proofErr w:type="spellStart"/>
                            <w:r w:rsidRPr="004A52C4">
                              <w:rPr>
                                <w:sz w:val="14"/>
                                <w:lang w:val="de-DE"/>
                              </w:rPr>
                              <w:t>Sirona</w:t>
                            </w:r>
                            <w:proofErr w:type="spellEnd"/>
                            <w:r w:rsidRPr="004A52C4">
                              <w:rPr>
                                <w:sz w:val="14"/>
                                <w:lang w:val="de-DE"/>
                              </w:rPr>
                              <w:t xml:space="preserve"> entwickelt, produziert und vermarktet umfassende Lösungen, Produkte zur Zahn- und Mund</w:t>
                            </w:r>
                            <w:r w:rsidR="006565AA" w:rsidRPr="004A52C4">
                              <w:rPr>
                                <w:sz w:val="14"/>
                                <w:lang w:val="de-DE"/>
                              </w:rPr>
                              <w:t>-</w:t>
                            </w:r>
                            <w:r w:rsidRPr="004A52C4">
                              <w:rPr>
                                <w:sz w:val="14"/>
                                <w:lang w:val="de-DE"/>
                              </w:rPr>
                              <w:t xml:space="preserve">gesundheit sowie medizinische Verbrauchsmaterialien, die Teil eines starken Markenportfolios sind. Als The Dental Solutions </w:t>
                            </w:r>
                            <w:proofErr w:type="spellStart"/>
                            <w:r w:rsidRPr="004A52C4">
                              <w:rPr>
                                <w:sz w:val="14"/>
                                <w:lang w:val="de-DE"/>
                              </w:rPr>
                              <w:t>Company</w:t>
                            </w:r>
                            <w:r w:rsidRPr="004A52C4">
                              <w:rPr>
                                <w:sz w:val="14"/>
                                <w:vertAlign w:val="superscript"/>
                                <w:lang w:val="de-DE"/>
                              </w:rPr>
                              <w:t>TM</w:t>
                            </w:r>
                            <w:proofErr w:type="spellEnd"/>
                            <w:r w:rsidRPr="004A52C4">
                              <w:rPr>
                                <w:sz w:val="14"/>
                                <w:lang w:val="de-DE"/>
                              </w:rPr>
                              <w:t xml:space="preserve"> liefert </w:t>
                            </w:r>
                            <w:proofErr w:type="spellStart"/>
                            <w:r w:rsidRPr="004A52C4">
                              <w:rPr>
                                <w:sz w:val="14"/>
                                <w:lang w:val="de-DE"/>
                              </w:rPr>
                              <w:t>Dentsply</w:t>
                            </w:r>
                            <w:proofErr w:type="spellEnd"/>
                            <w:r w:rsidRPr="004A52C4">
                              <w:rPr>
                                <w:sz w:val="14"/>
                                <w:lang w:val="de-DE"/>
                              </w:rPr>
                              <w:t xml:space="preserve"> </w:t>
                            </w:r>
                            <w:proofErr w:type="spellStart"/>
                            <w:r w:rsidRPr="004A52C4">
                              <w:rPr>
                                <w:sz w:val="14"/>
                                <w:lang w:val="de-DE"/>
                              </w:rPr>
                              <w:t>Sirona</w:t>
                            </w:r>
                            <w:proofErr w:type="spellEnd"/>
                            <w:r w:rsidRPr="004A52C4">
                              <w:rPr>
                                <w:sz w:val="14"/>
                                <w:lang w:val="de-DE"/>
                              </w:rPr>
                              <w:t xml:space="preserve"> innovative und effektive, qualitativ hochwertige Lösungen, um die Patientenversorgung zu verbessern und für eine bessere, schnellere und sicherere Zahnheilkunde zu sorgen. Der weltweite Firmensitz des Unternehmens befindet sich in York, Pennsylvania, und die internationale Zentrale ist in Salzburg, Österreich angesiedelt. Die Aktien des Unternehmens sind an der</w:t>
                            </w:r>
                            <w:r w:rsidRPr="004A52C4">
                              <w:rPr>
                                <w:sz w:val="18"/>
                                <w:lang w:val="de-AT"/>
                              </w:rPr>
                              <w:t xml:space="preserve"> </w:t>
                            </w:r>
                            <w:r w:rsidRPr="004A52C4">
                              <w:rPr>
                                <w:sz w:val="14"/>
                                <w:lang w:val="de-DE"/>
                              </w:rPr>
                              <w:t xml:space="preserve">NASDAQ unter dem Kürzel XRAY notiert. </w:t>
                            </w:r>
                            <w:r w:rsidR="004A52C4">
                              <w:rPr>
                                <w:sz w:val="14"/>
                                <w:lang w:val="de-DE"/>
                              </w:rPr>
                              <w:br/>
                            </w:r>
                            <w:r w:rsidRPr="004A52C4">
                              <w:rPr>
                                <w:sz w:val="14"/>
                                <w:lang w:val="de-DE"/>
                              </w:rPr>
                              <w:t xml:space="preserve">Mehr Informationen </w:t>
                            </w:r>
                            <w:r w:rsidR="004A52C4" w:rsidRPr="004A52C4">
                              <w:rPr>
                                <w:sz w:val="14"/>
                                <w:lang w:val="de-DE"/>
                              </w:rPr>
                              <w:t xml:space="preserve">über </w:t>
                            </w:r>
                            <w:proofErr w:type="spellStart"/>
                            <w:r w:rsidR="004A52C4" w:rsidRPr="004A52C4">
                              <w:rPr>
                                <w:sz w:val="14"/>
                                <w:lang w:val="de-DE"/>
                              </w:rPr>
                              <w:t>Dentsply</w:t>
                            </w:r>
                            <w:proofErr w:type="spellEnd"/>
                            <w:r w:rsidR="004A52C4" w:rsidRPr="004A52C4">
                              <w:rPr>
                                <w:sz w:val="14"/>
                                <w:lang w:val="de-DE"/>
                              </w:rPr>
                              <w:t xml:space="preserve"> </w:t>
                            </w:r>
                            <w:proofErr w:type="spellStart"/>
                            <w:r w:rsidR="004A52C4" w:rsidRPr="004A52C4">
                              <w:rPr>
                                <w:sz w:val="14"/>
                                <w:lang w:val="de-DE"/>
                              </w:rPr>
                              <w:t>Sirona</w:t>
                            </w:r>
                            <w:proofErr w:type="spellEnd"/>
                            <w:r w:rsidR="004A52C4" w:rsidRPr="004A52C4">
                              <w:rPr>
                                <w:sz w:val="14"/>
                                <w:lang w:val="de-DE"/>
                              </w:rPr>
                              <w:t xml:space="preserve"> </w:t>
                            </w:r>
                            <w:r w:rsidRPr="004A52C4">
                              <w:rPr>
                                <w:sz w:val="14"/>
                                <w:lang w:val="de-DE"/>
                              </w:rPr>
                              <w:t>unter</w:t>
                            </w:r>
                            <w:r w:rsidRPr="004A52C4">
                              <w:rPr>
                                <w:sz w:val="18"/>
                                <w:lang w:val="de-AT"/>
                              </w:rPr>
                              <w:t xml:space="preserve"> </w:t>
                            </w:r>
                            <w:hyperlink r:id="rId9" w:history="1">
                              <w:r w:rsidR="00F53FD1" w:rsidRPr="00F53FD1">
                                <w:rPr>
                                  <w:rStyle w:val="Hyperlink"/>
                                  <w:sz w:val="14"/>
                                  <w:szCs w:val="14"/>
                                  <w:lang w:val="de-AT"/>
                                </w:rPr>
                                <w:t>www.dentsplysirona.com</w:t>
                              </w:r>
                            </w:hyperlink>
                            <w:r w:rsidRPr="006D1EED">
                              <w:rPr>
                                <w:iCs/>
                                <w:color w:val="000000"/>
                                <w:sz w:val="14"/>
                                <w:szCs w:val="16"/>
                                <w:lang w:val="de-DE"/>
                              </w:rPr>
                              <w:t>.</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D049D" id="Textfeld 4" o:spid="_x0000_s1027" type="#_x0000_t202" style="position:absolute;margin-left:335.15pt;margin-top:-.1pt;width:142.05pt;height:6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" filled="f" stroked="f">
                <v:path arrowok="t"/>
                <v:textbox inset="2mm,0,0,0">
                  <w:txbxContent>
                    <w:p w14:paraId="68F08E28" w14:textId="77777777" w:rsidR="005D6DA1" w:rsidRPr="007B4FB9" w:rsidRDefault="005D6DA1" w:rsidP="005D6DA1">
                      <w:pPr>
                        <w:pStyle w:val="DSHeaderPressFact"/>
                        <w:rPr>
                          <w:color w:val="29496F"/>
                          <w:lang w:val="de-DE"/>
                        </w:rPr>
                      </w:pPr>
                      <w:r w:rsidRPr="007B4FB9">
                        <w:rPr>
                          <w:color w:val="29496F"/>
                          <w:lang w:val="de-DE"/>
                        </w:rPr>
                        <w:t>Press</w:t>
                      </w:r>
                      <w:r w:rsidR="007F4F00" w:rsidRPr="007B4FB9">
                        <w:rPr>
                          <w:color w:val="29496F"/>
                          <w:lang w:val="de-DE"/>
                        </w:rPr>
                        <w:t>ekontak</w:t>
                      </w:r>
                      <w:r w:rsidRPr="007B4FB9">
                        <w:rPr>
                          <w:color w:val="29496F"/>
                          <w:lang w:val="de-DE"/>
                        </w:rPr>
                        <w:t>t</w:t>
                      </w:r>
                    </w:p>
                    <w:p w14:paraId="6F8A770F" w14:textId="77777777" w:rsidR="004A52C4" w:rsidRPr="007B4FB9" w:rsidRDefault="004A52C4" w:rsidP="004A52C4">
                      <w:pPr>
                        <w:pStyle w:val="DSStandardSidebox"/>
                        <w:rPr>
                          <w:b/>
                          <w:lang w:val="de-DE"/>
                        </w:rPr>
                      </w:pPr>
                      <w:r w:rsidRPr="007B4FB9">
                        <w:rPr>
                          <w:b/>
                          <w:lang w:val="de-DE"/>
                        </w:rPr>
                        <w:t>Johannes Lerch</w:t>
                      </w:r>
                    </w:p>
                    <w:p w14:paraId="2E06752F" w14:textId="77777777" w:rsidR="004A52C4" w:rsidRPr="007B4FB9" w:rsidRDefault="004A52C4" w:rsidP="004A52C4">
                      <w:pPr>
                        <w:pStyle w:val="DSStandardSidebox"/>
                        <w:rPr>
                          <w:lang w:val="de-DE"/>
                        </w:rPr>
                      </w:pPr>
                      <w:r w:rsidRPr="007B4FB9">
                        <w:rPr>
                          <w:lang w:val="de-DE"/>
                        </w:rPr>
                        <w:t>Senior Communication Manager</w:t>
                      </w:r>
                    </w:p>
                    <w:p w14:paraId="48CA53EE" w14:textId="77777777" w:rsidR="004A52C4" w:rsidRPr="00550EBE" w:rsidRDefault="004A52C4" w:rsidP="004A52C4">
                      <w:pPr>
                        <w:pStyle w:val="DSStandardSidebox"/>
                        <w:rPr>
                          <w:lang w:val="de-DE"/>
                        </w:rPr>
                      </w:pPr>
                      <w:proofErr w:type="spellStart"/>
                      <w:r>
                        <w:rPr>
                          <w:lang w:val="de-DE"/>
                        </w:rPr>
                        <w:t>Dentsply</w:t>
                      </w:r>
                      <w:proofErr w:type="spellEnd"/>
                      <w:r>
                        <w:rPr>
                          <w:lang w:val="de-DE"/>
                        </w:rPr>
                        <w:t xml:space="preserve"> </w:t>
                      </w:r>
                      <w:proofErr w:type="spellStart"/>
                      <w:r>
                        <w:rPr>
                          <w:lang w:val="de-DE"/>
                        </w:rPr>
                        <w:t>Sirona</w:t>
                      </w:r>
                      <w:proofErr w:type="spellEnd"/>
                      <w:r>
                        <w:rPr>
                          <w:lang w:val="de-DE"/>
                        </w:rPr>
                        <w:t xml:space="preserve"> </w:t>
                      </w:r>
                      <w:proofErr w:type="spellStart"/>
                      <w:r>
                        <w:rPr>
                          <w:lang w:val="de-DE"/>
                        </w:rPr>
                        <w:t>Implants</w:t>
                      </w:r>
                      <w:proofErr w:type="spellEnd"/>
                      <w:r>
                        <w:rPr>
                          <w:lang w:val="de-DE"/>
                        </w:rPr>
                        <w:br/>
                      </w:r>
                      <w:proofErr w:type="spellStart"/>
                      <w:r>
                        <w:rPr>
                          <w:lang w:val="de-DE"/>
                        </w:rPr>
                        <w:t>Steinzeugstraße</w:t>
                      </w:r>
                      <w:proofErr w:type="spellEnd"/>
                      <w:r>
                        <w:rPr>
                          <w:lang w:val="de-DE"/>
                        </w:rPr>
                        <w:t xml:space="preserve"> 50</w:t>
                      </w:r>
                    </w:p>
                    <w:p w14:paraId="1502B2B9" w14:textId="77777777" w:rsidR="004A52C4" w:rsidRPr="00550EBE" w:rsidRDefault="004A52C4" w:rsidP="004A52C4">
                      <w:pPr>
                        <w:pStyle w:val="DSStandardSidebox"/>
                        <w:rPr>
                          <w:lang w:val="de-DE"/>
                        </w:rPr>
                      </w:pPr>
                      <w:r>
                        <w:rPr>
                          <w:lang w:val="de-DE"/>
                        </w:rPr>
                        <w:t>68229 Mannheim / Deutschland</w:t>
                      </w:r>
                    </w:p>
                    <w:p w14:paraId="238F0DD8" w14:textId="77777777" w:rsidR="004A52C4" w:rsidRPr="00160D6D" w:rsidRDefault="004A52C4" w:rsidP="004A52C4">
                      <w:pPr>
                        <w:pStyle w:val="DSStandardSidebox"/>
                        <w:rPr>
                          <w:lang w:val="fr-FR"/>
                        </w:rPr>
                      </w:pPr>
                      <w:r w:rsidRPr="00160D6D">
                        <w:rPr>
                          <w:lang w:val="fr-FR"/>
                        </w:rPr>
                        <w:t>T  +49 (0) 621 4302-1346</w:t>
                      </w:r>
                    </w:p>
                    <w:p w14:paraId="4212D882" w14:textId="77777777" w:rsidR="004A52C4" w:rsidRPr="00160D6D" w:rsidRDefault="004A52C4" w:rsidP="004A52C4">
                      <w:pPr>
                        <w:pStyle w:val="DSStandardSidebox"/>
                        <w:rPr>
                          <w:lang w:val="fr-FR"/>
                        </w:rPr>
                      </w:pPr>
                      <w:r w:rsidRPr="00160D6D">
                        <w:rPr>
                          <w:lang w:val="fr-FR"/>
                        </w:rPr>
                        <w:t>F  +49 (0) 621 4302-2346</w:t>
                      </w:r>
                    </w:p>
                    <w:p w14:paraId="6808C02D" w14:textId="77777777" w:rsidR="004A52C4" w:rsidRPr="004A52C4" w:rsidRDefault="004A52C4" w:rsidP="004A52C4">
                      <w:pPr>
                        <w:pStyle w:val="SidebarLink"/>
                        <w:rPr>
                          <w:lang w:val="fr-FR"/>
                        </w:rPr>
                      </w:pPr>
                      <w:r w:rsidRPr="004A52C4">
                        <w:rPr>
                          <w:lang w:val="fr-FR"/>
                        </w:rPr>
                        <w:t>johannes.lerch@dentsplysirona.com</w:t>
                      </w:r>
                    </w:p>
                    <w:p w14:paraId="32C16D18" w14:textId="77777777" w:rsidR="004A52C4" w:rsidRPr="004A52C4" w:rsidRDefault="004A52C4" w:rsidP="004A52C4">
                      <w:pPr>
                        <w:pStyle w:val="DSStandardSidebox"/>
                        <w:rPr>
                          <w:lang w:val="fr-FR"/>
                        </w:rPr>
                      </w:pPr>
                    </w:p>
                    <w:p w14:paraId="4182F707" w14:textId="77777777" w:rsidR="004A52C4" w:rsidRPr="004A52C4" w:rsidRDefault="004A52C4" w:rsidP="004A52C4">
                      <w:pPr>
                        <w:pStyle w:val="DSStandardSidebox"/>
                        <w:rPr>
                          <w:b/>
                          <w:lang w:val="fr-FR"/>
                        </w:rPr>
                      </w:pPr>
                      <w:r w:rsidRPr="004A52C4">
                        <w:rPr>
                          <w:b/>
                          <w:lang w:val="fr-FR"/>
                        </w:rPr>
                        <w:t>Daya Houdayer</w:t>
                      </w:r>
                    </w:p>
                    <w:p w14:paraId="584BA20E" w14:textId="77777777" w:rsidR="004A52C4" w:rsidRPr="00550EBE" w:rsidRDefault="004A52C4" w:rsidP="004A52C4">
                      <w:pPr>
                        <w:pStyle w:val="DSStandardSidebox"/>
                        <w:rPr>
                          <w:lang w:val="de-DE"/>
                        </w:rPr>
                      </w:pPr>
                      <w:proofErr w:type="spellStart"/>
                      <w:r w:rsidRPr="00550EBE">
                        <w:rPr>
                          <w:lang w:val="de-DE"/>
                        </w:rPr>
                        <w:t>Edelman</w:t>
                      </w:r>
                      <w:r w:rsidR="00B43F89">
                        <w:rPr>
                          <w:lang w:val="de-DE"/>
                        </w:rPr>
                        <w:t>.ergo</w:t>
                      </w:r>
                      <w:proofErr w:type="spellEnd"/>
                      <w:r w:rsidRPr="00550EBE">
                        <w:rPr>
                          <w:lang w:val="de-DE"/>
                        </w:rPr>
                        <w:t xml:space="preserve"> GmbH</w:t>
                      </w:r>
                    </w:p>
                    <w:p w14:paraId="6894DD1B" w14:textId="77777777" w:rsidR="004A52C4" w:rsidRPr="00550EBE" w:rsidRDefault="004A52C4" w:rsidP="004A52C4">
                      <w:pPr>
                        <w:pStyle w:val="DSStandardSidebox"/>
                        <w:rPr>
                          <w:lang w:val="de-DE"/>
                        </w:rPr>
                      </w:pPr>
                      <w:proofErr w:type="spellStart"/>
                      <w:r w:rsidRPr="00550EBE">
                        <w:rPr>
                          <w:lang w:val="de-DE"/>
                        </w:rPr>
                        <w:t>Niddastraße</w:t>
                      </w:r>
                      <w:proofErr w:type="spellEnd"/>
                      <w:r w:rsidRPr="00550EBE">
                        <w:rPr>
                          <w:lang w:val="de-DE"/>
                        </w:rPr>
                        <w:t xml:space="preserve"> 91</w:t>
                      </w:r>
                    </w:p>
                    <w:p w14:paraId="31F355D6" w14:textId="77777777" w:rsidR="004A52C4" w:rsidRPr="00EE47D2" w:rsidRDefault="004A52C4" w:rsidP="004A52C4">
                      <w:pPr>
                        <w:pStyle w:val="DSStandardSidebox"/>
                        <w:rPr>
                          <w:lang w:val="de-DE"/>
                        </w:rPr>
                      </w:pPr>
                      <w:r w:rsidRPr="00EE47D2">
                        <w:rPr>
                          <w:lang w:val="de-DE"/>
                        </w:rPr>
                        <w:t>60329 Frankfurt a. M. / Deutschland</w:t>
                      </w:r>
                    </w:p>
                    <w:p w14:paraId="5F30C456" w14:textId="77777777" w:rsidR="004A52C4" w:rsidRPr="00193F78" w:rsidRDefault="004A52C4" w:rsidP="004A52C4">
                      <w:pPr>
                        <w:pStyle w:val="DSStandardSidebox"/>
                      </w:pPr>
                      <w:r w:rsidRPr="00193F78">
                        <w:t>T  +49 (0) 69 401254-498</w:t>
                      </w:r>
                    </w:p>
                    <w:p w14:paraId="6CE91006" w14:textId="5608F246" w:rsidR="004A52C4" w:rsidRPr="00193F78" w:rsidRDefault="004A52C4" w:rsidP="004A52C4">
                      <w:pPr>
                        <w:pStyle w:val="SidebarLink"/>
                        <w:rPr>
                          <w:lang w:val="en-US"/>
                        </w:rPr>
                      </w:pPr>
                      <w:r w:rsidRPr="00193F78">
                        <w:rPr>
                          <w:rFonts w:cs="Times New Roman"/>
                          <w:lang w:val="en-US"/>
                        </w:rPr>
                        <w:t>daya.houdayer@edelman</w:t>
                      </w:r>
                      <w:r w:rsidR="00655273" w:rsidRPr="00193F78">
                        <w:rPr>
                          <w:rFonts w:cs="Times New Roman"/>
                          <w:lang w:val="en-US"/>
                        </w:rPr>
                        <w:t>ergo</w:t>
                      </w:r>
                      <w:r w:rsidRPr="00193F78">
                        <w:rPr>
                          <w:rFonts w:cs="Times New Roman"/>
                          <w:lang w:val="en-US"/>
                        </w:rPr>
                        <w:t>.com</w:t>
                      </w:r>
                    </w:p>
                    <w:p w14:paraId="4418AEE4" w14:textId="77777777" w:rsidR="004A52C4" w:rsidRPr="00193F78" w:rsidRDefault="004A52C4" w:rsidP="004A52C4">
                      <w:pPr>
                        <w:pStyle w:val="DSStandard"/>
                        <w:rPr>
                          <w:sz w:val="16"/>
                          <w:szCs w:val="16"/>
                        </w:rPr>
                      </w:pPr>
                    </w:p>
                    <w:p w14:paraId="01FA2C49" w14:textId="77777777" w:rsidR="004A52C4" w:rsidRPr="00193F78" w:rsidRDefault="004A52C4" w:rsidP="004A52C4">
                      <w:pPr>
                        <w:pStyle w:val="DSStandard"/>
                        <w:rPr>
                          <w:sz w:val="16"/>
                          <w:szCs w:val="16"/>
                        </w:rPr>
                      </w:pPr>
                    </w:p>
                    <w:p w14:paraId="75819C9F" w14:textId="77777777" w:rsidR="004A52C4" w:rsidRPr="00193F78" w:rsidRDefault="004A52C4" w:rsidP="004A52C4">
                      <w:pPr>
                        <w:pStyle w:val="DSStandardSidebox"/>
                        <w:rPr>
                          <w:b/>
                          <w:sz w:val="14"/>
                        </w:rPr>
                      </w:pPr>
                      <w:r w:rsidRPr="00193F78">
                        <w:rPr>
                          <w:b/>
                          <w:sz w:val="14"/>
                        </w:rPr>
                        <w:t>Über Dentsply Sirona Implants:</w:t>
                      </w:r>
                    </w:p>
                    <w:p w14:paraId="08627122" w14:textId="77777777" w:rsidR="004A52C4" w:rsidRPr="004A52C4" w:rsidRDefault="004A52C4" w:rsidP="004A52C4">
                      <w:pPr>
                        <w:spacing w:after="0" w:line="240" w:lineRule="auto"/>
                        <w:rPr>
                          <w:iCs/>
                          <w:sz w:val="14"/>
                          <w:szCs w:val="16"/>
                          <w:lang w:val="de-DE"/>
                        </w:rPr>
                      </w:pPr>
                      <w:proofErr w:type="spellStart"/>
                      <w:r w:rsidRPr="004A52C4">
                        <w:rPr>
                          <w:iCs/>
                          <w:sz w:val="14"/>
                          <w:szCs w:val="16"/>
                          <w:lang w:val="de-DE"/>
                        </w:rPr>
                        <w:t>D</w:t>
                      </w:r>
                      <w:r w:rsidR="00B43F89">
                        <w:rPr>
                          <w:iCs/>
                          <w:sz w:val="14"/>
                          <w:szCs w:val="16"/>
                          <w:lang w:val="de-DE"/>
                        </w:rPr>
                        <w:t>entsply</w:t>
                      </w:r>
                      <w:proofErr w:type="spellEnd"/>
                      <w:r w:rsidRPr="004A52C4">
                        <w:rPr>
                          <w:iCs/>
                          <w:sz w:val="14"/>
                          <w:szCs w:val="16"/>
                          <w:lang w:val="de-DE"/>
                        </w:rPr>
                        <w:t xml:space="preserve"> </w:t>
                      </w:r>
                      <w:proofErr w:type="spellStart"/>
                      <w:r w:rsidRPr="004A52C4">
                        <w:rPr>
                          <w:iCs/>
                          <w:sz w:val="14"/>
                          <w:szCs w:val="16"/>
                          <w:lang w:val="de-DE"/>
                        </w:rPr>
                        <w:t>Sirona</w:t>
                      </w:r>
                      <w:proofErr w:type="spellEnd"/>
                      <w:r w:rsidRPr="004A52C4">
                        <w:rPr>
                          <w:iCs/>
                          <w:sz w:val="14"/>
                          <w:szCs w:val="16"/>
                          <w:lang w:val="de-DE"/>
                        </w:rPr>
                        <w:t xml:space="preserve"> </w:t>
                      </w:r>
                      <w:proofErr w:type="spellStart"/>
                      <w:r w:rsidRPr="004A52C4">
                        <w:rPr>
                          <w:iCs/>
                          <w:sz w:val="14"/>
                          <w:szCs w:val="16"/>
                          <w:lang w:val="de-DE"/>
                        </w:rPr>
                        <w:t>Implants</w:t>
                      </w:r>
                      <w:proofErr w:type="spellEnd"/>
                      <w:r w:rsidRPr="004A52C4">
                        <w:rPr>
                          <w:iCs/>
                          <w:sz w:val="14"/>
                          <w:szCs w:val="16"/>
                          <w:lang w:val="de-DE"/>
                        </w:rPr>
                        <w:t xml:space="preserve"> bietet um</w:t>
                      </w:r>
                      <w:r w:rsidRPr="004A52C4">
                        <w:rPr>
                          <w:iCs/>
                          <w:sz w:val="14"/>
                          <w:szCs w:val="16"/>
                          <w:lang w:val="de-DE"/>
                        </w:rPr>
                        <w:softHyphen/>
                        <w:t>fassende Lösungen für alle Pha</w:t>
                      </w:r>
                      <w:r w:rsidRPr="004A52C4">
                        <w:rPr>
                          <w:iCs/>
                          <w:sz w:val="14"/>
                          <w:szCs w:val="16"/>
                          <w:lang w:val="de-DE"/>
                        </w:rPr>
                        <w:softHyphen/>
                        <w:t xml:space="preserve">sen der </w:t>
                      </w:r>
                      <w:proofErr w:type="spellStart"/>
                      <w:r w:rsidRPr="004A52C4">
                        <w:rPr>
                          <w:iCs/>
                          <w:sz w:val="14"/>
                          <w:szCs w:val="16"/>
                          <w:lang w:val="de-DE"/>
                        </w:rPr>
                        <w:t>Implantattherapie</w:t>
                      </w:r>
                      <w:proofErr w:type="spellEnd"/>
                      <w:r w:rsidRPr="004A52C4">
                        <w:rPr>
                          <w:iCs/>
                          <w:sz w:val="14"/>
                          <w:szCs w:val="16"/>
                          <w:lang w:val="de-DE"/>
                        </w:rPr>
                        <w:t xml:space="preserve"> an. Dazu gehören sowohl die Implantatsysteme ANKYLOS</w:t>
                      </w:r>
                      <w:r w:rsidRPr="004A52C4">
                        <w:rPr>
                          <w:iCs/>
                          <w:sz w:val="14"/>
                          <w:szCs w:val="16"/>
                          <w:vertAlign w:val="superscript"/>
                          <w:lang w:val="de-DE"/>
                        </w:rPr>
                        <w:t>®</w:t>
                      </w:r>
                      <w:r w:rsidRPr="004A52C4">
                        <w:rPr>
                          <w:iCs/>
                          <w:sz w:val="14"/>
                          <w:szCs w:val="16"/>
                          <w:lang w:val="de-DE"/>
                        </w:rPr>
                        <w:t xml:space="preserve">, ASTRA TECH </w:t>
                      </w:r>
                      <w:proofErr w:type="spellStart"/>
                      <w:r w:rsidRPr="004A52C4">
                        <w:rPr>
                          <w:iCs/>
                          <w:sz w:val="14"/>
                          <w:szCs w:val="16"/>
                          <w:lang w:val="de-DE"/>
                        </w:rPr>
                        <w:t>Implant</w:t>
                      </w:r>
                      <w:proofErr w:type="spellEnd"/>
                      <w:r w:rsidRPr="004A52C4">
                        <w:rPr>
                          <w:iCs/>
                          <w:sz w:val="14"/>
                          <w:szCs w:val="16"/>
                          <w:lang w:val="de-DE"/>
                        </w:rPr>
                        <w:t xml:space="preserve"> System™ und </w:t>
                      </w:r>
                      <w:proofErr w:type="spellStart"/>
                      <w:r w:rsidRPr="004A52C4">
                        <w:rPr>
                          <w:iCs/>
                          <w:sz w:val="14"/>
                          <w:szCs w:val="16"/>
                          <w:lang w:val="de-DE"/>
                        </w:rPr>
                        <w:t>XiVE</w:t>
                      </w:r>
                      <w:proofErr w:type="spellEnd"/>
                      <w:r w:rsidRPr="004A52C4">
                        <w:rPr>
                          <w:iCs/>
                          <w:sz w:val="14"/>
                          <w:szCs w:val="16"/>
                          <w:vertAlign w:val="superscript"/>
                          <w:lang w:val="de-DE"/>
                        </w:rPr>
                        <w:t>®</w:t>
                      </w:r>
                      <w:r w:rsidRPr="004A52C4">
                        <w:rPr>
                          <w:iCs/>
                          <w:sz w:val="14"/>
                          <w:szCs w:val="16"/>
                          <w:lang w:val="de-DE"/>
                        </w:rPr>
                        <w:t xml:space="preserve"> als</w:t>
                      </w:r>
                      <w:r>
                        <w:rPr>
                          <w:iCs/>
                          <w:sz w:val="14"/>
                          <w:szCs w:val="16"/>
                          <w:lang w:val="de-DE"/>
                        </w:rPr>
                        <w:t xml:space="preserve"> auch digi</w:t>
                      </w:r>
                      <w:r w:rsidRPr="004A52C4">
                        <w:rPr>
                          <w:iCs/>
                          <w:sz w:val="14"/>
                          <w:szCs w:val="16"/>
                          <w:lang w:val="de-DE"/>
                        </w:rPr>
                        <w:t>tale Technologien wie patienten</w:t>
                      </w:r>
                      <w:r w:rsidRPr="004A52C4">
                        <w:rPr>
                          <w:iCs/>
                          <w:sz w:val="14"/>
                          <w:szCs w:val="16"/>
                          <w:lang w:val="de-DE"/>
                        </w:rPr>
                        <w:softHyphen/>
                        <w:t>individu</w:t>
                      </w:r>
                      <w:r w:rsidRPr="004A52C4">
                        <w:rPr>
                          <w:iCs/>
                          <w:sz w:val="14"/>
                          <w:szCs w:val="16"/>
                          <w:lang w:val="de-DE"/>
                        </w:rPr>
                        <w:softHyphen/>
                        <w:t>elle CAD/CAM-Lösungen mit ATLANTIS™ und SIMPLANT</w:t>
                      </w:r>
                      <w:r w:rsidRPr="004A52C4">
                        <w:rPr>
                          <w:iCs/>
                          <w:sz w:val="14"/>
                          <w:szCs w:val="16"/>
                          <w:vertAlign w:val="superscript"/>
                          <w:lang w:val="de-DE"/>
                        </w:rPr>
                        <w:t>®</w:t>
                      </w:r>
                      <w:r w:rsidRPr="004A52C4">
                        <w:rPr>
                          <w:iCs/>
                          <w:sz w:val="14"/>
                          <w:szCs w:val="16"/>
                          <w:lang w:val="de-DE"/>
                        </w:rPr>
                        <w:t xml:space="preserve"> für die computergestützte </w:t>
                      </w:r>
                      <w:proofErr w:type="spellStart"/>
                      <w:r w:rsidRPr="004A52C4">
                        <w:rPr>
                          <w:iCs/>
                          <w:sz w:val="14"/>
                          <w:szCs w:val="16"/>
                          <w:lang w:val="de-DE"/>
                        </w:rPr>
                        <w:t>Implantologie</w:t>
                      </w:r>
                      <w:proofErr w:type="spellEnd"/>
                      <w:r w:rsidRPr="004A52C4">
                        <w:rPr>
                          <w:iCs/>
                          <w:sz w:val="14"/>
                          <w:szCs w:val="16"/>
                          <w:lang w:val="de-DE"/>
                        </w:rPr>
                        <w:t>. Des Weiteren sind regenerative Lösungen mit SYMBIOS</w:t>
                      </w:r>
                      <w:r w:rsidRPr="004A52C4">
                        <w:rPr>
                          <w:iCs/>
                          <w:sz w:val="14"/>
                          <w:szCs w:val="16"/>
                          <w:vertAlign w:val="superscript"/>
                          <w:lang w:val="de-DE"/>
                        </w:rPr>
                        <w:t>®</w:t>
                      </w:r>
                      <w:r w:rsidRPr="004A52C4">
                        <w:rPr>
                          <w:iCs/>
                          <w:sz w:val="14"/>
                          <w:szCs w:val="16"/>
                          <w:lang w:val="de-DE"/>
                        </w:rPr>
                        <w:t>, Programme zur be</w:t>
                      </w:r>
                      <w:r w:rsidRPr="004A52C4">
                        <w:rPr>
                          <w:iCs/>
                          <w:sz w:val="14"/>
                          <w:szCs w:val="16"/>
                          <w:lang w:val="de-DE"/>
                        </w:rPr>
                        <w:softHyphen/>
                        <w:t>ruflichen Fortbildung und Weiter</w:t>
                      </w:r>
                      <w:r w:rsidRPr="004A52C4">
                        <w:rPr>
                          <w:iCs/>
                          <w:sz w:val="14"/>
                          <w:szCs w:val="16"/>
                          <w:lang w:val="de-DE"/>
                        </w:rPr>
                        <w:softHyphen/>
                        <w:t>ent</w:t>
                      </w:r>
                      <w:r w:rsidRPr="004A52C4">
                        <w:rPr>
                          <w:iCs/>
                          <w:sz w:val="14"/>
                          <w:szCs w:val="16"/>
                          <w:lang w:val="de-DE"/>
                        </w:rPr>
                        <w:softHyphen/>
                        <w:t>wicklung sowie professionelle Mar</w:t>
                      </w:r>
                      <w:r w:rsidRPr="004A52C4">
                        <w:rPr>
                          <w:iCs/>
                          <w:sz w:val="14"/>
                          <w:szCs w:val="16"/>
                          <w:lang w:val="de-DE"/>
                        </w:rPr>
                        <w:softHyphen/>
                        <w:t>ke</w:t>
                      </w:r>
                      <w:r w:rsidRPr="004A52C4">
                        <w:rPr>
                          <w:iCs/>
                          <w:sz w:val="14"/>
                          <w:szCs w:val="16"/>
                          <w:lang w:val="de-DE"/>
                        </w:rPr>
                        <w:softHyphen/>
                        <w:t>tingleistungen für Praxen und Labo</w:t>
                      </w:r>
                      <w:r w:rsidRPr="004A52C4">
                        <w:rPr>
                          <w:iCs/>
                          <w:sz w:val="14"/>
                          <w:szCs w:val="16"/>
                          <w:lang w:val="de-DE"/>
                        </w:rPr>
                        <w:softHyphen/>
                        <w:t>re unter der Marke STEPPS™ im Port</w:t>
                      </w:r>
                      <w:r w:rsidRPr="004A52C4">
                        <w:rPr>
                          <w:iCs/>
                          <w:sz w:val="14"/>
                          <w:szCs w:val="16"/>
                          <w:lang w:val="de-DE"/>
                        </w:rPr>
                        <w:softHyphen/>
                        <w:t xml:space="preserve">folio. </w:t>
                      </w:r>
                      <w:proofErr w:type="spellStart"/>
                      <w:r w:rsidRPr="004A52C4">
                        <w:rPr>
                          <w:iCs/>
                          <w:sz w:val="14"/>
                          <w:szCs w:val="16"/>
                          <w:lang w:val="de-DE"/>
                        </w:rPr>
                        <w:t>D</w:t>
                      </w:r>
                      <w:r w:rsidR="00B43F89">
                        <w:rPr>
                          <w:iCs/>
                          <w:sz w:val="14"/>
                          <w:szCs w:val="16"/>
                          <w:lang w:val="de-DE"/>
                        </w:rPr>
                        <w:t>entsply</w:t>
                      </w:r>
                      <w:proofErr w:type="spellEnd"/>
                      <w:r w:rsidR="00B43F89">
                        <w:rPr>
                          <w:iCs/>
                          <w:sz w:val="14"/>
                          <w:szCs w:val="16"/>
                          <w:lang w:val="de-DE"/>
                        </w:rPr>
                        <w:t xml:space="preserve"> </w:t>
                      </w:r>
                      <w:proofErr w:type="spellStart"/>
                      <w:r w:rsidR="00B43F89">
                        <w:rPr>
                          <w:iCs/>
                          <w:sz w:val="14"/>
                          <w:szCs w:val="16"/>
                          <w:lang w:val="de-DE"/>
                        </w:rPr>
                        <w:t>Sirona</w:t>
                      </w:r>
                      <w:proofErr w:type="spellEnd"/>
                      <w:r w:rsidRPr="004A52C4">
                        <w:rPr>
                          <w:iCs/>
                          <w:sz w:val="14"/>
                          <w:szCs w:val="16"/>
                          <w:lang w:val="de-DE"/>
                        </w:rPr>
                        <w:t xml:space="preserve"> </w:t>
                      </w:r>
                      <w:proofErr w:type="spellStart"/>
                      <w:r w:rsidRPr="004A52C4">
                        <w:rPr>
                          <w:iCs/>
                          <w:sz w:val="14"/>
                          <w:szCs w:val="16"/>
                          <w:lang w:val="de-DE"/>
                        </w:rPr>
                        <w:t>Implants</w:t>
                      </w:r>
                      <w:proofErr w:type="spellEnd"/>
                      <w:r w:rsidRPr="004A52C4">
                        <w:rPr>
                          <w:iCs/>
                          <w:sz w:val="14"/>
                          <w:szCs w:val="16"/>
                          <w:lang w:val="de-DE"/>
                        </w:rPr>
                        <w:t xml:space="preserve"> schafft einen Mehrwert für Zahn</w:t>
                      </w:r>
                      <w:r>
                        <w:rPr>
                          <w:iCs/>
                          <w:sz w:val="14"/>
                          <w:szCs w:val="16"/>
                          <w:lang w:val="de-DE"/>
                        </w:rPr>
                        <w:softHyphen/>
                      </w:r>
                      <w:r w:rsidRPr="004A52C4">
                        <w:rPr>
                          <w:iCs/>
                          <w:sz w:val="14"/>
                          <w:szCs w:val="16"/>
                          <w:lang w:val="de-DE"/>
                        </w:rPr>
                        <w:t>ärzte und Zahntechniker und ermöglicht vorher</w:t>
                      </w:r>
                      <w:r w:rsidRPr="004A52C4">
                        <w:rPr>
                          <w:iCs/>
                          <w:sz w:val="14"/>
                          <w:szCs w:val="16"/>
                          <w:lang w:val="de-DE"/>
                        </w:rPr>
                        <w:softHyphen/>
                        <w:t xml:space="preserve">sagbare und dauerhafte Ergebnisse in der </w:t>
                      </w:r>
                      <w:proofErr w:type="spellStart"/>
                      <w:r w:rsidRPr="004A52C4">
                        <w:rPr>
                          <w:iCs/>
                          <w:sz w:val="14"/>
                          <w:szCs w:val="16"/>
                          <w:lang w:val="de-DE"/>
                        </w:rPr>
                        <w:t>Implantatbehandlung</w:t>
                      </w:r>
                      <w:proofErr w:type="spellEnd"/>
                      <w:r w:rsidRPr="004A52C4">
                        <w:rPr>
                          <w:iCs/>
                          <w:sz w:val="14"/>
                          <w:szCs w:val="16"/>
                          <w:lang w:val="de-DE"/>
                        </w:rPr>
                        <w:t xml:space="preserve">, die zu einer höheren Lebensqualität für Patienten führen. Weitere Informationen unter </w:t>
                      </w:r>
                      <w:hyperlink r:id="rId10" w:history="1">
                        <w:r w:rsidR="00F53FD1">
                          <w:rPr>
                            <w:rStyle w:val="Hyperlink"/>
                            <w:iCs/>
                            <w:sz w:val="14"/>
                            <w:szCs w:val="16"/>
                            <w:lang w:val="de-DE"/>
                          </w:rPr>
                          <w:t>www.dentsplyimplants.de</w:t>
                        </w:r>
                      </w:hyperlink>
                      <w:r w:rsidRPr="004A52C4">
                        <w:rPr>
                          <w:iCs/>
                          <w:sz w:val="14"/>
                          <w:szCs w:val="16"/>
                          <w:lang w:val="de-DE"/>
                        </w:rPr>
                        <w:t xml:space="preserve">. </w:t>
                      </w:r>
                    </w:p>
                    <w:p w14:paraId="439AE903" w14:textId="77777777" w:rsidR="00766906" w:rsidRPr="004A52C4" w:rsidRDefault="00766906" w:rsidP="00011AF0">
                      <w:pPr>
                        <w:pStyle w:val="DSStandardSidebox"/>
                        <w:rPr>
                          <w:sz w:val="14"/>
                          <w:lang w:val="de-DE"/>
                        </w:rPr>
                      </w:pPr>
                    </w:p>
                    <w:p w14:paraId="28E9F2C1" w14:textId="77777777" w:rsidR="00011AF0" w:rsidRPr="004A52C4" w:rsidRDefault="00011AF0" w:rsidP="00011AF0">
                      <w:pPr>
                        <w:pStyle w:val="DSStandardSidebox"/>
                        <w:rPr>
                          <w:sz w:val="14"/>
                          <w:lang w:val="de-DE"/>
                        </w:rPr>
                      </w:pPr>
                    </w:p>
                    <w:p w14:paraId="3212A7B6" w14:textId="77777777" w:rsidR="00011AF0" w:rsidRPr="004A52C4" w:rsidRDefault="007B5553" w:rsidP="00362FCB">
                      <w:pPr>
                        <w:pStyle w:val="DSStandardSidebox"/>
                        <w:rPr>
                          <w:b/>
                          <w:sz w:val="14"/>
                          <w:lang w:val="de-AT"/>
                        </w:rPr>
                      </w:pPr>
                      <w:r w:rsidRPr="004A52C4">
                        <w:rPr>
                          <w:b/>
                          <w:bCs/>
                          <w:sz w:val="14"/>
                          <w:lang w:val="de-AT"/>
                        </w:rPr>
                        <w:t>Üb</w:t>
                      </w:r>
                      <w:r w:rsidR="00421DCF" w:rsidRPr="004A52C4">
                        <w:rPr>
                          <w:b/>
                          <w:bCs/>
                          <w:sz w:val="14"/>
                          <w:lang w:val="de-AT"/>
                        </w:rPr>
                        <w:t xml:space="preserve">er </w:t>
                      </w:r>
                      <w:proofErr w:type="spellStart"/>
                      <w:r w:rsidR="00421DCF" w:rsidRPr="004A52C4">
                        <w:rPr>
                          <w:b/>
                          <w:bCs/>
                          <w:sz w:val="14"/>
                          <w:lang w:val="de-AT"/>
                        </w:rPr>
                        <w:t>Dentsply</w:t>
                      </w:r>
                      <w:proofErr w:type="spellEnd"/>
                      <w:r w:rsidR="00421DCF" w:rsidRPr="004A52C4">
                        <w:rPr>
                          <w:b/>
                          <w:bCs/>
                          <w:sz w:val="14"/>
                          <w:lang w:val="de-AT"/>
                        </w:rPr>
                        <w:t xml:space="preserve"> </w:t>
                      </w:r>
                      <w:proofErr w:type="spellStart"/>
                      <w:r w:rsidR="00421DCF" w:rsidRPr="004A52C4">
                        <w:rPr>
                          <w:b/>
                          <w:bCs/>
                          <w:sz w:val="14"/>
                          <w:lang w:val="de-AT"/>
                        </w:rPr>
                        <w:t>Sirona</w:t>
                      </w:r>
                      <w:proofErr w:type="spellEnd"/>
                      <w:r w:rsidR="004D13F9" w:rsidRPr="004A52C4">
                        <w:rPr>
                          <w:b/>
                          <w:sz w:val="14"/>
                          <w:lang w:val="de-AT"/>
                        </w:rPr>
                        <w:t>:</w:t>
                      </w:r>
                    </w:p>
                    <w:p w14:paraId="10B8C38B" w14:textId="77777777" w:rsidR="009807BA" w:rsidRPr="00117986" w:rsidRDefault="009C3918" w:rsidP="00117986">
                      <w:pPr>
                        <w:spacing w:line="240" w:lineRule="auto"/>
                        <w:rPr>
                          <w:sz w:val="14"/>
                          <w:lang w:val="de-DE"/>
                        </w:rPr>
                      </w:pPr>
                      <w:proofErr w:type="spellStart"/>
                      <w:r w:rsidRPr="004A52C4">
                        <w:rPr>
                          <w:sz w:val="14"/>
                          <w:lang w:val="de-DE"/>
                        </w:rPr>
                        <w:t>Dentsply</w:t>
                      </w:r>
                      <w:proofErr w:type="spellEnd"/>
                      <w:r w:rsidRPr="004A52C4">
                        <w:rPr>
                          <w:sz w:val="14"/>
                          <w:lang w:val="de-DE"/>
                        </w:rPr>
                        <w:t xml:space="preserve"> </w:t>
                      </w:r>
                      <w:proofErr w:type="spellStart"/>
                      <w:r w:rsidRPr="004A52C4">
                        <w:rPr>
                          <w:sz w:val="14"/>
                          <w:lang w:val="de-DE"/>
                        </w:rPr>
                        <w:t>Sirona</w:t>
                      </w:r>
                      <w:proofErr w:type="spellEnd"/>
                      <w:r w:rsidRPr="004A52C4">
                        <w:rPr>
                          <w:sz w:val="14"/>
                          <w:lang w:val="de-DE"/>
                        </w:rPr>
                        <w:t xml:space="preserve"> ist der weltweit größte Hersteller von Dentalprodukten und -technologien für Zahnärzte und Zahntechniker, mit einer 130-jährigen Unternehmensgeschichte, die von Innovationen und Service für die Dentalbranche und ihre Patienten in allen Ländern geprägt ist. </w:t>
                      </w:r>
                      <w:proofErr w:type="spellStart"/>
                      <w:r w:rsidRPr="004A52C4">
                        <w:rPr>
                          <w:sz w:val="14"/>
                          <w:lang w:val="de-DE"/>
                        </w:rPr>
                        <w:t>Dentsply</w:t>
                      </w:r>
                      <w:proofErr w:type="spellEnd"/>
                      <w:r w:rsidRPr="004A52C4">
                        <w:rPr>
                          <w:sz w:val="14"/>
                          <w:lang w:val="de-DE"/>
                        </w:rPr>
                        <w:t xml:space="preserve"> </w:t>
                      </w:r>
                      <w:proofErr w:type="spellStart"/>
                      <w:r w:rsidRPr="004A52C4">
                        <w:rPr>
                          <w:sz w:val="14"/>
                          <w:lang w:val="de-DE"/>
                        </w:rPr>
                        <w:t>Sirona</w:t>
                      </w:r>
                      <w:proofErr w:type="spellEnd"/>
                      <w:r w:rsidRPr="004A52C4">
                        <w:rPr>
                          <w:sz w:val="14"/>
                          <w:lang w:val="de-DE"/>
                        </w:rPr>
                        <w:t xml:space="preserve"> entwickelt, produziert und vermarktet umfassende Lösungen, Produkte zur Zahn- und Mund</w:t>
                      </w:r>
                      <w:r w:rsidR="006565AA" w:rsidRPr="004A52C4">
                        <w:rPr>
                          <w:sz w:val="14"/>
                          <w:lang w:val="de-DE"/>
                        </w:rPr>
                        <w:t>-</w:t>
                      </w:r>
                      <w:r w:rsidRPr="004A52C4">
                        <w:rPr>
                          <w:sz w:val="14"/>
                          <w:lang w:val="de-DE"/>
                        </w:rPr>
                        <w:t xml:space="preserve">gesundheit sowie medizinische Verbrauchsmaterialien, die Teil eines starken Markenportfolios sind. Als The Dental Solutions </w:t>
                      </w:r>
                      <w:proofErr w:type="spellStart"/>
                      <w:r w:rsidRPr="004A52C4">
                        <w:rPr>
                          <w:sz w:val="14"/>
                          <w:lang w:val="de-DE"/>
                        </w:rPr>
                        <w:t>Company</w:t>
                      </w:r>
                      <w:r w:rsidRPr="004A52C4">
                        <w:rPr>
                          <w:sz w:val="14"/>
                          <w:vertAlign w:val="superscript"/>
                          <w:lang w:val="de-DE"/>
                        </w:rPr>
                        <w:t>TM</w:t>
                      </w:r>
                      <w:proofErr w:type="spellEnd"/>
                      <w:r w:rsidRPr="004A52C4">
                        <w:rPr>
                          <w:sz w:val="14"/>
                          <w:lang w:val="de-DE"/>
                        </w:rPr>
                        <w:t xml:space="preserve"> liefert </w:t>
                      </w:r>
                      <w:proofErr w:type="spellStart"/>
                      <w:r w:rsidRPr="004A52C4">
                        <w:rPr>
                          <w:sz w:val="14"/>
                          <w:lang w:val="de-DE"/>
                        </w:rPr>
                        <w:t>Dentsply</w:t>
                      </w:r>
                      <w:proofErr w:type="spellEnd"/>
                      <w:r w:rsidRPr="004A52C4">
                        <w:rPr>
                          <w:sz w:val="14"/>
                          <w:lang w:val="de-DE"/>
                        </w:rPr>
                        <w:t xml:space="preserve"> </w:t>
                      </w:r>
                      <w:proofErr w:type="spellStart"/>
                      <w:r w:rsidRPr="004A52C4">
                        <w:rPr>
                          <w:sz w:val="14"/>
                          <w:lang w:val="de-DE"/>
                        </w:rPr>
                        <w:t>Sirona</w:t>
                      </w:r>
                      <w:proofErr w:type="spellEnd"/>
                      <w:r w:rsidRPr="004A52C4">
                        <w:rPr>
                          <w:sz w:val="14"/>
                          <w:lang w:val="de-DE"/>
                        </w:rPr>
                        <w:t xml:space="preserve"> innovative und effektive, qualitativ hochwertige Lösungen, um die Patientenversorgung zu verbessern und für eine bessere, schnellere und sicherere Zahnheilkunde zu sorgen. Der weltweite Firmensitz des Unternehmens befindet sich in York, Pennsylvania, und die internationale Zentrale ist in Salzburg, Österreich angesiedelt. Die Aktien des Unternehmens sind an der</w:t>
                      </w:r>
                      <w:r w:rsidRPr="004A52C4">
                        <w:rPr>
                          <w:sz w:val="18"/>
                          <w:lang w:val="de-AT"/>
                        </w:rPr>
                        <w:t xml:space="preserve"> </w:t>
                      </w:r>
                      <w:r w:rsidRPr="004A52C4">
                        <w:rPr>
                          <w:sz w:val="14"/>
                          <w:lang w:val="de-DE"/>
                        </w:rPr>
                        <w:t xml:space="preserve">NASDAQ unter dem Kürzel XRAY notiert. </w:t>
                      </w:r>
                      <w:r w:rsidR="004A52C4">
                        <w:rPr>
                          <w:sz w:val="14"/>
                          <w:lang w:val="de-DE"/>
                        </w:rPr>
                        <w:br/>
                      </w:r>
                      <w:r w:rsidRPr="004A52C4">
                        <w:rPr>
                          <w:sz w:val="14"/>
                          <w:lang w:val="de-DE"/>
                        </w:rPr>
                        <w:t xml:space="preserve">Mehr Informationen </w:t>
                      </w:r>
                      <w:r w:rsidR="004A52C4" w:rsidRPr="004A52C4">
                        <w:rPr>
                          <w:sz w:val="14"/>
                          <w:lang w:val="de-DE"/>
                        </w:rPr>
                        <w:t xml:space="preserve">über </w:t>
                      </w:r>
                      <w:proofErr w:type="spellStart"/>
                      <w:r w:rsidR="004A52C4" w:rsidRPr="004A52C4">
                        <w:rPr>
                          <w:sz w:val="14"/>
                          <w:lang w:val="de-DE"/>
                        </w:rPr>
                        <w:t>Dentsply</w:t>
                      </w:r>
                      <w:proofErr w:type="spellEnd"/>
                      <w:r w:rsidR="004A52C4" w:rsidRPr="004A52C4">
                        <w:rPr>
                          <w:sz w:val="14"/>
                          <w:lang w:val="de-DE"/>
                        </w:rPr>
                        <w:t xml:space="preserve"> </w:t>
                      </w:r>
                      <w:proofErr w:type="spellStart"/>
                      <w:r w:rsidR="004A52C4" w:rsidRPr="004A52C4">
                        <w:rPr>
                          <w:sz w:val="14"/>
                          <w:lang w:val="de-DE"/>
                        </w:rPr>
                        <w:t>Sirona</w:t>
                      </w:r>
                      <w:proofErr w:type="spellEnd"/>
                      <w:r w:rsidR="004A52C4" w:rsidRPr="004A52C4">
                        <w:rPr>
                          <w:sz w:val="14"/>
                          <w:lang w:val="de-DE"/>
                        </w:rPr>
                        <w:t xml:space="preserve"> </w:t>
                      </w:r>
                      <w:r w:rsidRPr="004A52C4">
                        <w:rPr>
                          <w:sz w:val="14"/>
                          <w:lang w:val="de-DE"/>
                        </w:rPr>
                        <w:t>unter</w:t>
                      </w:r>
                      <w:r w:rsidRPr="004A52C4">
                        <w:rPr>
                          <w:sz w:val="18"/>
                          <w:lang w:val="de-AT"/>
                        </w:rPr>
                        <w:t xml:space="preserve"> </w:t>
                      </w:r>
                      <w:hyperlink r:id="rId11" w:history="1">
                        <w:r w:rsidR="00F53FD1" w:rsidRPr="00F53FD1">
                          <w:rPr>
                            <w:rStyle w:val="Hyperlink"/>
                            <w:sz w:val="14"/>
                            <w:szCs w:val="14"/>
                            <w:lang w:val="de-AT"/>
                          </w:rPr>
                          <w:t>www.dentsplysirona.com</w:t>
                        </w:r>
                      </w:hyperlink>
                      <w:r w:rsidRPr="006D1EED">
                        <w:rPr>
                          <w:iCs/>
                          <w:color w:val="000000"/>
                          <w:sz w:val="14"/>
                          <w:szCs w:val="16"/>
                          <w:lang w:val="de-DE"/>
                        </w:rPr>
                        <w:t>.</w:t>
                      </w:r>
                    </w:p>
                  </w:txbxContent>
                </v:textbox>
                <w10:wrap type="square"/>
              </v:shape>
            </w:pict>
          </mc:Fallback>
        </mc:AlternateContent>
      </w:r>
      <w:r w:rsidR="00E4537E">
        <w:rPr>
          <w:color w:val="29496F"/>
          <w:lang w:val="de-DE"/>
        </w:rPr>
        <w:t xml:space="preserve">Neue Generation der </w:t>
      </w:r>
      <w:r w:rsidR="00992788">
        <w:rPr>
          <w:color w:val="29496F"/>
          <w:lang w:val="de-DE"/>
        </w:rPr>
        <w:t>SIMPLA</w:t>
      </w:r>
      <w:r w:rsidR="00E4537E">
        <w:rPr>
          <w:color w:val="29496F"/>
          <w:lang w:val="de-DE"/>
        </w:rPr>
        <w:t>NT</w:t>
      </w:r>
      <w:r w:rsidR="008A43A6">
        <w:rPr>
          <w:color w:val="29496F"/>
          <w:lang w:val="de-DE"/>
        </w:rPr>
        <w:t>-</w:t>
      </w:r>
      <w:r w:rsidR="00E4537E">
        <w:rPr>
          <w:color w:val="29496F"/>
          <w:lang w:val="de-DE"/>
        </w:rPr>
        <w:t xml:space="preserve">Schablonen </w:t>
      </w:r>
    </w:p>
    <w:p w14:paraId="58422FB0" w14:textId="77777777" w:rsidR="00160D6D" w:rsidRPr="00244F02" w:rsidRDefault="007334ED" w:rsidP="00AD5CF9">
      <w:pPr>
        <w:pStyle w:val="DSHeaderPressFact"/>
        <w:spacing w:after="120" w:line="260" w:lineRule="atLeast"/>
        <w:rPr>
          <w:color w:val="29496F"/>
          <w:sz w:val="20"/>
          <w:szCs w:val="20"/>
          <w:lang w:val="de-DE"/>
        </w:rPr>
      </w:pPr>
      <w:r>
        <w:rPr>
          <w:color w:val="29496F"/>
          <w:sz w:val="20"/>
          <w:szCs w:val="20"/>
          <w:lang w:val="de-DE"/>
        </w:rPr>
        <w:t xml:space="preserve">Die bewährten </w:t>
      </w:r>
      <w:r w:rsidR="00846A67">
        <w:rPr>
          <w:color w:val="29496F"/>
          <w:sz w:val="20"/>
          <w:szCs w:val="20"/>
          <w:lang w:val="de-DE"/>
        </w:rPr>
        <w:t>chirurgischen Bohrs</w:t>
      </w:r>
      <w:r>
        <w:rPr>
          <w:color w:val="29496F"/>
          <w:sz w:val="20"/>
          <w:szCs w:val="20"/>
          <w:lang w:val="de-DE"/>
        </w:rPr>
        <w:t>chablonen sind jetzt s</w:t>
      </w:r>
      <w:r w:rsidR="00E4537E">
        <w:rPr>
          <w:color w:val="29496F"/>
          <w:sz w:val="20"/>
          <w:szCs w:val="20"/>
          <w:lang w:val="de-DE"/>
        </w:rPr>
        <w:t>terilisierbar</w:t>
      </w:r>
      <w:r>
        <w:rPr>
          <w:color w:val="29496F"/>
          <w:sz w:val="20"/>
          <w:szCs w:val="20"/>
          <w:lang w:val="de-DE"/>
        </w:rPr>
        <w:t xml:space="preserve"> </w:t>
      </w:r>
    </w:p>
    <w:p w14:paraId="7E2C68B9" w14:textId="5DC50A87" w:rsidR="0085383F" w:rsidRPr="0085383F" w:rsidRDefault="008D4652" w:rsidP="0085383F">
      <w:pPr>
        <w:autoSpaceDE w:val="0"/>
        <w:autoSpaceDN w:val="0"/>
        <w:adjustRightInd w:val="0"/>
        <w:rPr>
          <w:rFonts w:eastAsia="Times New Roman" w:cs="Arial"/>
          <w:b/>
          <w:color w:val="auto"/>
          <w:szCs w:val="20"/>
          <w:lang w:val="de-DE"/>
        </w:rPr>
      </w:pPr>
      <w:r>
        <w:rPr>
          <w:rFonts w:cs="Arial"/>
          <w:b/>
          <w:lang w:val="de-DE"/>
        </w:rPr>
        <w:t xml:space="preserve">SIMPLANT-Bohrschablonen werden von </w:t>
      </w:r>
      <w:proofErr w:type="spellStart"/>
      <w:r>
        <w:rPr>
          <w:rFonts w:cs="Arial"/>
          <w:b/>
          <w:lang w:val="de-DE"/>
        </w:rPr>
        <w:t>Dentsply</w:t>
      </w:r>
      <w:proofErr w:type="spellEnd"/>
      <w:r>
        <w:rPr>
          <w:rFonts w:cs="Arial"/>
          <w:b/>
          <w:lang w:val="de-DE"/>
        </w:rPr>
        <w:t xml:space="preserve"> </w:t>
      </w:r>
      <w:proofErr w:type="spellStart"/>
      <w:r>
        <w:rPr>
          <w:rFonts w:cs="Arial"/>
          <w:b/>
          <w:lang w:val="de-DE"/>
        </w:rPr>
        <w:t>Sirona</w:t>
      </w:r>
      <w:proofErr w:type="spellEnd"/>
      <w:r>
        <w:rPr>
          <w:rFonts w:cs="Arial"/>
          <w:b/>
          <w:lang w:val="de-DE"/>
        </w:rPr>
        <w:t xml:space="preserve"> </w:t>
      </w:r>
      <w:proofErr w:type="spellStart"/>
      <w:r>
        <w:rPr>
          <w:rFonts w:cs="Arial"/>
          <w:b/>
          <w:lang w:val="de-DE"/>
        </w:rPr>
        <w:t>Implants</w:t>
      </w:r>
      <w:proofErr w:type="spellEnd"/>
      <w:r>
        <w:rPr>
          <w:rFonts w:cs="Arial"/>
          <w:b/>
          <w:lang w:val="de-DE"/>
        </w:rPr>
        <w:t xml:space="preserve"> patientenindividuell mit modernster 3D-Technologie designt und produziert. Ab sofort ist eine neue Generation erhältlich, die</w:t>
      </w:r>
      <w:r w:rsidR="000B668C">
        <w:rPr>
          <w:rFonts w:cs="Arial"/>
          <w:b/>
          <w:lang w:val="de-DE"/>
        </w:rPr>
        <w:t xml:space="preserve"> in den</w:t>
      </w:r>
      <w:r>
        <w:rPr>
          <w:rFonts w:cs="Arial"/>
          <w:b/>
          <w:lang w:val="de-DE"/>
        </w:rPr>
        <w:t xml:space="preserve"> </w:t>
      </w:r>
      <w:r w:rsidR="000B668C">
        <w:rPr>
          <w:rFonts w:cs="Arial"/>
          <w:b/>
          <w:lang w:val="de-DE"/>
        </w:rPr>
        <w:t xml:space="preserve">üblichen </w:t>
      </w:r>
      <w:r w:rsidR="00CE013A">
        <w:rPr>
          <w:rFonts w:cs="Arial"/>
          <w:b/>
          <w:lang w:val="de-DE"/>
        </w:rPr>
        <w:t>Sterilisator</w:t>
      </w:r>
      <w:r w:rsidR="000B668C">
        <w:rPr>
          <w:rFonts w:cs="Arial"/>
          <w:b/>
          <w:lang w:val="de-DE"/>
        </w:rPr>
        <w:t>en</w:t>
      </w:r>
      <w:r w:rsidR="00CE013A">
        <w:rPr>
          <w:rFonts w:cs="Arial"/>
          <w:b/>
          <w:lang w:val="de-DE"/>
        </w:rPr>
        <w:t xml:space="preserve"> aufbereitet werden k</w:t>
      </w:r>
      <w:r w:rsidR="000B668C">
        <w:rPr>
          <w:rFonts w:cs="Arial"/>
          <w:b/>
          <w:lang w:val="de-DE"/>
        </w:rPr>
        <w:t>önnen</w:t>
      </w:r>
      <w:r w:rsidR="00CE013A">
        <w:rPr>
          <w:rFonts w:cs="Arial"/>
          <w:b/>
          <w:lang w:val="de-DE"/>
        </w:rPr>
        <w:t xml:space="preserve">. </w:t>
      </w:r>
      <w:r w:rsidR="00971E93">
        <w:rPr>
          <w:rFonts w:cs="Arial"/>
          <w:b/>
          <w:lang w:val="de-DE"/>
        </w:rPr>
        <w:t>Darüber hi</w:t>
      </w:r>
      <w:r w:rsidR="007B0208">
        <w:rPr>
          <w:rFonts w:cs="Arial"/>
          <w:b/>
          <w:lang w:val="de-DE"/>
        </w:rPr>
        <w:t>n</w:t>
      </w:r>
      <w:r w:rsidR="00971E93">
        <w:rPr>
          <w:rFonts w:cs="Arial"/>
          <w:b/>
          <w:lang w:val="de-DE"/>
        </w:rPr>
        <w:t>a</w:t>
      </w:r>
      <w:r w:rsidR="007B0208">
        <w:rPr>
          <w:rFonts w:cs="Arial"/>
          <w:b/>
          <w:lang w:val="de-DE"/>
        </w:rPr>
        <w:t xml:space="preserve">us verfügen die Schablonen über ein robusteres Design, das </w:t>
      </w:r>
      <w:r>
        <w:rPr>
          <w:rFonts w:cs="Arial"/>
          <w:b/>
          <w:lang w:val="de-DE"/>
        </w:rPr>
        <w:t>zusätzliche Sicherheit</w:t>
      </w:r>
      <w:r w:rsidR="007B0208">
        <w:rPr>
          <w:rFonts w:cs="Arial"/>
          <w:b/>
          <w:lang w:val="de-DE"/>
        </w:rPr>
        <w:t xml:space="preserve"> bietet</w:t>
      </w:r>
      <w:r>
        <w:rPr>
          <w:rFonts w:cs="Arial"/>
          <w:b/>
          <w:lang w:val="de-DE"/>
        </w:rPr>
        <w:t xml:space="preserve">. </w:t>
      </w:r>
      <w:r w:rsidR="007B0208">
        <w:rPr>
          <w:rFonts w:eastAsia="Times New Roman" w:cs="Arial"/>
          <w:b/>
          <w:color w:val="auto"/>
          <w:szCs w:val="20"/>
          <w:lang w:val="de-DE"/>
        </w:rPr>
        <w:t>Gleichzeitig</w:t>
      </w:r>
      <w:r w:rsidR="0085383F" w:rsidRPr="0085383F">
        <w:rPr>
          <w:rFonts w:eastAsia="Times New Roman" w:cs="Arial"/>
          <w:b/>
          <w:color w:val="auto"/>
          <w:szCs w:val="20"/>
          <w:lang w:val="de-DE"/>
        </w:rPr>
        <w:t xml:space="preserve"> mit der neuen Schablone wird ein </w:t>
      </w:r>
      <w:r w:rsidR="00767AEC">
        <w:rPr>
          <w:rFonts w:eastAsia="Times New Roman" w:cs="Arial"/>
          <w:b/>
          <w:color w:val="auto"/>
          <w:szCs w:val="20"/>
          <w:lang w:val="de-DE"/>
        </w:rPr>
        <w:t>modifiziertes</w:t>
      </w:r>
      <w:r w:rsidR="0085383F" w:rsidRPr="0085383F">
        <w:rPr>
          <w:rFonts w:eastAsia="Times New Roman" w:cs="Arial"/>
          <w:b/>
          <w:color w:val="auto"/>
          <w:szCs w:val="20"/>
          <w:lang w:val="de-DE"/>
        </w:rPr>
        <w:t xml:space="preserve"> </w:t>
      </w:r>
      <w:r w:rsidR="000B668C">
        <w:rPr>
          <w:rFonts w:eastAsia="Times New Roman" w:cs="Arial"/>
          <w:b/>
          <w:color w:val="auto"/>
          <w:szCs w:val="20"/>
          <w:lang w:val="de-DE"/>
        </w:rPr>
        <w:t xml:space="preserve">sicheres </w:t>
      </w:r>
      <w:r w:rsidR="0085383F" w:rsidRPr="0085383F">
        <w:rPr>
          <w:rFonts w:eastAsia="Times New Roman" w:cs="Arial"/>
          <w:b/>
          <w:color w:val="auto"/>
          <w:szCs w:val="20"/>
          <w:lang w:val="de-DE"/>
        </w:rPr>
        <w:t xml:space="preserve">Bestell-Portal für die SIMPLANT-Produkte eingeführt. </w:t>
      </w:r>
    </w:p>
    <w:p w14:paraId="08BA6FBB" w14:textId="77777777" w:rsidR="00182A35" w:rsidRDefault="00182A35" w:rsidP="00AD5CF9">
      <w:pPr>
        <w:autoSpaceDE w:val="0"/>
        <w:autoSpaceDN w:val="0"/>
        <w:adjustRightInd w:val="0"/>
        <w:rPr>
          <w:rFonts w:cs="Arial"/>
          <w:b/>
          <w:sz w:val="22"/>
          <w:lang w:val="de-DE"/>
        </w:rPr>
      </w:pPr>
    </w:p>
    <w:p w14:paraId="735D0969" w14:textId="4FE0B924" w:rsidR="008779F4" w:rsidRPr="00D35B02" w:rsidRDefault="00392716" w:rsidP="00AD5CF9">
      <w:pPr>
        <w:autoSpaceDE w:val="0"/>
        <w:autoSpaceDN w:val="0"/>
        <w:adjustRightInd w:val="0"/>
        <w:rPr>
          <w:rFonts w:eastAsia="Times New Roman" w:cs="Arial"/>
          <w:color w:val="auto"/>
          <w:szCs w:val="20"/>
          <w:lang w:val="de-DE"/>
        </w:rPr>
      </w:pPr>
      <w:r>
        <w:rPr>
          <w:b/>
          <w:lang w:val="it-IT" w:eastAsia="ja-JP"/>
        </w:rPr>
        <w:t>Mannheim,</w:t>
      </w:r>
      <w:r w:rsidR="007B4FB9">
        <w:rPr>
          <w:b/>
          <w:lang w:val="it-IT" w:eastAsia="ja-JP"/>
        </w:rPr>
        <w:t xml:space="preserve"> 4. Mai 2016</w:t>
      </w:r>
      <w:r w:rsidR="007B5553" w:rsidRPr="00160D6D">
        <w:rPr>
          <w:b/>
          <w:szCs w:val="20"/>
          <w:lang w:val="it-IT" w:eastAsia="ja-JP"/>
        </w:rPr>
        <w:t>.</w:t>
      </w:r>
      <w:r w:rsidR="007B5553" w:rsidRPr="00160D6D">
        <w:rPr>
          <w:szCs w:val="20"/>
          <w:lang w:val="it-IT" w:eastAsia="ja-JP"/>
        </w:rPr>
        <w:t xml:space="preserve"> </w:t>
      </w:r>
      <w:r w:rsidR="00AD5CF9" w:rsidRPr="008D4652">
        <w:rPr>
          <w:rFonts w:cs="Arial"/>
          <w:color w:val="auto"/>
          <w:szCs w:val="20"/>
          <w:lang w:val="de-DE"/>
        </w:rPr>
        <w:t xml:space="preserve">Die </w:t>
      </w:r>
      <w:r w:rsidR="008779F4" w:rsidRPr="008D4652">
        <w:rPr>
          <w:rFonts w:eastAsia="Times New Roman" w:cs="Arial"/>
          <w:color w:val="auto"/>
          <w:szCs w:val="20"/>
          <w:lang w:val="de-DE"/>
        </w:rPr>
        <w:t>computerge</w:t>
      </w:r>
      <w:r w:rsidR="008A43A6">
        <w:rPr>
          <w:rFonts w:eastAsia="Times New Roman" w:cs="Arial"/>
          <w:color w:val="auto"/>
          <w:szCs w:val="20"/>
          <w:lang w:val="de-DE"/>
        </w:rPr>
        <w:t>stütz</w:t>
      </w:r>
      <w:r w:rsidR="008779F4" w:rsidRPr="008D4652">
        <w:rPr>
          <w:rFonts w:eastAsia="Times New Roman" w:cs="Arial"/>
          <w:color w:val="auto"/>
          <w:szCs w:val="20"/>
          <w:lang w:val="de-DE"/>
        </w:rPr>
        <w:t xml:space="preserve">te </w:t>
      </w:r>
      <w:proofErr w:type="spellStart"/>
      <w:r w:rsidR="008779F4" w:rsidRPr="008D4652">
        <w:rPr>
          <w:rFonts w:eastAsia="Times New Roman" w:cs="Arial"/>
          <w:color w:val="auto"/>
          <w:szCs w:val="20"/>
          <w:lang w:val="de-DE"/>
        </w:rPr>
        <w:t>Implantattherapie</w:t>
      </w:r>
      <w:proofErr w:type="spellEnd"/>
      <w:r w:rsidR="008779F4" w:rsidRPr="008D4652">
        <w:rPr>
          <w:rFonts w:eastAsia="Times New Roman" w:cs="Arial"/>
          <w:color w:val="auto"/>
          <w:szCs w:val="20"/>
          <w:lang w:val="de-DE"/>
        </w:rPr>
        <w:t xml:space="preserve"> mit SIMPLANT </w:t>
      </w:r>
      <w:r w:rsidR="00AD5CF9" w:rsidRPr="008D4652">
        <w:rPr>
          <w:rFonts w:eastAsia="Times New Roman" w:cs="Arial"/>
          <w:color w:val="auto"/>
          <w:szCs w:val="20"/>
          <w:lang w:val="de-DE"/>
        </w:rPr>
        <w:t xml:space="preserve">steht für </w:t>
      </w:r>
      <w:r w:rsidR="008779F4" w:rsidRPr="008D4652">
        <w:rPr>
          <w:rFonts w:eastAsia="Times New Roman" w:cs="Arial"/>
          <w:color w:val="auto"/>
          <w:szCs w:val="20"/>
          <w:lang w:val="de-DE"/>
        </w:rPr>
        <w:t xml:space="preserve">eine hohe Genauigkeit der </w:t>
      </w:r>
      <w:proofErr w:type="spellStart"/>
      <w:r w:rsidR="008779F4" w:rsidRPr="008D4652">
        <w:rPr>
          <w:rFonts w:eastAsia="Times New Roman" w:cs="Arial"/>
          <w:color w:val="auto"/>
          <w:szCs w:val="20"/>
          <w:lang w:val="de-DE"/>
        </w:rPr>
        <w:t>Implantatplatzierung</w:t>
      </w:r>
      <w:proofErr w:type="spellEnd"/>
      <w:r w:rsidR="008779F4" w:rsidRPr="008D4652">
        <w:rPr>
          <w:rFonts w:eastAsia="Times New Roman" w:cs="Arial"/>
          <w:color w:val="auto"/>
          <w:szCs w:val="20"/>
          <w:lang w:val="de-DE"/>
        </w:rPr>
        <w:t xml:space="preserve"> und damit </w:t>
      </w:r>
      <w:r w:rsidR="00AD5CF9" w:rsidRPr="008D4652">
        <w:rPr>
          <w:rFonts w:eastAsia="Times New Roman" w:cs="Arial"/>
          <w:color w:val="auto"/>
          <w:szCs w:val="20"/>
          <w:lang w:val="de-DE"/>
        </w:rPr>
        <w:t xml:space="preserve">für </w:t>
      </w:r>
      <w:r w:rsidR="008779F4" w:rsidRPr="008D4652">
        <w:rPr>
          <w:rFonts w:eastAsia="Times New Roman" w:cs="Arial"/>
          <w:color w:val="auto"/>
          <w:szCs w:val="20"/>
          <w:lang w:val="de-DE"/>
        </w:rPr>
        <w:t>vorhe</w:t>
      </w:r>
      <w:r w:rsidR="00AD5CF9" w:rsidRPr="008D4652">
        <w:rPr>
          <w:rFonts w:eastAsia="Times New Roman" w:cs="Arial"/>
          <w:color w:val="auto"/>
          <w:szCs w:val="20"/>
          <w:lang w:val="de-DE"/>
        </w:rPr>
        <w:t xml:space="preserve">rsagbare klinische Ergebnisse. </w:t>
      </w:r>
      <w:r w:rsidR="008D4652" w:rsidRPr="008D4652">
        <w:rPr>
          <w:rFonts w:eastAsia="Times New Roman" w:cs="Arial"/>
          <w:color w:val="auto"/>
          <w:szCs w:val="20"/>
          <w:lang w:val="de-DE"/>
        </w:rPr>
        <w:t xml:space="preserve">Die Schablone ermöglicht eine exakte </w:t>
      </w:r>
      <w:r w:rsidR="00F40C43">
        <w:rPr>
          <w:rFonts w:eastAsia="Times New Roman" w:cs="Arial"/>
          <w:color w:val="auto"/>
          <w:szCs w:val="20"/>
          <w:lang w:val="de-DE"/>
        </w:rPr>
        <w:t xml:space="preserve">und </w:t>
      </w:r>
      <w:proofErr w:type="spellStart"/>
      <w:r w:rsidR="00F40C43">
        <w:rPr>
          <w:rFonts w:eastAsia="Times New Roman" w:cs="Arial"/>
          <w:color w:val="auto"/>
          <w:szCs w:val="20"/>
          <w:lang w:val="de-DE"/>
        </w:rPr>
        <w:t>atraumatische</w:t>
      </w:r>
      <w:proofErr w:type="spellEnd"/>
      <w:r w:rsidR="00F40C43">
        <w:rPr>
          <w:rFonts w:eastAsia="Times New Roman" w:cs="Arial"/>
          <w:color w:val="auto"/>
          <w:szCs w:val="20"/>
          <w:lang w:val="de-DE"/>
        </w:rPr>
        <w:t xml:space="preserve"> </w:t>
      </w:r>
      <w:r w:rsidR="00CE013A" w:rsidRPr="00D35B02">
        <w:rPr>
          <w:color w:val="auto"/>
          <w:szCs w:val="20"/>
          <w:lang w:val="de-DE"/>
        </w:rPr>
        <w:t>Präparation von Osteotomien für Zahnimplantate und das Setzen der Implantate</w:t>
      </w:r>
      <w:r w:rsidR="00CE013A">
        <w:rPr>
          <w:color w:val="auto"/>
          <w:szCs w:val="20"/>
          <w:lang w:val="de-DE"/>
        </w:rPr>
        <w:t xml:space="preserve"> mit einer</w:t>
      </w:r>
      <w:r w:rsidR="00F40C43">
        <w:rPr>
          <w:rFonts w:eastAsia="Times New Roman" w:cs="Arial"/>
          <w:color w:val="auto"/>
          <w:szCs w:val="20"/>
          <w:lang w:val="de-DE"/>
        </w:rPr>
        <w:t xml:space="preserve"> </w:t>
      </w:r>
      <w:r w:rsidR="00695BDE">
        <w:rPr>
          <w:rFonts w:eastAsia="Times New Roman" w:cs="Arial"/>
          <w:color w:val="auto"/>
          <w:szCs w:val="20"/>
          <w:lang w:val="de-DE"/>
        </w:rPr>
        <w:t>Präzision</w:t>
      </w:r>
      <w:r w:rsidR="00CE013A">
        <w:rPr>
          <w:rFonts w:eastAsia="Times New Roman" w:cs="Arial"/>
          <w:color w:val="auto"/>
          <w:szCs w:val="20"/>
          <w:lang w:val="de-DE"/>
        </w:rPr>
        <w:t>, die</w:t>
      </w:r>
      <w:r w:rsidR="00F40C43">
        <w:rPr>
          <w:rFonts w:eastAsia="Times New Roman" w:cs="Arial"/>
          <w:color w:val="auto"/>
          <w:szCs w:val="20"/>
          <w:lang w:val="de-DE"/>
        </w:rPr>
        <w:t xml:space="preserve"> </w:t>
      </w:r>
      <w:r w:rsidR="008A43A6">
        <w:rPr>
          <w:rFonts w:eastAsia="Times New Roman" w:cs="Arial"/>
          <w:color w:val="auto"/>
          <w:szCs w:val="20"/>
          <w:lang w:val="de-DE"/>
        </w:rPr>
        <w:t xml:space="preserve">bei </w:t>
      </w:r>
      <w:proofErr w:type="gramStart"/>
      <w:r w:rsidR="00F40C43">
        <w:rPr>
          <w:rFonts w:eastAsia="Times New Roman" w:cs="Arial"/>
          <w:color w:val="auto"/>
          <w:szCs w:val="20"/>
          <w:lang w:val="de-DE"/>
        </w:rPr>
        <w:t xml:space="preserve">einer </w:t>
      </w:r>
      <w:r w:rsidR="008A43A6">
        <w:rPr>
          <w:rFonts w:eastAsia="Times New Roman" w:cs="Arial"/>
          <w:color w:val="auto"/>
          <w:szCs w:val="20"/>
          <w:lang w:val="de-DE"/>
        </w:rPr>
        <w:t>,</w:t>
      </w:r>
      <w:r w:rsidR="00F40C43" w:rsidRPr="00D35B02">
        <w:rPr>
          <w:rFonts w:eastAsia="Times New Roman" w:cs="Arial"/>
          <w:color w:val="auto"/>
          <w:szCs w:val="20"/>
          <w:lang w:val="de-DE"/>
        </w:rPr>
        <w:t>freihändigen</w:t>
      </w:r>
      <w:r w:rsidR="008A43A6">
        <w:rPr>
          <w:rFonts w:eastAsia="Times New Roman" w:cs="Arial"/>
          <w:color w:val="auto"/>
          <w:szCs w:val="20"/>
          <w:lang w:val="de-DE"/>
        </w:rPr>
        <w:t>‘</w:t>
      </w:r>
      <w:proofErr w:type="gramEnd"/>
      <w:r w:rsidR="00F40C43" w:rsidRPr="00D35B02">
        <w:rPr>
          <w:rFonts w:eastAsia="Times New Roman" w:cs="Arial"/>
          <w:color w:val="auto"/>
          <w:szCs w:val="20"/>
          <w:lang w:val="de-DE"/>
        </w:rPr>
        <w:t xml:space="preserve"> </w:t>
      </w:r>
      <w:proofErr w:type="spellStart"/>
      <w:r w:rsidR="00F40C43" w:rsidRPr="00D35B02">
        <w:rPr>
          <w:rFonts w:eastAsia="Times New Roman" w:cs="Arial"/>
          <w:color w:val="auto"/>
          <w:szCs w:val="20"/>
          <w:lang w:val="de-DE"/>
        </w:rPr>
        <w:t>Implantatinsertion</w:t>
      </w:r>
      <w:proofErr w:type="spellEnd"/>
      <w:r w:rsidR="00F40C43" w:rsidRPr="00D35B02">
        <w:rPr>
          <w:rFonts w:eastAsia="Times New Roman" w:cs="Arial"/>
          <w:color w:val="auto"/>
          <w:szCs w:val="20"/>
          <w:lang w:val="de-DE"/>
        </w:rPr>
        <w:t xml:space="preserve"> nicht zu erreichen </w:t>
      </w:r>
      <w:r w:rsidR="00CE013A">
        <w:rPr>
          <w:rFonts w:eastAsia="Times New Roman" w:cs="Arial"/>
          <w:color w:val="auto"/>
          <w:szCs w:val="20"/>
          <w:lang w:val="de-DE"/>
        </w:rPr>
        <w:t>ist</w:t>
      </w:r>
      <w:r w:rsidR="00F40C43" w:rsidRPr="00D35B02">
        <w:rPr>
          <w:rFonts w:eastAsia="Times New Roman" w:cs="Arial"/>
          <w:color w:val="auto"/>
          <w:szCs w:val="20"/>
          <w:lang w:val="de-DE"/>
        </w:rPr>
        <w:t xml:space="preserve">. </w:t>
      </w:r>
    </w:p>
    <w:p w14:paraId="533EEEFD" w14:textId="77777777" w:rsidR="008D4652" w:rsidRPr="00310FD7" w:rsidRDefault="008A43A6" w:rsidP="00310FD7">
      <w:pPr>
        <w:autoSpaceDE w:val="0"/>
        <w:autoSpaceDN w:val="0"/>
        <w:adjustRightInd w:val="0"/>
        <w:rPr>
          <w:rFonts w:eastAsia="Times New Roman" w:cs="Arial"/>
          <w:color w:val="auto"/>
          <w:szCs w:val="20"/>
          <w:lang w:val="de-DE" w:eastAsia="en-US"/>
        </w:rPr>
      </w:pPr>
      <w:r>
        <w:rPr>
          <w:rFonts w:cs="Arial"/>
          <w:color w:val="auto"/>
          <w:szCs w:val="20"/>
          <w:lang w:val="de-DE"/>
        </w:rPr>
        <w:t xml:space="preserve">Seit </w:t>
      </w:r>
      <w:r w:rsidR="008D4652" w:rsidRPr="00D35B02">
        <w:rPr>
          <w:rFonts w:cs="Arial"/>
          <w:color w:val="auto"/>
          <w:szCs w:val="20"/>
          <w:lang w:val="de-DE"/>
        </w:rPr>
        <w:t>dem 10. April</w:t>
      </w:r>
      <w:r w:rsidR="0036106D" w:rsidRPr="00D35B02">
        <w:rPr>
          <w:rFonts w:cs="Arial"/>
          <w:color w:val="auto"/>
          <w:szCs w:val="20"/>
          <w:lang w:val="de-DE"/>
        </w:rPr>
        <w:t xml:space="preserve"> 2016</w:t>
      </w:r>
      <w:r w:rsidR="008D4652" w:rsidRPr="00D35B02">
        <w:rPr>
          <w:rFonts w:cs="Arial"/>
          <w:color w:val="auto"/>
          <w:szCs w:val="20"/>
          <w:lang w:val="de-DE"/>
        </w:rPr>
        <w:t xml:space="preserve"> </w:t>
      </w:r>
      <w:r>
        <w:rPr>
          <w:rFonts w:cs="Arial"/>
          <w:color w:val="auto"/>
          <w:szCs w:val="20"/>
          <w:lang w:val="de-DE"/>
        </w:rPr>
        <w:t xml:space="preserve">wurde </w:t>
      </w:r>
      <w:r w:rsidR="008D4652" w:rsidRPr="00D35B02">
        <w:rPr>
          <w:rFonts w:cs="Arial"/>
          <w:color w:val="auto"/>
          <w:szCs w:val="20"/>
          <w:lang w:val="de-DE"/>
        </w:rPr>
        <w:t xml:space="preserve">die SIMPLANT-Schablonenfertigung auf </w:t>
      </w:r>
      <w:r w:rsidR="00160E29" w:rsidRPr="00D35B02">
        <w:rPr>
          <w:rFonts w:cs="Arial"/>
          <w:color w:val="auto"/>
          <w:szCs w:val="20"/>
          <w:lang w:val="de-DE"/>
        </w:rPr>
        <w:t>ein</w:t>
      </w:r>
      <w:r w:rsidR="008D4652" w:rsidRPr="00D35B02">
        <w:rPr>
          <w:rFonts w:cs="Arial"/>
          <w:color w:val="auto"/>
          <w:szCs w:val="20"/>
          <w:lang w:val="de-DE"/>
        </w:rPr>
        <w:t xml:space="preserve"> </w:t>
      </w:r>
      <w:r w:rsidR="00310FD7">
        <w:rPr>
          <w:rFonts w:cs="Arial"/>
          <w:color w:val="auto"/>
          <w:szCs w:val="20"/>
          <w:lang w:val="de-DE"/>
        </w:rPr>
        <w:t>neues Material aus Kunstharz</w:t>
      </w:r>
      <w:r w:rsidR="00224C95">
        <w:rPr>
          <w:rFonts w:cs="Arial"/>
          <w:color w:val="auto"/>
          <w:szCs w:val="20"/>
          <w:lang w:val="de-DE"/>
        </w:rPr>
        <w:t>-</w:t>
      </w:r>
      <w:proofErr w:type="spellStart"/>
      <w:r w:rsidR="008D4652" w:rsidRPr="00D35B02">
        <w:rPr>
          <w:rFonts w:cs="Arial"/>
          <w:color w:val="auto"/>
          <w:szCs w:val="20"/>
          <w:lang w:val="de-DE"/>
        </w:rPr>
        <w:t>Resin</w:t>
      </w:r>
      <w:proofErr w:type="spellEnd"/>
      <w:r w:rsidR="008D4652" w:rsidRPr="00D35B02">
        <w:rPr>
          <w:rFonts w:cs="Arial"/>
          <w:color w:val="auto"/>
          <w:szCs w:val="20"/>
          <w:lang w:val="de-DE"/>
        </w:rPr>
        <w:t xml:space="preserve"> umgestellt.</w:t>
      </w:r>
      <w:r w:rsidR="00310FD7">
        <w:rPr>
          <w:rFonts w:cs="Arial"/>
          <w:color w:val="auto"/>
          <w:szCs w:val="20"/>
          <w:lang w:val="de-DE"/>
        </w:rPr>
        <w:t xml:space="preserve"> </w:t>
      </w:r>
      <w:r w:rsidR="008D4652" w:rsidRPr="00D35B02">
        <w:rPr>
          <w:rFonts w:eastAsia="Times New Roman" w:cs="Arial"/>
          <w:color w:val="auto"/>
          <w:szCs w:val="20"/>
          <w:lang w:val="de-DE" w:eastAsia="en-US"/>
        </w:rPr>
        <w:t xml:space="preserve">Die Einführung </w:t>
      </w:r>
      <w:r w:rsidR="007B0208">
        <w:rPr>
          <w:rFonts w:eastAsia="Times New Roman" w:cs="Arial"/>
          <w:color w:val="auto"/>
          <w:szCs w:val="20"/>
          <w:lang w:val="de-DE" w:eastAsia="en-US"/>
        </w:rPr>
        <w:t>d</w:t>
      </w:r>
      <w:r w:rsidR="00310FD7">
        <w:rPr>
          <w:rFonts w:eastAsia="Times New Roman" w:cs="Arial"/>
          <w:color w:val="auto"/>
          <w:szCs w:val="20"/>
          <w:lang w:val="de-DE" w:eastAsia="en-US"/>
        </w:rPr>
        <w:t xml:space="preserve">es </w:t>
      </w:r>
      <w:r w:rsidR="00310FD7" w:rsidRPr="00D35B02">
        <w:rPr>
          <w:rFonts w:cs="Arial"/>
          <w:color w:val="auto"/>
          <w:szCs w:val="20"/>
          <w:lang w:val="de-DE"/>
        </w:rPr>
        <w:t>moderne</w:t>
      </w:r>
      <w:r w:rsidR="00310FD7">
        <w:rPr>
          <w:rFonts w:cs="Arial"/>
          <w:color w:val="auto"/>
          <w:szCs w:val="20"/>
          <w:lang w:val="de-DE"/>
        </w:rPr>
        <w:t>n</w:t>
      </w:r>
      <w:r w:rsidR="00310FD7" w:rsidRPr="00D35B02">
        <w:rPr>
          <w:rFonts w:cs="Arial"/>
          <w:color w:val="auto"/>
          <w:szCs w:val="20"/>
          <w:lang w:val="de-DE"/>
        </w:rPr>
        <w:t xml:space="preserve"> medizinische</w:t>
      </w:r>
      <w:r w:rsidR="00310FD7">
        <w:rPr>
          <w:rFonts w:cs="Arial"/>
          <w:color w:val="auto"/>
          <w:szCs w:val="20"/>
          <w:lang w:val="de-DE"/>
        </w:rPr>
        <w:t>n</w:t>
      </w:r>
      <w:r w:rsidR="00310FD7" w:rsidRPr="00D35B02">
        <w:rPr>
          <w:rFonts w:cs="Arial"/>
          <w:color w:val="auto"/>
          <w:szCs w:val="20"/>
          <w:lang w:val="de-DE"/>
        </w:rPr>
        <w:t xml:space="preserve"> </w:t>
      </w:r>
      <w:r w:rsidR="00125F2C">
        <w:rPr>
          <w:rFonts w:eastAsia="Times New Roman" w:cs="Arial"/>
          <w:color w:val="auto"/>
          <w:szCs w:val="20"/>
          <w:lang w:val="de-DE" w:eastAsia="en-US"/>
        </w:rPr>
        <w:t>Werkstoffs</w:t>
      </w:r>
      <w:r w:rsidR="008D4652" w:rsidRPr="00D35B02">
        <w:rPr>
          <w:rFonts w:eastAsia="Times New Roman" w:cs="Arial"/>
          <w:color w:val="auto"/>
          <w:szCs w:val="20"/>
          <w:lang w:val="de-DE" w:eastAsia="en-US"/>
        </w:rPr>
        <w:t xml:space="preserve"> ermöglicht die Standard-Dampfsterilisation der SIMPLANT-Schablone</w:t>
      </w:r>
      <w:r w:rsidR="00E7076C" w:rsidRPr="00D35B02">
        <w:rPr>
          <w:rFonts w:eastAsia="Times New Roman" w:cs="Arial"/>
          <w:color w:val="auto"/>
          <w:szCs w:val="20"/>
          <w:lang w:val="de-DE" w:eastAsia="en-US"/>
        </w:rPr>
        <w:t xml:space="preserve"> </w:t>
      </w:r>
      <w:r w:rsidR="00E7076C" w:rsidRPr="00D35B02">
        <w:rPr>
          <w:color w:val="auto"/>
          <w:szCs w:val="20"/>
          <w:lang w:val="de-DE"/>
        </w:rPr>
        <w:t>bei einer Temperatur von 134</w:t>
      </w:r>
      <w:r w:rsidR="00224C95">
        <w:rPr>
          <w:color w:val="auto"/>
          <w:szCs w:val="20"/>
          <w:lang w:val="de-DE"/>
        </w:rPr>
        <w:t xml:space="preserve"> Grad </w:t>
      </w:r>
      <w:r w:rsidR="00E7076C" w:rsidRPr="00D35B02">
        <w:rPr>
          <w:color w:val="auto"/>
          <w:szCs w:val="20"/>
          <w:lang w:val="de-DE"/>
        </w:rPr>
        <w:t>C</w:t>
      </w:r>
      <w:r w:rsidR="00224C95">
        <w:rPr>
          <w:color w:val="auto"/>
          <w:szCs w:val="20"/>
          <w:lang w:val="de-DE"/>
        </w:rPr>
        <w:t>elsius</w:t>
      </w:r>
      <w:r w:rsidR="008D4652" w:rsidRPr="00D35B02">
        <w:rPr>
          <w:rFonts w:eastAsia="Times New Roman" w:cs="Arial"/>
          <w:color w:val="auto"/>
          <w:szCs w:val="20"/>
          <w:lang w:val="de-DE" w:eastAsia="en-US"/>
        </w:rPr>
        <w:t>.</w:t>
      </w:r>
      <w:r w:rsidR="00E7076C" w:rsidRPr="00D35B02">
        <w:rPr>
          <w:rFonts w:eastAsia="Times New Roman" w:cs="Arial"/>
          <w:color w:val="auto"/>
          <w:szCs w:val="20"/>
          <w:lang w:val="de-DE" w:eastAsia="en-US"/>
        </w:rPr>
        <w:t xml:space="preserve"> </w:t>
      </w:r>
      <w:r w:rsidR="008D4652" w:rsidRPr="00310FD7">
        <w:rPr>
          <w:color w:val="auto"/>
          <w:szCs w:val="20"/>
          <w:lang w:val="de-DE"/>
        </w:rPr>
        <w:t xml:space="preserve">Das </w:t>
      </w:r>
      <w:r w:rsidR="007B0208">
        <w:rPr>
          <w:color w:val="auto"/>
          <w:szCs w:val="20"/>
          <w:lang w:val="de-DE"/>
        </w:rPr>
        <w:t>ebenfalls neue, stabilere</w:t>
      </w:r>
      <w:r w:rsidR="008D4652" w:rsidRPr="00310FD7">
        <w:rPr>
          <w:color w:val="auto"/>
          <w:szCs w:val="20"/>
          <w:lang w:val="de-DE"/>
        </w:rPr>
        <w:t xml:space="preserve"> Schablonendesign wird den erhöhten Anforderungen </w:t>
      </w:r>
      <w:r w:rsidR="0036106D" w:rsidRPr="00310FD7">
        <w:rPr>
          <w:color w:val="auto"/>
          <w:szCs w:val="20"/>
          <w:lang w:val="de-DE"/>
        </w:rPr>
        <w:t>an die Aufbereitung gerecht.</w:t>
      </w:r>
    </w:p>
    <w:p w14:paraId="306344D7" w14:textId="77777777" w:rsidR="008D4652" w:rsidRPr="00D35B02" w:rsidRDefault="008D4652" w:rsidP="00AD5CF9">
      <w:pPr>
        <w:autoSpaceDE w:val="0"/>
        <w:autoSpaceDN w:val="0"/>
        <w:adjustRightInd w:val="0"/>
        <w:rPr>
          <w:rFonts w:eastAsia="Times New Roman" w:cs="Arial"/>
          <w:color w:val="auto"/>
          <w:szCs w:val="20"/>
          <w:lang w:val="de-DE"/>
        </w:rPr>
      </w:pPr>
      <w:r w:rsidRPr="00D35B02">
        <w:rPr>
          <w:rFonts w:eastAsia="Times New Roman" w:cs="Arial"/>
          <w:color w:val="auto"/>
          <w:szCs w:val="20"/>
          <w:lang w:val="de-DE"/>
        </w:rPr>
        <w:t xml:space="preserve">Dr. Karsten Wagner, Geschäftsführer von </w:t>
      </w:r>
      <w:proofErr w:type="spellStart"/>
      <w:r w:rsidRPr="00D35B02">
        <w:rPr>
          <w:rFonts w:eastAsia="Times New Roman" w:cs="Arial"/>
          <w:color w:val="auto"/>
          <w:szCs w:val="20"/>
          <w:lang w:val="de-DE"/>
        </w:rPr>
        <w:t>Dentsply</w:t>
      </w:r>
      <w:proofErr w:type="spellEnd"/>
      <w:r w:rsidRPr="00D35B02">
        <w:rPr>
          <w:rFonts w:eastAsia="Times New Roman" w:cs="Arial"/>
          <w:color w:val="auto"/>
          <w:szCs w:val="20"/>
          <w:lang w:val="de-DE"/>
        </w:rPr>
        <w:t xml:space="preserve"> </w:t>
      </w:r>
      <w:proofErr w:type="spellStart"/>
      <w:r w:rsidRPr="00D35B02">
        <w:rPr>
          <w:rFonts w:eastAsia="Times New Roman" w:cs="Arial"/>
          <w:color w:val="auto"/>
          <w:szCs w:val="20"/>
          <w:lang w:val="de-DE"/>
        </w:rPr>
        <w:t>Sirona</w:t>
      </w:r>
      <w:proofErr w:type="spellEnd"/>
      <w:r w:rsidRPr="00D35B02">
        <w:rPr>
          <w:rFonts w:eastAsia="Times New Roman" w:cs="Arial"/>
          <w:color w:val="auto"/>
          <w:szCs w:val="20"/>
          <w:lang w:val="de-DE"/>
        </w:rPr>
        <w:t xml:space="preserve"> </w:t>
      </w:r>
      <w:proofErr w:type="spellStart"/>
      <w:r w:rsidRPr="00D35B02">
        <w:rPr>
          <w:rFonts w:eastAsia="Times New Roman" w:cs="Arial"/>
          <w:color w:val="auto"/>
          <w:szCs w:val="20"/>
          <w:lang w:val="de-DE"/>
        </w:rPr>
        <w:t>Implants</w:t>
      </w:r>
      <w:proofErr w:type="spellEnd"/>
      <w:r w:rsidR="0044528E">
        <w:rPr>
          <w:rFonts w:eastAsia="Times New Roman" w:cs="Arial"/>
          <w:color w:val="auto"/>
          <w:szCs w:val="20"/>
          <w:lang w:val="de-DE"/>
        </w:rPr>
        <w:t xml:space="preserve"> Deutschland</w:t>
      </w:r>
      <w:r w:rsidRPr="00D35B02">
        <w:rPr>
          <w:rFonts w:eastAsia="Times New Roman" w:cs="Arial"/>
          <w:color w:val="auto"/>
          <w:szCs w:val="20"/>
          <w:lang w:val="de-DE"/>
        </w:rPr>
        <w:t xml:space="preserve">, erläutert: </w:t>
      </w:r>
      <w:r w:rsidR="00224C95">
        <w:rPr>
          <w:rFonts w:eastAsia="Times New Roman" w:cs="Arial"/>
          <w:color w:val="auto"/>
          <w:szCs w:val="20"/>
          <w:lang w:val="de-DE"/>
        </w:rPr>
        <w:t>„</w:t>
      </w:r>
      <w:r w:rsidR="00846A67" w:rsidRPr="00D35B02">
        <w:rPr>
          <w:rFonts w:eastAsia="Times New Roman" w:cs="Arial"/>
          <w:color w:val="auto"/>
          <w:szCs w:val="20"/>
          <w:lang w:val="de-DE"/>
        </w:rPr>
        <w:t xml:space="preserve">Mit fortlaufenden Weiterentwicklungen unserer Produkte und Prozesse wollen wir auch die Kundenzufriedenheit weiter verbessern. </w:t>
      </w:r>
      <w:r w:rsidR="00310FD7">
        <w:rPr>
          <w:rFonts w:eastAsia="Times New Roman" w:cs="Arial"/>
          <w:color w:val="auto"/>
          <w:szCs w:val="20"/>
          <w:lang w:val="de-DE"/>
        </w:rPr>
        <w:t>Bei den medizinischen Anwendungen steht die Sicherheit an allererster Stelle. Daher haben wir uns entschlossen, künftig die Sterilisierbarkeit der Schablonen zu ermöglichen.</w:t>
      </w:r>
      <w:r w:rsidR="00224C95">
        <w:rPr>
          <w:rFonts w:eastAsia="Times New Roman" w:cs="Arial"/>
          <w:color w:val="auto"/>
          <w:szCs w:val="20"/>
          <w:lang w:val="de-DE"/>
        </w:rPr>
        <w:t>“</w:t>
      </w:r>
    </w:p>
    <w:p w14:paraId="6B54B947" w14:textId="636FC961" w:rsidR="00810292" w:rsidRPr="00D35B02" w:rsidRDefault="00310FD7" w:rsidP="00AD5CF9">
      <w:pPr>
        <w:autoSpaceDE w:val="0"/>
        <w:autoSpaceDN w:val="0"/>
        <w:adjustRightInd w:val="0"/>
        <w:rPr>
          <w:rFonts w:eastAsia="Times New Roman" w:cs="Arial"/>
          <w:color w:val="auto"/>
          <w:szCs w:val="20"/>
          <w:lang w:val="de-DE"/>
        </w:rPr>
      </w:pPr>
      <w:r>
        <w:rPr>
          <w:rFonts w:eastAsia="Times New Roman" w:cs="Arial"/>
          <w:color w:val="auto"/>
          <w:szCs w:val="20"/>
          <w:lang w:val="de-DE"/>
        </w:rPr>
        <w:t>Die Vorgehenswe</w:t>
      </w:r>
      <w:r w:rsidR="007B0208">
        <w:rPr>
          <w:rFonts w:eastAsia="Times New Roman" w:cs="Arial"/>
          <w:color w:val="auto"/>
          <w:szCs w:val="20"/>
          <w:lang w:val="de-DE"/>
        </w:rPr>
        <w:t xml:space="preserve">ise entspricht den </w:t>
      </w:r>
      <w:r w:rsidR="000B668C">
        <w:rPr>
          <w:rFonts w:eastAsia="Times New Roman" w:cs="Arial"/>
          <w:color w:val="auto"/>
          <w:szCs w:val="20"/>
          <w:lang w:val="de-DE"/>
        </w:rPr>
        <w:t>Empfe</w:t>
      </w:r>
      <w:r w:rsidR="0088758F">
        <w:rPr>
          <w:rFonts w:eastAsia="Times New Roman" w:cs="Arial"/>
          <w:color w:val="auto"/>
          <w:szCs w:val="20"/>
          <w:lang w:val="de-DE"/>
        </w:rPr>
        <w:t>h</w:t>
      </w:r>
      <w:r w:rsidR="000B668C">
        <w:rPr>
          <w:rFonts w:eastAsia="Times New Roman" w:cs="Arial"/>
          <w:color w:val="auto"/>
          <w:szCs w:val="20"/>
          <w:lang w:val="de-DE"/>
        </w:rPr>
        <w:t xml:space="preserve">lungen für </w:t>
      </w:r>
      <w:r w:rsidR="007B0208">
        <w:rPr>
          <w:rFonts w:eastAsia="Times New Roman" w:cs="Arial"/>
          <w:color w:val="auto"/>
          <w:szCs w:val="20"/>
          <w:lang w:val="de-DE"/>
        </w:rPr>
        <w:t>validierte</w:t>
      </w:r>
      <w:r w:rsidR="0088758F">
        <w:rPr>
          <w:rFonts w:eastAsia="Times New Roman" w:cs="Arial"/>
          <w:color w:val="auto"/>
          <w:szCs w:val="20"/>
          <w:lang w:val="de-DE"/>
        </w:rPr>
        <w:t xml:space="preserve"> </w:t>
      </w:r>
      <w:r w:rsidR="007B0208">
        <w:rPr>
          <w:rFonts w:eastAsia="Times New Roman" w:cs="Arial"/>
          <w:color w:val="auto"/>
          <w:szCs w:val="20"/>
          <w:lang w:val="de-DE"/>
        </w:rPr>
        <w:t>V</w:t>
      </w:r>
      <w:r>
        <w:rPr>
          <w:rFonts w:eastAsia="Times New Roman" w:cs="Arial"/>
          <w:color w:val="auto"/>
          <w:szCs w:val="20"/>
          <w:lang w:val="de-DE"/>
        </w:rPr>
        <w:t>erfahren zur Sterilisation</w:t>
      </w:r>
      <w:r>
        <w:rPr>
          <w:color w:val="auto"/>
          <w:szCs w:val="20"/>
          <w:lang w:val="de-DE"/>
        </w:rPr>
        <w:t xml:space="preserve">. Für die Sterilisation wird eine </w:t>
      </w:r>
      <w:r w:rsidRPr="00310FD7">
        <w:rPr>
          <w:color w:val="auto"/>
          <w:szCs w:val="20"/>
          <w:lang w:val="de-DE"/>
        </w:rPr>
        <w:t>siegelfähige</w:t>
      </w:r>
      <w:r w:rsidR="00E7076C" w:rsidRPr="00310FD7">
        <w:rPr>
          <w:color w:val="auto"/>
          <w:szCs w:val="20"/>
          <w:lang w:val="de-DE"/>
        </w:rPr>
        <w:t xml:space="preserve"> Klarsicht-Sterilisierverpackung empfohlen, die für die Dampfsterilisation geeignet ist</w:t>
      </w:r>
      <w:r>
        <w:rPr>
          <w:color w:val="auto"/>
          <w:szCs w:val="20"/>
          <w:lang w:val="de-DE"/>
        </w:rPr>
        <w:t xml:space="preserve">. </w:t>
      </w:r>
      <w:r w:rsidR="00E7076C" w:rsidRPr="00310FD7">
        <w:rPr>
          <w:color w:val="auto"/>
          <w:szCs w:val="20"/>
          <w:lang w:val="de-DE"/>
        </w:rPr>
        <w:t>Wenn eine längere Lagerung des sterilisierten Produkts beabsichtigt ist, empfiehlt sich die Verwend</w:t>
      </w:r>
      <w:r w:rsidRPr="00310FD7">
        <w:rPr>
          <w:color w:val="auto"/>
          <w:szCs w:val="20"/>
          <w:lang w:val="de-DE"/>
        </w:rPr>
        <w:t>ung einer Doppelverpackung</w:t>
      </w:r>
      <w:r w:rsidR="00E7076C" w:rsidRPr="00310FD7">
        <w:rPr>
          <w:color w:val="auto"/>
          <w:szCs w:val="20"/>
          <w:lang w:val="de-DE"/>
        </w:rPr>
        <w:t xml:space="preserve">. Für die Dampfsterilisation eignen sich </w:t>
      </w:r>
      <w:r>
        <w:rPr>
          <w:color w:val="auto"/>
          <w:szCs w:val="20"/>
          <w:lang w:val="de-DE"/>
        </w:rPr>
        <w:t xml:space="preserve">Kleinsterilisatoren des Typs B. </w:t>
      </w:r>
      <w:r w:rsidR="00810292" w:rsidRPr="00D35B02">
        <w:rPr>
          <w:rFonts w:cs="Arial"/>
          <w:color w:val="auto"/>
          <w:szCs w:val="20"/>
          <w:lang w:val="de-DE"/>
        </w:rPr>
        <w:t xml:space="preserve">Die Schablone muss vor </w:t>
      </w:r>
      <w:r>
        <w:rPr>
          <w:rFonts w:cs="Arial"/>
          <w:color w:val="auto"/>
          <w:szCs w:val="20"/>
          <w:lang w:val="de-DE"/>
        </w:rPr>
        <w:t>dem Einsatz</w:t>
      </w:r>
      <w:r w:rsidR="00810292" w:rsidRPr="00D35B02">
        <w:rPr>
          <w:rFonts w:cs="Arial"/>
          <w:color w:val="auto"/>
          <w:szCs w:val="20"/>
          <w:lang w:val="de-DE"/>
        </w:rPr>
        <w:t xml:space="preserve"> bei Raumtemperatur für 30 Minuten im Beutel abkühlen.</w:t>
      </w:r>
      <w:r w:rsidR="00E7076C" w:rsidRPr="00D35B02">
        <w:rPr>
          <w:rFonts w:cs="Arial"/>
          <w:color w:val="auto"/>
          <w:szCs w:val="20"/>
          <w:lang w:val="de-DE"/>
        </w:rPr>
        <w:t xml:space="preserve"> </w:t>
      </w:r>
    </w:p>
    <w:p w14:paraId="2C54DC72" w14:textId="77777777" w:rsidR="00C931CB" w:rsidRDefault="005817B1" w:rsidP="00AD5CF9">
      <w:pPr>
        <w:autoSpaceDE w:val="0"/>
        <w:autoSpaceDN w:val="0"/>
        <w:adjustRightInd w:val="0"/>
        <w:rPr>
          <w:rFonts w:eastAsia="Times New Roman" w:cs="Arial"/>
          <w:color w:val="auto"/>
          <w:szCs w:val="20"/>
          <w:lang w:val="de-DE"/>
        </w:rPr>
      </w:pPr>
      <w:r>
        <w:rPr>
          <w:rFonts w:eastAsia="Times New Roman" w:cs="Arial"/>
          <w:color w:val="auto"/>
          <w:szCs w:val="20"/>
          <w:lang w:val="de-DE"/>
        </w:rPr>
        <w:t xml:space="preserve">Auf dem YouTube-Kanal von </w:t>
      </w:r>
      <w:proofErr w:type="spellStart"/>
      <w:r>
        <w:rPr>
          <w:rFonts w:eastAsia="Times New Roman" w:cs="Arial"/>
          <w:color w:val="auto"/>
          <w:szCs w:val="20"/>
          <w:lang w:val="de-DE"/>
        </w:rPr>
        <w:t>Dentsply</w:t>
      </w:r>
      <w:proofErr w:type="spellEnd"/>
      <w:r>
        <w:rPr>
          <w:rFonts w:eastAsia="Times New Roman" w:cs="Arial"/>
          <w:color w:val="auto"/>
          <w:szCs w:val="20"/>
          <w:lang w:val="de-DE"/>
        </w:rPr>
        <w:t xml:space="preserve"> </w:t>
      </w:r>
      <w:proofErr w:type="spellStart"/>
      <w:r>
        <w:rPr>
          <w:rFonts w:eastAsia="Times New Roman" w:cs="Arial"/>
          <w:color w:val="auto"/>
          <w:szCs w:val="20"/>
          <w:lang w:val="de-DE"/>
        </w:rPr>
        <w:t>Sirona</w:t>
      </w:r>
      <w:proofErr w:type="spellEnd"/>
      <w:r>
        <w:rPr>
          <w:rFonts w:eastAsia="Times New Roman" w:cs="Arial"/>
          <w:color w:val="auto"/>
          <w:szCs w:val="20"/>
          <w:lang w:val="de-DE"/>
        </w:rPr>
        <w:t xml:space="preserve"> </w:t>
      </w:r>
      <w:proofErr w:type="spellStart"/>
      <w:r>
        <w:rPr>
          <w:rFonts w:eastAsia="Times New Roman" w:cs="Arial"/>
          <w:color w:val="auto"/>
          <w:szCs w:val="20"/>
          <w:lang w:val="de-DE"/>
        </w:rPr>
        <w:t>Implants</w:t>
      </w:r>
      <w:proofErr w:type="spellEnd"/>
      <w:r>
        <w:rPr>
          <w:rFonts w:eastAsia="Times New Roman" w:cs="Arial"/>
          <w:color w:val="auto"/>
          <w:szCs w:val="20"/>
          <w:lang w:val="de-DE"/>
        </w:rPr>
        <w:t xml:space="preserve"> zeigt ein neuer Film die Sterilisierung </w:t>
      </w:r>
      <w:r w:rsidR="007B0208">
        <w:rPr>
          <w:rFonts w:eastAsia="Times New Roman" w:cs="Arial"/>
          <w:color w:val="auto"/>
          <w:szCs w:val="20"/>
          <w:lang w:val="de-DE"/>
        </w:rPr>
        <w:t xml:space="preserve">und den Einsatz </w:t>
      </w:r>
      <w:r>
        <w:rPr>
          <w:rFonts w:eastAsia="Times New Roman" w:cs="Arial"/>
          <w:color w:val="auto"/>
          <w:szCs w:val="20"/>
          <w:lang w:val="de-DE"/>
        </w:rPr>
        <w:t>der SIMPLANT-</w:t>
      </w:r>
      <w:r w:rsidR="00695BDE" w:rsidRPr="00D35B02">
        <w:rPr>
          <w:rFonts w:eastAsia="Times New Roman" w:cs="Arial"/>
          <w:color w:val="auto"/>
          <w:szCs w:val="20"/>
          <w:lang w:val="de-DE"/>
        </w:rPr>
        <w:t>Schablone</w:t>
      </w:r>
      <w:r>
        <w:rPr>
          <w:rFonts w:eastAsia="Times New Roman" w:cs="Arial"/>
          <w:color w:val="auto"/>
          <w:szCs w:val="20"/>
          <w:lang w:val="de-DE"/>
        </w:rPr>
        <w:t xml:space="preserve">. Der </w:t>
      </w:r>
      <w:r w:rsidR="00C931CB">
        <w:rPr>
          <w:rFonts w:eastAsia="Times New Roman" w:cs="Arial"/>
          <w:color w:val="auto"/>
          <w:szCs w:val="20"/>
          <w:lang w:val="de-DE"/>
        </w:rPr>
        <w:t>vierminütige</w:t>
      </w:r>
      <w:r>
        <w:rPr>
          <w:rFonts w:eastAsia="Times New Roman" w:cs="Arial"/>
          <w:color w:val="auto"/>
          <w:szCs w:val="20"/>
          <w:lang w:val="de-DE"/>
        </w:rPr>
        <w:t xml:space="preserve"> Kurzfilm </w:t>
      </w:r>
      <w:r w:rsidR="00C931CB">
        <w:rPr>
          <w:rFonts w:eastAsia="Times New Roman" w:cs="Arial"/>
          <w:color w:val="auto"/>
          <w:szCs w:val="20"/>
          <w:lang w:val="de-DE"/>
        </w:rPr>
        <w:t>beschreibt ausführlich und Schritt für Schritt den g</w:t>
      </w:r>
      <w:r w:rsidR="00971E93">
        <w:rPr>
          <w:rFonts w:eastAsia="Times New Roman" w:cs="Arial"/>
          <w:color w:val="auto"/>
          <w:szCs w:val="20"/>
          <w:lang w:val="de-DE"/>
        </w:rPr>
        <w:t>esamten</w:t>
      </w:r>
      <w:r w:rsidR="00C931CB">
        <w:rPr>
          <w:rFonts w:eastAsia="Times New Roman" w:cs="Arial"/>
          <w:color w:val="auto"/>
          <w:szCs w:val="20"/>
          <w:lang w:val="de-DE"/>
        </w:rPr>
        <w:t xml:space="preserve"> OP-Verlauf</w:t>
      </w:r>
      <w:r w:rsidR="007B0208">
        <w:rPr>
          <w:rFonts w:eastAsia="Times New Roman" w:cs="Arial"/>
          <w:color w:val="auto"/>
          <w:szCs w:val="20"/>
          <w:lang w:val="de-DE"/>
        </w:rPr>
        <w:t xml:space="preserve">. Der Film ist ein weiterer Baustein </w:t>
      </w:r>
      <w:r w:rsidR="0048784B">
        <w:rPr>
          <w:rFonts w:eastAsia="Times New Roman" w:cs="Arial"/>
          <w:color w:val="auto"/>
          <w:szCs w:val="20"/>
          <w:lang w:val="de-DE"/>
        </w:rPr>
        <w:t xml:space="preserve">einer </w:t>
      </w:r>
      <w:r w:rsidR="00125F2C">
        <w:rPr>
          <w:rFonts w:eastAsia="Times New Roman" w:cs="Arial"/>
          <w:color w:val="auto"/>
          <w:szCs w:val="20"/>
          <w:lang w:val="de-DE"/>
        </w:rPr>
        <w:t xml:space="preserve">etablierten </w:t>
      </w:r>
      <w:r w:rsidR="0048784B">
        <w:rPr>
          <w:rFonts w:eastAsia="Times New Roman" w:cs="Arial"/>
          <w:color w:val="auto"/>
          <w:szCs w:val="20"/>
          <w:lang w:val="de-DE"/>
        </w:rPr>
        <w:t xml:space="preserve">Filmreihe, die praxisbezogene Informationen aufbereitet und visualisiert. </w:t>
      </w:r>
    </w:p>
    <w:p w14:paraId="4E99BA6F" w14:textId="6AEF7D5B" w:rsidR="00767AEC" w:rsidRDefault="007B4FB9" w:rsidP="00AD5CF9">
      <w:pPr>
        <w:autoSpaceDE w:val="0"/>
        <w:autoSpaceDN w:val="0"/>
        <w:adjustRightInd w:val="0"/>
        <w:rPr>
          <w:rFonts w:eastAsia="Times New Roman" w:cs="Arial"/>
          <w:color w:val="auto"/>
          <w:szCs w:val="20"/>
          <w:lang w:val="de-DE"/>
        </w:rPr>
      </w:pPr>
      <w:r>
        <w:rPr>
          <w:rFonts w:eastAsia="Times New Roman" w:cs="Arial"/>
          <w:color w:val="auto"/>
          <w:szCs w:val="20"/>
          <w:lang w:val="de-DE"/>
        </w:rPr>
        <w:lastRenderedPageBreak/>
        <w:t xml:space="preserve">Ab sofort gibt </w:t>
      </w:r>
      <w:r w:rsidR="005817B1">
        <w:rPr>
          <w:rFonts w:eastAsia="Times New Roman" w:cs="Arial"/>
          <w:color w:val="auto"/>
          <w:szCs w:val="20"/>
          <w:lang w:val="de-DE"/>
        </w:rPr>
        <w:t xml:space="preserve">es für die digitalen Produkte wie SIMPLANT ein angepasstes </w:t>
      </w:r>
      <w:r w:rsidR="0085383F" w:rsidRPr="00D35B02">
        <w:rPr>
          <w:rFonts w:eastAsia="Times New Roman" w:cs="Arial"/>
          <w:color w:val="auto"/>
          <w:szCs w:val="20"/>
          <w:lang w:val="de-DE"/>
        </w:rPr>
        <w:t>Bestellportal</w:t>
      </w:r>
      <w:r w:rsidR="005817B1">
        <w:rPr>
          <w:rFonts w:eastAsia="Times New Roman" w:cs="Arial"/>
          <w:color w:val="auto"/>
          <w:szCs w:val="20"/>
          <w:lang w:val="de-DE"/>
        </w:rPr>
        <w:t xml:space="preserve"> geben</w:t>
      </w:r>
      <w:r w:rsidR="00335279">
        <w:rPr>
          <w:rFonts w:eastAsia="Times New Roman" w:cs="Arial"/>
          <w:color w:val="auto"/>
          <w:szCs w:val="20"/>
          <w:lang w:val="de-DE"/>
        </w:rPr>
        <w:t xml:space="preserve">, das unter </w:t>
      </w:r>
      <w:r w:rsidR="00335279" w:rsidRPr="00D35B02">
        <w:rPr>
          <w:rFonts w:cs="Arial"/>
          <w:bCs/>
          <w:color w:val="auto"/>
          <w:szCs w:val="20"/>
          <w:lang w:val="de-DE"/>
        </w:rPr>
        <w:t>www.orderdigitalsolutions.com</w:t>
      </w:r>
      <w:r w:rsidR="00335279">
        <w:rPr>
          <w:rFonts w:cs="Arial"/>
          <w:bCs/>
          <w:color w:val="auto"/>
          <w:szCs w:val="20"/>
          <w:lang w:val="de-DE"/>
        </w:rPr>
        <w:t xml:space="preserve"> erreichbar ist</w:t>
      </w:r>
      <w:r w:rsidR="005817B1">
        <w:rPr>
          <w:rFonts w:eastAsia="Times New Roman" w:cs="Arial"/>
          <w:color w:val="auto"/>
          <w:szCs w:val="20"/>
          <w:lang w:val="de-DE"/>
        </w:rPr>
        <w:t xml:space="preserve">. Die </w:t>
      </w:r>
      <w:r w:rsidR="0085383F" w:rsidRPr="00D35B02">
        <w:rPr>
          <w:rFonts w:eastAsia="Times New Roman" w:cs="Arial"/>
          <w:color w:val="auto"/>
          <w:szCs w:val="20"/>
          <w:lang w:val="de-DE"/>
        </w:rPr>
        <w:t>bewährte</w:t>
      </w:r>
      <w:r w:rsidR="005817B1">
        <w:rPr>
          <w:rFonts w:eastAsia="Times New Roman" w:cs="Arial"/>
          <w:color w:val="auto"/>
          <w:szCs w:val="20"/>
          <w:lang w:val="de-DE"/>
        </w:rPr>
        <w:t>n</w:t>
      </w:r>
      <w:r w:rsidR="0085383F" w:rsidRPr="00D35B02">
        <w:rPr>
          <w:rFonts w:eastAsia="Times New Roman" w:cs="Arial"/>
          <w:color w:val="auto"/>
          <w:szCs w:val="20"/>
          <w:lang w:val="de-DE"/>
        </w:rPr>
        <w:t xml:space="preserve"> Funktionen</w:t>
      </w:r>
      <w:r w:rsidR="005817B1">
        <w:rPr>
          <w:rFonts w:eastAsia="Times New Roman" w:cs="Arial"/>
          <w:color w:val="auto"/>
          <w:szCs w:val="20"/>
          <w:lang w:val="de-DE"/>
        </w:rPr>
        <w:t xml:space="preserve"> für das </w:t>
      </w:r>
      <w:r w:rsidR="00767AEC" w:rsidRPr="00D35B02">
        <w:rPr>
          <w:rFonts w:eastAsia="Times New Roman" w:cs="Arial"/>
          <w:color w:val="auto"/>
          <w:szCs w:val="20"/>
          <w:lang w:val="de-DE"/>
        </w:rPr>
        <w:t xml:space="preserve">Bestellen, Nachverfolgen, </w:t>
      </w:r>
      <w:r w:rsidR="005817B1">
        <w:rPr>
          <w:rFonts w:eastAsia="Times New Roman" w:cs="Arial"/>
          <w:color w:val="auto"/>
          <w:szCs w:val="20"/>
          <w:lang w:val="de-DE"/>
        </w:rPr>
        <w:t>Ändern und F</w:t>
      </w:r>
      <w:r w:rsidR="00767AEC" w:rsidRPr="00D35B02">
        <w:rPr>
          <w:rFonts w:eastAsia="Times New Roman" w:cs="Arial"/>
          <w:color w:val="auto"/>
          <w:szCs w:val="20"/>
          <w:lang w:val="de-DE"/>
        </w:rPr>
        <w:t>reigeben</w:t>
      </w:r>
      <w:r w:rsidR="00C22721">
        <w:rPr>
          <w:rFonts w:eastAsia="Times New Roman" w:cs="Arial"/>
          <w:color w:val="auto"/>
          <w:szCs w:val="20"/>
          <w:lang w:val="de-DE"/>
        </w:rPr>
        <w:t xml:space="preserve"> bleiben erhalten. Das</w:t>
      </w:r>
      <w:r w:rsidR="005817B1">
        <w:rPr>
          <w:rFonts w:eastAsia="Times New Roman" w:cs="Arial"/>
          <w:color w:val="auto"/>
          <w:szCs w:val="20"/>
          <w:lang w:val="de-DE"/>
        </w:rPr>
        <w:t xml:space="preserve"> </w:t>
      </w:r>
      <w:r w:rsidR="00C22721">
        <w:rPr>
          <w:rFonts w:eastAsia="Times New Roman" w:cs="Arial"/>
          <w:color w:val="auto"/>
          <w:szCs w:val="20"/>
          <w:lang w:val="de-DE"/>
        </w:rPr>
        <w:t>neue</w:t>
      </w:r>
      <w:r w:rsidR="005817B1" w:rsidRPr="00D35B02">
        <w:rPr>
          <w:rFonts w:eastAsia="Times New Roman" w:cs="Arial"/>
          <w:color w:val="auto"/>
          <w:szCs w:val="20"/>
          <w:lang w:val="de-DE"/>
        </w:rPr>
        <w:t xml:space="preserve"> Erscheinungsbild </w:t>
      </w:r>
      <w:r w:rsidR="00C22721">
        <w:rPr>
          <w:rFonts w:eastAsia="Times New Roman" w:cs="Arial"/>
          <w:color w:val="auto"/>
          <w:szCs w:val="20"/>
          <w:lang w:val="de-DE"/>
        </w:rPr>
        <w:t xml:space="preserve">erleichtert </w:t>
      </w:r>
      <w:r w:rsidR="00224C95">
        <w:rPr>
          <w:rFonts w:eastAsia="Times New Roman" w:cs="Arial"/>
          <w:color w:val="auto"/>
          <w:szCs w:val="20"/>
          <w:lang w:val="de-DE"/>
        </w:rPr>
        <w:t xml:space="preserve">mit </w:t>
      </w:r>
      <w:r w:rsidR="00C22721">
        <w:rPr>
          <w:rFonts w:eastAsia="Times New Roman" w:cs="Arial"/>
          <w:color w:val="auto"/>
          <w:szCs w:val="20"/>
          <w:lang w:val="de-DE"/>
        </w:rPr>
        <w:t>durchdachte</w:t>
      </w:r>
      <w:r w:rsidR="00224C95">
        <w:rPr>
          <w:rFonts w:eastAsia="Times New Roman" w:cs="Arial"/>
          <w:color w:val="auto"/>
          <w:szCs w:val="20"/>
          <w:lang w:val="de-DE"/>
        </w:rPr>
        <w:t>n</w:t>
      </w:r>
      <w:r w:rsidR="00C22721">
        <w:rPr>
          <w:rFonts w:eastAsia="Times New Roman" w:cs="Arial"/>
          <w:color w:val="auto"/>
          <w:szCs w:val="20"/>
          <w:lang w:val="de-DE"/>
        </w:rPr>
        <w:t xml:space="preserve"> Features die Abwicklung und erhöht</w:t>
      </w:r>
      <w:r w:rsidR="00335279">
        <w:rPr>
          <w:rFonts w:eastAsia="Times New Roman" w:cs="Arial"/>
          <w:color w:val="auto"/>
          <w:szCs w:val="20"/>
          <w:lang w:val="de-DE"/>
        </w:rPr>
        <w:t xml:space="preserve"> </w:t>
      </w:r>
      <w:r w:rsidR="005817B1">
        <w:rPr>
          <w:rFonts w:eastAsia="Times New Roman" w:cs="Arial"/>
          <w:color w:val="auto"/>
          <w:szCs w:val="20"/>
          <w:lang w:val="de-DE"/>
        </w:rPr>
        <w:t>die N</w:t>
      </w:r>
      <w:r w:rsidR="00335279">
        <w:rPr>
          <w:rFonts w:eastAsia="Times New Roman" w:cs="Arial"/>
          <w:color w:val="auto"/>
          <w:szCs w:val="20"/>
          <w:lang w:val="de-DE"/>
        </w:rPr>
        <w:t xml:space="preserve">utzerfreundlichkeit. </w:t>
      </w:r>
    </w:p>
    <w:p w14:paraId="7A9216ED" w14:textId="77777777" w:rsidR="00695BDE" w:rsidRPr="005817B1" w:rsidRDefault="00695BDE" w:rsidP="005817B1">
      <w:pPr>
        <w:autoSpaceDE w:val="0"/>
        <w:autoSpaceDN w:val="0"/>
        <w:adjustRightInd w:val="0"/>
        <w:spacing w:after="240"/>
        <w:rPr>
          <w:rFonts w:eastAsia="Times New Roman" w:cs="Arial"/>
          <w:color w:val="000000"/>
          <w:szCs w:val="18"/>
          <w:lang w:val="de-DE"/>
        </w:rPr>
      </w:pPr>
      <w:r>
        <w:rPr>
          <w:rFonts w:eastAsia="Times New Roman" w:cs="Arial"/>
          <w:color w:val="auto"/>
          <w:szCs w:val="20"/>
          <w:lang w:val="de-DE"/>
        </w:rPr>
        <w:t>Weiter</w:t>
      </w:r>
      <w:r w:rsidR="00224C95">
        <w:rPr>
          <w:rFonts w:eastAsia="Times New Roman" w:cs="Arial"/>
          <w:color w:val="auto"/>
          <w:szCs w:val="20"/>
          <w:lang w:val="de-DE"/>
        </w:rPr>
        <w:t>e</w:t>
      </w:r>
      <w:r>
        <w:rPr>
          <w:rFonts w:eastAsia="Times New Roman" w:cs="Arial"/>
          <w:color w:val="auto"/>
          <w:szCs w:val="20"/>
          <w:lang w:val="de-DE"/>
        </w:rPr>
        <w:t xml:space="preserve"> Informationen </w:t>
      </w:r>
      <w:r w:rsidR="005817B1">
        <w:rPr>
          <w:rFonts w:eastAsia="Times New Roman" w:cs="Arial"/>
          <w:color w:val="auto"/>
          <w:szCs w:val="20"/>
          <w:lang w:val="de-DE"/>
        </w:rPr>
        <w:t xml:space="preserve">zur neuen </w:t>
      </w:r>
      <w:r w:rsidR="005817B1">
        <w:rPr>
          <w:rFonts w:eastAsia="Times New Roman" w:cs="Arial"/>
          <w:color w:val="000000"/>
          <w:szCs w:val="18"/>
          <w:lang w:val="de-DE"/>
        </w:rPr>
        <w:t>SIMPLANT-Schablone</w:t>
      </w:r>
      <w:r w:rsidR="005817B1" w:rsidRPr="005817B1">
        <w:rPr>
          <w:rFonts w:eastAsia="Times New Roman" w:cs="Arial"/>
          <w:color w:val="000000"/>
          <w:szCs w:val="18"/>
          <w:lang w:val="de-DE"/>
        </w:rPr>
        <w:t xml:space="preserve"> über </w:t>
      </w:r>
      <w:r w:rsidR="00224C95">
        <w:rPr>
          <w:rFonts w:eastAsia="Times New Roman" w:cs="Arial"/>
          <w:color w:val="000000"/>
          <w:szCs w:val="18"/>
          <w:lang w:val="de-DE"/>
        </w:rPr>
        <w:br/>
      </w:r>
      <w:r w:rsidR="005817B1" w:rsidRPr="005817B1">
        <w:rPr>
          <w:rFonts w:eastAsia="Times New Roman" w:cs="Arial"/>
          <w:color w:val="000000"/>
          <w:szCs w:val="18"/>
          <w:lang w:val="de-DE"/>
        </w:rPr>
        <w:t>implants-de-info@dentsply</w:t>
      </w:r>
      <w:r w:rsidR="00224C95">
        <w:rPr>
          <w:rFonts w:eastAsia="Times New Roman" w:cs="Arial"/>
          <w:color w:val="000000"/>
          <w:szCs w:val="18"/>
          <w:lang w:val="de-DE"/>
        </w:rPr>
        <w:t>sirona</w:t>
      </w:r>
      <w:r w:rsidR="005817B1" w:rsidRPr="005817B1">
        <w:rPr>
          <w:rFonts w:eastAsia="Times New Roman" w:cs="Arial"/>
          <w:color w:val="000000"/>
          <w:szCs w:val="18"/>
          <w:lang w:val="de-DE"/>
        </w:rPr>
        <w:t>.com, unter Tel. 0621 4302-010 oder unter www.dentsplyimplants.</w:t>
      </w:r>
      <w:r w:rsidR="00224C95">
        <w:rPr>
          <w:rFonts w:eastAsia="Times New Roman" w:cs="Arial"/>
          <w:color w:val="000000"/>
          <w:szCs w:val="18"/>
          <w:lang w:val="de-DE"/>
        </w:rPr>
        <w:t>de</w:t>
      </w:r>
    </w:p>
    <w:p w14:paraId="518683CC" w14:textId="6346CE39" w:rsidR="001827A2" w:rsidRDefault="007B4FB9" w:rsidP="00AD5CF9">
      <w:pPr>
        <w:autoSpaceDE w:val="0"/>
        <w:autoSpaceDN w:val="0"/>
        <w:adjustRightInd w:val="0"/>
        <w:rPr>
          <w:rFonts w:eastAsia="Times New Roman" w:cs="Arial"/>
          <w:color w:val="auto"/>
          <w:szCs w:val="20"/>
          <w:lang w:val="de-DE"/>
        </w:rPr>
      </w:pPr>
      <w:r>
        <w:rPr>
          <w:rFonts w:eastAsia="Times New Roman" w:cs="Arial"/>
          <w:color w:val="auto"/>
          <w:szCs w:val="20"/>
          <w:lang w:val="de-DE"/>
        </w:rPr>
        <w:t xml:space="preserve">Der </w:t>
      </w:r>
      <w:hyperlink r:id="rId12" w:history="1">
        <w:r w:rsidRPr="007B4FB9">
          <w:rPr>
            <w:rStyle w:val="Hyperlink"/>
            <w:rFonts w:eastAsia="Times New Roman" w:cs="Arial"/>
            <w:szCs w:val="20"/>
            <w:lang w:val="de-DE"/>
          </w:rPr>
          <w:t>Produktfilm</w:t>
        </w:r>
      </w:hyperlink>
      <w:r>
        <w:rPr>
          <w:rFonts w:eastAsia="Times New Roman" w:cs="Arial"/>
          <w:color w:val="auto"/>
          <w:szCs w:val="20"/>
          <w:lang w:val="de-DE"/>
        </w:rPr>
        <w:t xml:space="preserve"> zur Verwendung der SIMPLANT-Schablone ist unter </w:t>
      </w:r>
      <w:hyperlink r:id="rId13" w:history="1">
        <w:r w:rsidRPr="00677662">
          <w:rPr>
            <w:rStyle w:val="Hyperlink"/>
            <w:rFonts w:eastAsia="Times New Roman" w:cs="Arial"/>
            <w:szCs w:val="20"/>
            <w:lang w:val="de-DE"/>
          </w:rPr>
          <w:t>www.youtube.com/user/DENTSPLYImplantsClip</w:t>
        </w:r>
      </w:hyperlink>
      <w:r>
        <w:rPr>
          <w:rFonts w:eastAsia="Times New Roman" w:cs="Arial"/>
          <w:color w:val="auto"/>
          <w:szCs w:val="20"/>
          <w:lang w:val="de-DE"/>
        </w:rPr>
        <w:t xml:space="preserve"> in der </w:t>
      </w:r>
      <w:proofErr w:type="spellStart"/>
      <w:r>
        <w:rPr>
          <w:rFonts w:eastAsia="Times New Roman" w:cs="Arial"/>
          <w:color w:val="auto"/>
          <w:szCs w:val="20"/>
          <w:lang w:val="de-DE"/>
        </w:rPr>
        <w:t>Playlist</w:t>
      </w:r>
      <w:proofErr w:type="spellEnd"/>
      <w:r>
        <w:rPr>
          <w:rFonts w:eastAsia="Times New Roman" w:cs="Arial"/>
          <w:color w:val="auto"/>
          <w:szCs w:val="20"/>
          <w:lang w:val="de-DE"/>
        </w:rPr>
        <w:t xml:space="preserve"> „SIMPLANT“ zu finden.</w:t>
      </w:r>
    </w:p>
    <w:p w14:paraId="5FC26582" w14:textId="07302FCF" w:rsidR="007B4FB9" w:rsidRDefault="007B4FB9" w:rsidP="007B4FB9">
      <w:pPr>
        <w:autoSpaceDE w:val="0"/>
        <w:autoSpaceDN w:val="0"/>
        <w:adjustRightInd w:val="0"/>
        <w:rPr>
          <w:rFonts w:eastAsia="Times New Roman" w:cs="Arial"/>
          <w:color w:val="auto"/>
          <w:szCs w:val="20"/>
          <w:lang w:val="de-DE"/>
        </w:rPr>
      </w:pPr>
    </w:p>
    <w:p w14:paraId="6349338A" w14:textId="77777777" w:rsidR="007B5553" w:rsidRDefault="007B5553" w:rsidP="002A4E3F">
      <w:pPr>
        <w:spacing w:after="0" w:line="240" w:lineRule="auto"/>
        <w:rPr>
          <w:b/>
          <w:bCs/>
          <w:color w:val="808080"/>
          <w:sz w:val="23"/>
          <w:szCs w:val="23"/>
          <w:lang w:val="de-AT"/>
        </w:rPr>
      </w:pPr>
      <w:r>
        <w:rPr>
          <w:b/>
          <w:bCs/>
          <w:color w:val="808080"/>
          <w:sz w:val="23"/>
          <w:szCs w:val="23"/>
          <w:lang w:val="de-AT"/>
        </w:rPr>
        <w:t xml:space="preserve">BILDMATERIAL </w:t>
      </w:r>
    </w:p>
    <w:p w14:paraId="0A4B271A" w14:textId="5AA64D32" w:rsidR="007B5553" w:rsidRDefault="007B5553" w:rsidP="009B7A02">
      <w:pPr>
        <w:pStyle w:val="DSStandard"/>
        <w:rPr>
          <w:lang w:val="de-AT" w:eastAsia="ja-JP"/>
        </w:rPr>
      </w:pPr>
      <w:r>
        <w:rPr>
          <w:szCs w:val="20"/>
          <w:lang w:val="de-AT"/>
        </w:rPr>
        <w:t>steht auf der Website zum</w:t>
      </w:r>
      <w:r w:rsidRPr="00E72A02">
        <w:rPr>
          <w:color w:val="F79546"/>
          <w:szCs w:val="20"/>
          <w:lang w:val="de-AT"/>
        </w:rPr>
        <w:t xml:space="preserve"> </w:t>
      </w:r>
      <w:hyperlink r:id="rId14" w:history="1">
        <w:r w:rsidR="006E1B02" w:rsidRPr="000C0B16">
          <w:rPr>
            <w:rStyle w:val="Hyperlink"/>
            <w:b/>
            <w:bCs/>
            <w:szCs w:val="20"/>
            <w:lang w:val="de-AT"/>
          </w:rPr>
          <w:t>&gt; Downl</w:t>
        </w:r>
        <w:r w:rsidR="006E1B02" w:rsidRPr="000C0B16">
          <w:rPr>
            <w:rStyle w:val="Hyperlink"/>
            <w:b/>
            <w:bCs/>
            <w:szCs w:val="20"/>
            <w:lang w:val="de-AT"/>
          </w:rPr>
          <w:t>o</w:t>
        </w:r>
        <w:r w:rsidR="006E1B02" w:rsidRPr="000C0B16">
          <w:rPr>
            <w:rStyle w:val="Hyperlink"/>
            <w:b/>
            <w:bCs/>
            <w:szCs w:val="20"/>
            <w:lang w:val="de-AT"/>
          </w:rPr>
          <w:t>a</w:t>
        </w:r>
        <w:r w:rsidR="006E1B02" w:rsidRPr="000C0B16">
          <w:rPr>
            <w:rStyle w:val="Hyperlink"/>
            <w:b/>
            <w:bCs/>
            <w:szCs w:val="20"/>
            <w:lang w:val="de-AT"/>
          </w:rPr>
          <w:t>d</w:t>
        </w:r>
      </w:hyperlink>
      <w:bookmarkStart w:id="0" w:name="_GoBack"/>
      <w:bookmarkEnd w:id="0"/>
      <w:r w:rsidR="006E1B02">
        <w:rPr>
          <w:b/>
          <w:bCs/>
          <w:color w:val="F79546"/>
          <w:szCs w:val="20"/>
          <w:lang w:val="de-AT"/>
        </w:rPr>
        <w:t xml:space="preserve"> </w:t>
      </w:r>
      <w:r>
        <w:rPr>
          <w:szCs w:val="20"/>
          <w:lang w:val="de-AT"/>
        </w:rPr>
        <w:t>bereit.</w:t>
      </w:r>
    </w:p>
    <w:p w14:paraId="0027CE7D" w14:textId="77777777" w:rsidR="007B5553" w:rsidRDefault="007B5553" w:rsidP="007B5553">
      <w:pPr>
        <w:rPr>
          <w:rFonts w:eastAsia="Times New Roman" w:cs="Arial"/>
          <w:szCs w:val="20"/>
          <w:lang w:val="de-AT"/>
        </w:rPr>
      </w:pPr>
    </w:p>
    <w:tbl>
      <w:tblPr>
        <w:tblW w:w="9147" w:type="dxa"/>
        <w:tblInd w:w="-108" w:type="dxa"/>
        <w:tblLayout w:type="fixed"/>
        <w:tblLook w:val="04A0" w:firstRow="1" w:lastRow="0" w:firstColumn="1" w:lastColumn="0" w:noHBand="0" w:noVBand="1"/>
      </w:tblPr>
      <w:tblGrid>
        <w:gridCol w:w="4611"/>
        <w:gridCol w:w="4536"/>
      </w:tblGrid>
      <w:tr w:rsidR="00156778" w:rsidRPr="00193F78" w14:paraId="4CB3FDB9" w14:textId="77777777" w:rsidTr="000115A5">
        <w:tc>
          <w:tcPr>
            <w:tcW w:w="4611" w:type="dxa"/>
            <w:shd w:val="clear" w:color="auto" w:fill="auto"/>
            <w:hideMark/>
          </w:tcPr>
          <w:p w14:paraId="024A82FD" w14:textId="19C433CC" w:rsidR="00156778" w:rsidRPr="006D1EED" w:rsidRDefault="00156778" w:rsidP="00896B1E">
            <w:pPr>
              <w:tabs>
                <w:tab w:val="left" w:pos="4605"/>
              </w:tabs>
              <w:rPr>
                <w:noProof/>
                <w:sz w:val="22"/>
                <w:lang w:val="de-DE" w:eastAsia="zh-CN"/>
              </w:rPr>
            </w:pPr>
            <w:r>
              <w:rPr>
                <w:noProof/>
                <w:lang w:val="de-DE"/>
              </w:rPr>
              <w:drawing>
                <wp:anchor distT="0" distB="0" distL="114300" distR="114300" simplePos="0" relativeHeight="251660800" behindDoc="0" locked="0" layoutInCell="1" allowOverlap="1" wp14:anchorId="5522DAFC" wp14:editId="18F630AC">
                  <wp:simplePos x="0" y="0"/>
                  <wp:positionH relativeFrom="column">
                    <wp:posOffset>659130</wp:posOffset>
                  </wp:positionH>
                  <wp:positionV relativeFrom="paragraph">
                    <wp:posOffset>10160</wp:posOffset>
                  </wp:positionV>
                  <wp:extent cx="1059180" cy="1369060"/>
                  <wp:effectExtent l="0" t="0" r="762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59180" cy="1369060"/>
                          </a:xfrm>
                          <a:prstGeom prst="rect">
                            <a:avLst/>
                          </a:prstGeom>
                        </pic:spPr>
                      </pic:pic>
                    </a:graphicData>
                  </a:graphic>
                </wp:anchor>
              </w:drawing>
            </w:r>
          </w:p>
        </w:tc>
        <w:tc>
          <w:tcPr>
            <w:tcW w:w="4536" w:type="dxa"/>
            <w:shd w:val="clear" w:color="auto" w:fill="auto"/>
            <w:hideMark/>
          </w:tcPr>
          <w:p w14:paraId="7F8FDA3B" w14:textId="07CC7E46" w:rsidR="00156778" w:rsidRPr="006D1EED" w:rsidRDefault="00156778" w:rsidP="00896B1E">
            <w:pPr>
              <w:tabs>
                <w:tab w:val="left" w:pos="4605"/>
              </w:tabs>
              <w:rPr>
                <w:rFonts w:eastAsia="Times New Roman" w:cs="Arial"/>
                <w:noProof/>
                <w:sz w:val="22"/>
                <w:szCs w:val="20"/>
                <w:lang w:val="de-DE" w:eastAsia="zh-CN"/>
              </w:rPr>
            </w:pPr>
            <w:r>
              <w:rPr>
                <w:noProof/>
                <w:lang w:val="de-DE"/>
              </w:rPr>
              <w:drawing>
                <wp:anchor distT="0" distB="0" distL="114300" distR="114300" simplePos="0" relativeHeight="251661824" behindDoc="0" locked="0" layoutInCell="1" allowOverlap="1" wp14:anchorId="245247EC" wp14:editId="37B601A3">
                  <wp:simplePos x="0" y="0"/>
                  <wp:positionH relativeFrom="column">
                    <wp:posOffset>700405</wp:posOffset>
                  </wp:positionH>
                  <wp:positionV relativeFrom="paragraph">
                    <wp:posOffset>106680</wp:posOffset>
                  </wp:positionV>
                  <wp:extent cx="1310640" cy="1384935"/>
                  <wp:effectExtent l="0" t="0" r="3810"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10640" cy="1384935"/>
                          </a:xfrm>
                          <a:prstGeom prst="rect">
                            <a:avLst/>
                          </a:prstGeom>
                        </pic:spPr>
                      </pic:pic>
                    </a:graphicData>
                  </a:graphic>
                  <wp14:sizeRelH relativeFrom="margin">
                    <wp14:pctWidth>0</wp14:pctWidth>
                  </wp14:sizeRelH>
                  <wp14:sizeRelV relativeFrom="margin">
                    <wp14:pctHeight>0</wp14:pctHeight>
                  </wp14:sizeRelV>
                </wp:anchor>
              </w:drawing>
            </w:r>
          </w:p>
        </w:tc>
      </w:tr>
      <w:tr w:rsidR="00156778" w:rsidRPr="00193F78" w14:paraId="4302928E" w14:textId="77777777" w:rsidTr="000115A5">
        <w:trPr>
          <w:trHeight w:val="1896"/>
        </w:trPr>
        <w:tc>
          <w:tcPr>
            <w:tcW w:w="4611" w:type="dxa"/>
            <w:shd w:val="clear" w:color="auto" w:fill="auto"/>
          </w:tcPr>
          <w:p w14:paraId="7CDBAA81" w14:textId="0F72E563" w:rsidR="00156778" w:rsidRDefault="000115A5" w:rsidP="000115A5">
            <w:pPr>
              <w:tabs>
                <w:tab w:val="left" w:pos="4605"/>
              </w:tabs>
              <w:spacing w:line="240" w:lineRule="auto"/>
              <w:rPr>
                <w:rFonts w:eastAsia="Times New Roman" w:cs="Arial"/>
                <w:i/>
                <w:sz w:val="18"/>
                <w:szCs w:val="18"/>
                <w:lang w:val="de-DE" w:eastAsia="en-US"/>
              </w:rPr>
            </w:pPr>
            <w:r>
              <w:rPr>
                <w:noProof/>
                <w:lang w:val="de-DE"/>
              </w:rPr>
              <w:drawing>
                <wp:anchor distT="0" distB="0" distL="114300" distR="114300" simplePos="0" relativeHeight="251659776" behindDoc="0" locked="0" layoutInCell="1" allowOverlap="1" wp14:anchorId="0E9C10CB" wp14:editId="5C69AB2C">
                  <wp:simplePos x="0" y="0"/>
                  <wp:positionH relativeFrom="column">
                    <wp:posOffset>445770</wp:posOffset>
                  </wp:positionH>
                  <wp:positionV relativeFrom="paragraph">
                    <wp:posOffset>539750</wp:posOffset>
                  </wp:positionV>
                  <wp:extent cx="1576705" cy="879475"/>
                  <wp:effectExtent l="0" t="0" r="444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76705" cy="879475"/>
                          </a:xfrm>
                          <a:prstGeom prst="rect">
                            <a:avLst/>
                          </a:prstGeom>
                        </pic:spPr>
                      </pic:pic>
                    </a:graphicData>
                  </a:graphic>
                  <wp14:sizeRelH relativeFrom="page">
                    <wp14:pctWidth>0</wp14:pctWidth>
                  </wp14:sizeRelH>
                  <wp14:sizeRelV relativeFrom="page">
                    <wp14:pctHeight>0</wp14:pctHeight>
                  </wp14:sizeRelV>
                </wp:anchor>
              </w:drawing>
            </w:r>
            <w:r w:rsidR="00156778" w:rsidRPr="006D1EED">
              <w:rPr>
                <w:rFonts w:eastAsia="Times New Roman" w:cs="Arial"/>
                <w:i/>
                <w:sz w:val="18"/>
                <w:szCs w:val="18"/>
                <w:lang w:val="de-DE" w:eastAsia="en-US"/>
              </w:rPr>
              <w:t xml:space="preserve">Abb. 1: </w:t>
            </w:r>
            <w:r>
              <w:rPr>
                <w:rFonts w:eastAsia="Times New Roman" w:cs="Arial"/>
                <w:i/>
                <w:sz w:val="18"/>
                <w:szCs w:val="18"/>
                <w:lang w:val="de-DE" w:eastAsia="en-US"/>
              </w:rPr>
              <w:t xml:space="preserve">Die neuen Schablonen </w:t>
            </w:r>
            <w:r w:rsidRPr="000115A5">
              <w:rPr>
                <w:rFonts w:eastAsia="Times New Roman" w:cs="Arial"/>
                <w:i/>
                <w:sz w:val="18"/>
                <w:szCs w:val="18"/>
                <w:lang w:val="de-DE" w:eastAsia="en-US"/>
              </w:rPr>
              <w:t>verfügen über ein robusteres Design, das zusätzliche Sicherheit bietet</w:t>
            </w:r>
            <w:r>
              <w:rPr>
                <w:rFonts w:eastAsia="Times New Roman" w:cs="Arial"/>
                <w:i/>
                <w:sz w:val="18"/>
                <w:szCs w:val="18"/>
                <w:lang w:val="de-DE" w:eastAsia="en-US"/>
              </w:rPr>
              <w:t>.</w:t>
            </w:r>
          </w:p>
          <w:p w14:paraId="1229041D" w14:textId="0EEAB8E3" w:rsidR="00156778" w:rsidRDefault="00156778" w:rsidP="00156778">
            <w:pPr>
              <w:tabs>
                <w:tab w:val="left" w:pos="4605"/>
              </w:tabs>
              <w:spacing w:line="240" w:lineRule="auto"/>
              <w:rPr>
                <w:rFonts w:eastAsia="Times New Roman" w:cs="Arial"/>
                <w:i/>
                <w:sz w:val="18"/>
                <w:szCs w:val="18"/>
                <w:lang w:val="de-DE" w:eastAsia="en-US"/>
              </w:rPr>
            </w:pPr>
          </w:p>
          <w:p w14:paraId="32E359DF" w14:textId="0D78C086" w:rsidR="00156778" w:rsidRPr="006D1EED" w:rsidRDefault="00156778" w:rsidP="00156778">
            <w:pPr>
              <w:tabs>
                <w:tab w:val="left" w:pos="4605"/>
              </w:tabs>
              <w:spacing w:line="240" w:lineRule="auto"/>
              <w:rPr>
                <w:rFonts w:eastAsia="Times New Roman" w:cs="Arial"/>
                <w:i/>
                <w:sz w:val="18"/>
                <w:szCs w:val="18"/>
                <w:lang w:val="de-DE" w:eastAsia="en-US"/>
              </w:rPr>
            </w:pPr>
          </w:p>
        </w:tc>
        <w:tc>
          <w:tcPr>
            <w:tcW w:w="4536" w:type="dxa"/>
            <w:shd w:val="clear" w:color="auto" w:fill="auto"/>
          </w:tcPr>
          <w:p w14:paraId="00108FCB" w14:textId="252D3E7E" w:rsidR="00156778" w:rsidRDefault="00156778" w:rsidP="000115A5">
            <w:pPr>
              <w:spacing w:line="240" w:lineRule="auto"/>
              <w:ind w:right="567"/>
              <w:outlineLvl w:val="2"/>
              <w:rPr>
                <w:rFonts w:eastAsia="Times New Roman" w:cs="Arial"/>
                <w:i/>
                <w:sz w:val="18"/>
                <w:szCs w:val="18"/>
                <w:lang w:val="de-AT" w:eastAsia="en-US"/>
              </w:rPr>
            </w:pPr>
            <w:r w:rsidRPr="006D1EED">
              <w:rPr>
                <w:rFonts w:eastAsia="Times New Roman" w:cs="Arial"/>
                <w:i/>
                <w:sz w:val="18"/>
                <w:szCs w:val="18"/>
                <w:lang w:val="de-AT" w:eastAsia="en-US"/>
              </w:rPr>
              <w:t xml:space="preserve">Abb. 2: </w:t>
            </w:r>
            <w:r w:rsidR="000115A5" w:rsidRPr="000115A5">
              <w:rPr>
                <w:rFonts w:eastAsia="Times New Roman" w:cs="Arial"/>
                <w:i/>
                <w:sz w:val="18"/>
                <w:szCs w:val="18"/>
                <w:lang w:val="de-AT" w:eastAsia="en-US"/>
              </w:rPr>
              <w:t xml:space="preserve">Die Schablone ermöglicht das Setzen der Implantate mit </w:t>
            </w:r>
            <w:r w:rsidR="00193F78">
              <w:rPr>
                <w:rFonts w:eastAsia="Times New Roman" w:cs="Arial"/>
                <w:i/>
                <w:sz w:val="18"/>
                <w:szCs w:val="18"/>
                <w:lang w:val="de-AT" w:eastAsia="en-US"/>
              </w:rPr>
              <w:t xml:space="preserve">einer Präzision, die bei einer </w:t>
            </w:r>
            <w:r w:rsidR="000115A5" w:rsidRPr="000115A5">
              <w:rPr>
                <w:rFonts w:eastAsia="Times New Roman" w:cs="Arial"/>
                <w:i/>
                <w:sz w:val="18"/>
                <w:szCs w:val="18"/>
                <w:lang w:val="de-AT" w:eastAsia="en-US"/>
              </w:rPr>
              <w:t xml:space="preserve">freihändigen‘ </w:t>
            </w:r>
            <w:proofErr w:type="spellStart"/>
            <w:r w:rsidR="000115A5" w:rsidRPr="000115A5">
              <w:rPr>
                <w:rFonts w:eastAsia="Times New Roman" w:cs="Arial"/>
                <w:i/>
                <w:sz w:val="18"/>
                <w:szCs w:val="18"/>
                <w:lang w:val="de-AT" w:eastAsia="en-US"/>
              </w:rPr>
              <w:t>Implantatinsertion</w:t>
            </w:r>
            <w:proofErr w:type="spellEnd"/>
            <w:r w:rsidR="000115A5" w:rsidRPr="000115A5">
              <w:rPr>
                <w:rFonts w:eastAsia="Times New Roman" w:cs="Arial"/>
                <w:i/>
                <w:sz w:val="18"/>
                <w:szCs w:val="18"/>
                <w:lang w:val="de-AT" w:eastAsia="en-US"/>
              </w:rPr>
              <w:t xml:space="preserve"> nicht zu erreichen ist.</w:t>
            </w:r>
          </w:p>
          <w:p w14:paraId="16690D94" w14:textId="77777777" w:rsidR="00156778" w:rsidRDefault="00156778" w:rsidP="00896B1E">
            <w:pPr>
              <w:spacing w:line="240" w:lineRule="auto"/>
              <w:ind w:right="567"/>
              <w:outlineLvl w:val="2"/>
              <w:rPr>
                <w:rFonts w:eastAsia="Times New Roman" w:cs="Arial"/>
                <w:i/>
                <w:sz w:val="18"/>
                <w:szCs w:val="18"/>
                <w:lang w:val="de-AT" w:eastAsia="en-US"/>
              </w:rPr>
            </w:pPr>
          </w:p>
          <w:p w14:paraId="573AAE66" w14:textId="77777777" w:rsidR="00156778" w:rsidRDefault="00156778" w:rsidP="00896B1E">
            <w:pPr>
              <w:spacing w:line="240" w:lineRule="auto"/>
              <w:ind w:right="567"/>
              <w:outlineLvl w:val="2"/>
              <w:rPr>
                <w:rFonts w:eastAsia="Times New Roman" w:cs="Arial"/>
                <w:i/>
                <w:sz w:val="18"/>
                <w:szCs w:val="18"/>
                <w:lang w:val="de-AT" w:eastAsia="en-US"/>
              </w:rPr>
            </w:pPr>
          </w:p>
          <w:p w14:paraId="01415911" w14:textId="234AD610" w:rsidR="00156778" w:rsidRPr="00156778" w:rsidRDefault="00156778" w:rsidP="00896B1E">
            <w:pPr>
              <w:spacing w:line="240" w:lineRule="auto"/>
              <w:ind w:right="567"/>
              <w:outlineLvl w:val="2"/>
              <w:rPr>
                <w:rFonts w:eastAsia="Times New Roman" w:cs="Arial"/>
                <w:i/>
                <w:sz w:val="18"/>
                <w:szCs w:val="18"/>
                <w:lang w:val="de-AT" w:eastAsia="en-US"/>
              </w:rPr>
            </w:pPr>
          </w:p>
        </w:tc>
      </w:tr>
      <w:tr w:rsidR="00156778" w:rsidRPr="00193F78" w14:paraId="49DBB520" w14:textId="77777777" w:rsidTr="000115A5">
        <w:trPr>
          <w:trHeight w:val="1162"/>
        </w:trPr>
        <w:tc>
          <w:tcPr>
            <w:tcW w:w="4611" w:type="dxa"/>
            <w:shd w:val="clear" w:color="auto" w:fill="auto"/>
          </w:tcPr>
          <w:p w14:paraId="2860A166" w14:textId="4E899C6B" w:rsidR="00156778" w:rsidRPr="000115A5" w:rsidRDefault="00156778" w:rsidP="00156778">
            <w:pPr>
              <w:autoSpaceDE w:val="0"/>
              <w:autoSpaceDN w:val="0"/>
              <w:adjustRightInd w:val="0"/>
              <w:spacing w:line="240" w:lineRule="auto"/>
              <w:rPr>
                <w:rFonts w:eastAsia="Times New Roman" w:cs="Arial"/>
                <w:i/>
                <w:sz w:val="18"/>
                <w:szCs w:val="18"/>
                <w:lang w:val="de-DE" w:eastAsia="en-US"/>
              </w:rPr>
            </w:pPr>
            <w:r>
              <w:rPr>
                <w:rFonts w:eastAsia="Times New Roman" w:cs="Arial"/>
                <w:i/>
                <w:sz w:val="18"/>
                <w:szCs w:val="18"/>
                <w:lang w:val="de-DE" w:eastAsia="en-US"/>
              </w:rPr>
              <w:t xml:space="preserve">Abb. 3: </w:t>
            </w:r>
            <w:r w:rsidR="000115A5" w:rsidRPr="000115A5">
              <w:rPr>
                <w:rFonts w:eastAsia="Times New Roman" w:cs="Arial"/>
                <w:i/>
                <w:sz w:val="18"/>
                <w:szCs w:val="18"/>
                <w:lang w:val="de-DE" w:eastAsia="en-US"/>
              </w:rPr>
              <w:t xml:space="preserve">Qualitätskontrolle der neuen Schablone in der Produktionsstätte in </w:t>
            </w:r>
            <w:proofErr w:type="spellStart"/>
            <w:r w:rsidR="000115A5" w:rsidRPr="000115A5">
              <w:rPr>
                <w:rFonts w:eastAsia="Times New Roman" w:cs="Arial"/>
                <w:i/>
                <w:sz w:val="18"/>
                <w:szCs w:val="18"/>
                <w:lang w:val="de-DE" w:eastAsia="en-US"/>
              </w:rPr>
              <w:t>Hasselt</w:t>
            </w:r>
            <w:proofErr w:type="spellEnd"/>
            <w:r w:rsidR="000115A5" w:rsidRPr="000115A5">
              <w:rPr>
                <w:rFonts w:eastAsia="Times New Roman" w:cs="Arial"/>
                <w:i/>
                <w:sz w:val="18"/>
                <w:szCs w:val="18"/>
                <w:lang w:val="de-DE" w:eastAsia="en-US"/>
              </w:rPr>
              <w:t>.</w:t>
            </w:r>
          </w:p>
        </w:tc>
        <w:tc>
          <w:tcPr>
            <w:tcW w:w="4536" w:type="dxa"/>
            <w:shd w:val="clear" w:color="auto" w:fill="auto"/>
          </w:tcPr>
          <w:p w14:paraId="1E1C970E" w14:textId="4F0C8C68" w:rsidR="00156778" w:rsidRPr="004D0957" w:rsidRDefault="00156778" w:rsidP="00896B1E">
            <w:pPr>
              <w:autoSpaceDE w:val="0"/>
              <w:autoSpaceDN w:val="0"/>
              <w:adjustRightInd w:val="0"/>
              <w:spacing w:line="240" w:lineRule="auto"/>
              <w:rPr>
                <w:rFonts w:eastAsia="Times New Roman" w:cs="Arial"/>
                <w:i/>
                <w:sz w:val="18"/>
                <w:szCs w:val="18"/>
                <w:lang w:val="de-DE" w:eastAsia="en-US"/>
              </w:rPr>
            </w:pPr>
          </w:p>
        </w:tc>
      </w:tr>
    </w:tbl>
    <w:p w14:paraId="1229542D" w14:textId="77777777" w:rsidR="00B05865" w:rsidRPr="00156778" w:rsidRDefault="00B05865" w:rsidP="007B5553">
      <w:pPr>
        <w:pStyle w:val="DSStandard"/>
        <w:rPr>
          <w:lang w:val="de-DE" w:eastAsia="ja-JP"/>
        </w:rPr>
      </w:pPr>
    </w:p>
    <w:sectPr w:rsidR="00B05865" w:rsidRPr="00156778" w:rsidSect="001A346C">
      <w:headerReference w:type="default" r:id="rId18"/>
      <w:footerReference w:type="default" r:id="rId19"/>
      <w:headerReference w:type="first" r:id="rId20"/>
      <w:pgSz w:w="11900" w:h="16840" w:code="9"/>
      <w:pgMar w:top="2664" w:right="4245" w:bottom="144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7D3F6" w14:textId="77777777" w:rsidR="00040857" w:rsidRDefault="00040857" w:rsidP="005662A0">
      <w:r w:rsidRPr="006D1EED">
        <w:rPr>
          <w:color w:val="808080"/>
        </w:rPr>
        <w:separator/>
      </w:r>
    </w:p>
  </w:endnote>
  <w:endnote w:type="continuationSeparator" w:id="0">
    <w:p w14:paraId="7D578B95" w14:textId="77777777" w:rsidR="00040857" w:rsidRDefault="00040857" w:rsidP="005662A0">
      <w:r w:rsidRPr="006D1EED">
        <w:rPr>
          <w:color w:val="80808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utura Std Medium">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D89E" w14:textId="77777777" w:rsidR="00E00551" w:rsidRDefault="0026666E" w:rsidP="005662A0">
    <w:pPr>
      <w:pStyle w:val="Footer"/>
    </w:pPr>
    <w:r>
      <w:rPr>
        <w:noProof/>
        <w:lang w:val="de-DE"/>
      </w:rPr>
      <w:drawing>
        <wp:anchor distT="0" distB="0" distL="114300" distR="114300" simplePos="0" relativeHeight="251657216" behindDoc="0" locked="0" layoutInCell="1" allowOverlap="1" wp14:anchorId="70213326" wp14:editId="44B41AD0">
          <wp:simplePos x="0" y="0"/>
          <wp:positionH relativeFrom="column">
            <wp:posOffset>0</wp:posOffset>
          </wp:positionH>
          <wp:positionV relativeFrom="page">
            <wp:posOffset>10081260</wp:posOffset>
          </wp:positionV>
          <wp:extent cx="6119495" cy="114300"/>
          <wp:effectExtent l="19050" t="0" r="0" b="0"/>
          <wp:wrapNone/>
          <wp:docPr id="3" name="Bild 50" descr="Macintosh HD:Users:dordej:Desktop:Bildschirmfoto 2016-01-27 um 09.44.2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0" descr="Macintosh HD:Users:dordej:Desktop:Bildschirmfoto 2016-01-27 um 09.44.29.png"/>
                  <pic:cNvPicPr>
                    <a:picLocks noChangeArrowheads="1"/>
                  </pic:cNvPicPr>
                </pic:nvPicPr>
                <pic:blipFill>
                  <a:blip r:embed="rId1"/>
                  <a:srcRect l="298" r="298"/>
                  <a:stretch>
                    <a:fillRect/>
                  </a:stretch>
                </pic:blipFill>
                <pic:spPr bwMode="auto">
                  <a:xfrm>
                    <a:off x="0" y="0"/>
                    <a:ext cx="6119495" cy="114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5AB2A" w14:textId="77777777" w:rsidR="00040857" w:rsidRDefault="00040857" w:rsidP="005662A0">
      <w:r w:rsidRPr="006D1EED">
        <w:rPr>
          <w:color w:val="808080"/>
        </w:rPr>
        <w:separator/>
      </w:r>
    </w:p>
  </w:footnote>
  <w:footnote w:type="continuationSeparator" w:id="0">
    <w:p w14:paraId="052F7036" w14:textId="77777777" w:rsidR="00040857" w:rsidRDefault="00040857" w:rsidP="005662A0">
      <w:r w:rsidRPr="006D1EED">
        <w:rPr>
          <w:color w:val="80808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9897" w14:textId="77777777" w:rsidR="00E00551" w:rsidRPr="006D1EED" w:rsidRDefault="00B3040D" w:rsidP="00230527">
    <w:pPr>
      <w:pStyle w:val="Header"/>
      <w:tabs>
        <w:tab w:val="right" w:pos="9547"/>
      </w:tabs>
      <w:rPr>
        <w:rFonts w:ascii="Arial" w:hAnsi="Arial" w:cs="Arial"/>
        <w:color w:val="595959"/>
        <w:sz w:val="20"/>
      </w:rPr>
    </w:pPr>
    <w:r>
      <w:rPr>
        <w:noProof/>
        <w:lang w:val="de-DE"/>
      </w:rPr>
      <mc:AlternateContent>
        <mc:Choice Requires="wps">
          <w:drawing>
            <wp:anchor distT="0" distB="0" distL="114300" distR="114300" simplePos="0" relativeHeight="251659264" behindDoc="0" locked="0" layoutInCell="1" allowOverlap="1" wp14:anchorId="0B490105" wp14:editId="0AB8D71D">
              <wp:simplePos x="0" y="0"/>
              <wp:positionH relativeFrom="column">
                <wp:posOffset>5400040</wp:posOffset>
              </wp:positionH>
              <wp:positionV relativeFrom="paragraph">
                <wp:posOffset>137160</wp:posOffset>
              </wp:positionV>
              <wp:extent cx="784225" cy="222250"/>
              <wp:effectExtent l="0" t="0" r="0" b="0"/>
              <wp:wrapSquare wrapText="bothSides"/>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4225" cy="222250"/>
                      </a:xfrm>
                      <a:prstGeom prst="rect">
                        <a:avLst/>
                      </a:prstGeom>
                      <a:noFill/>
                      <a:ln>
                        <a:noFill/>
                      </a:ln>
                      <a:effectLst/>
                    </wps:spPr>
                    <wps:txbx>
                      <w:txbxContent>
                        <w:p w14:paraId="05C49651" w14:textId="77777777" w:rsidR="00502081" w:rsidRPr="006D1EED" w:rsidRDefault="00502081" w:rsidP="00E713AA">
                          <w:pPr>
                            <w:pStyle w:val="Header"/>
                            <w:tabs>
                              <w:tab w:val="right" w:pos="9547"/>
                            </w:tabs>
                            <w:rPr>
                              <w:rFonts w:ascii="Arial" w:hAnsi="Arial" w:cs="Arial"/>
                              <w:noProof/>
                              <w:color w:val="595959"/>
                              <w:sz w:val="20"/>
                            </w:rPr>
                          </w:pPr>
                          <w:r w:rsidRPr="006D1EED">
                            <w:rPr>
                              <w:rFonts w:ascii="Arial" w:hAnsi="Arial" w:cs="Arial"/>
                              <w:color w:val="595959"/>
                              <w:sz w:val="20"/>
                            </w:rPr>
                            <w:t xml:space="preserve">    </w:t>
                          </w:r>
                          <w:proofErr w:type="spellStart"/>
                          <w:r w:rsidR="00565979" w:rsidRPr="006D1EED">
                            <w:rPr>
                              <w:rFonts w:ascii="Arial" w:hAnsi="Arial" w:cs="Arial"/>
                              <w:color w:val="595959"/>
                              <w:sz w:val="20"/>
                            </w:rPr>
                            <w:t>Seite</w:t>
                          </w:r>
                          <w:proofErr w:type="spellEnd"/>
                          <w:r w:rsidRPr="006D1EED">
                            <w:rPr>
                              <w:rFonts w:ascii="Arial" w:hAnsi="Arial" w:cs="Arial"/>
                              <w:color w:val="595959"/>
                              <w:sz w:val="20"/>
                            </w:rPr>
                            <w:t xml:space="preserve"> </w:t>
                          </w:r>
                          <w:r w:rsidR="00D85946" w:rsidRPr="006D1EED">
                            <w:rPr>
                              <w:rFonts w:ascii="Arial" w:hAnsi="Arial" w:cs="Arial"/>
                              <w:color w:val="595959"/>
                              <w:sz w:val="20"/>
                            </w:rPr>
                            <w:fldChar w:fldCharType="begin"/>
                          </w:r>
                          <w:r w:rsidRPr="006D1EED">
                            <w:rPr>
                              <w:rFonts w:ascii="Arial" w:hAnsi="Arial" w:cs="Arial"/>
                              <w:color w:val="595959"/>
                              <w:sz w:val="20"/>
                            </w:rPr>
                            <w:instrText xml:space="preserve"> PAGE   \* MERGEFORMAT </w:instrText>
                          </w:r>
                          <w:r w:rsidR="00D85946" w:rsidRPr="006D1EED">
                            <w:rPr>
                              <w:rFonts w:ascii="Arial" w:hAnsi="Arial" w:cs="Arial"/>
                              <w:color w:val="595959"/>
                              <w:sz w:val="20"/>
                            </w:rPr>
                            <w:fldChar w:fldCharType="separate"/>
                          </w:r>
                          <w:r w:rsidR="006E1B02">
                            <w:rPr>
                              <w:rFonts w:ascii="Arial" w:hAnsi="Arial" w:cs="Arial"/>
                              <w:noProof/>
                              <w:color w:val="595959"/>
                              <w:sz w:val="20"/>
                            </w:rPr>
                            <w:t>2</w:t>
                          </w:r>
                          <w:r w:rsidR="00D85946" w:rsidRPr="006D1EED">
                            <w:rPr>
                              <w:rFonts w:ascii="Arial" w:hAnsi="Arial" w:cs="Arial"/>
                              <w:noProof/>
                              <w:color w:val="595959"/>
                              <w:sz w:val="20"/>
                            </w:rPr>
                            <w:fldChar w:fldCharType="end"/>
                          </w:r>
                          <w:r w:rsidRPr="006D1EED">
                            <w:rPr>
                              <w:rFonts w:ascii="Arial" w:hAnsi="Arial" w:cs="Arial"/>
                              <w:noProof/>
                              <w:color w:val="595959"/>
                              <w:sz w:val="20"/>
                            </w:rPr>
                            <w:t>/</w:t>
                          </w:r>
                          <w:fldSimple w:instr=" NUMPAGES  \* Arabic  \* MERGEFORMAT ">
                            <w:r w:rsidR="006E1B02" w:rsidRPr="006E1B02">
                              <w:rPr>
                                <w:rFonts w:ascii="Arial" w:hAnsi="Arial" w:cs="Arial"/>
                                <w:noProof/>
                                <w:color w:val="595959"/>
                                <w:sz w:val="20"/>
                              </w:rPr>
                              <w:t>2</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B490105" id="_x0000_t202" coordsize="21600,21600" o:spt="202" path="m,l,21600r21600,l21600,xe">
              <v:stroke joinstyle="miter"/>
              <v:path gradientshapeok="t" o:connecttype="rect"/>
            </v:shapetype>
            <v:shape id="Textfeld 1" o:spid="_x0000_s1028" type="#_x0000_t202" style="position:absolute;margin-left:425.2pt;margin-top:10.8pt;width:61.75pt;height: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" filled="f" stroked="f">
              <v:path arrowok="t"/>
              <v:textbox style="mso-fit-shape-to-text:t" inset="0,0,0,0">
                <w:txbxContent>
                  <w:p w14:paraId="05C49651" w14:textId="77777777" w:rsidR="00502081" w:rsidRPr="006D1EED" w:rsidRDefault="00502081" w:rsidP="00E713AA">
                    <w:pPr>
                      <w:pStyle w:val="Header"/>
                      <w:tabs>
                        <w:tab w:val="right" w:pos="9547"/>
                      </w:tabs>
                      <w:rPr>
                        <w:rFonts w:ascii="Arial" w:hAnsi="Arial" w:cs="Arial"/>
                        <w:noProof/>
                        <w:color w:val="595959"/>
                        <w:sz w:val="20"/>
                      </w:rPr>
                    </w:pPr>
                    <w:r w:rsidRPr="006D1EED">
                      <w:rPr>
                        <w:rFonts w:ascii="Arial" w:hAnsi="Arial" w:cs="Arial"/>
                        <w:color w:val="595959"/>
                        <w:sz w:val="20"/>
                      </w:rPr>
                      <w:t xml:space="preserve">    </w:t>
                    </w:r>
                    <w:proofErr w:type="spellStart"/>
                    <w:r w:rsidR="00565979" w:rsidRPr="006D1EED">
                      <w:rPr>
                        <w:rFonts w:ascii="Arial" w:hAnsi="Arial" w:cs="Arial"/>
                        <w:color w:val="595959"/>
                        <w:sz w:val="20"/>
                      </w:rPr>
                      <w:t>Seite</w:t>
                    </w:r>
                    <w:proofErr w:type="spellEnd"/>
                    <w:r w:rsidRPr="006D1EED">
                      <w:rPr>
                        <w:rFonts w:ascii="Arial" w:hAnsi="Arial" w:cs="Arial"/>
                        <w:color w:val="595959"/>
                        <w:sz w:val="20"/>
                      </w:rPr>
                      <w:t xml:space="preserve"> </w:t>
                    </w:r>
                    <w:r w:rsidR="00D85946" w:rsidRPr="006D1EED">
                      <w:rPr>
                        <w:rFonts w:ascii="Arial" w:hAnsi="Arial" w:cs="Arial"/>
                        <w:color w:val="595959"/>
                        <w:sz w:val="20"/>
                      </w:rPr>
                      <w:fldChar w:fldCharType="begin"/>
                    </w:r>
                    <w:r w:rsidRPr="006D1EED">
                      <w:rPr>
                        <w:rFonts w:ascii="Arial" w:hAnsi="Arial" w:cs="Arial"/>
                        <w:color w:val="595959"/>
                        <w:sz w:val="20"/>
                      </w:rPr>
                      <w:instrText xml:space="preserve"> PAGE   \* MERGEFORMAT </w:instrText>
                    </w:r>
                    <w:r w:rsidR="00D85946" w:rsidRPr="006D1EED">
                      <w:rPr>
                        <w:rFonts w:ascii="Arial" w:hAnsi="Arial" w:cs="Arial"/>
                        <w:color w:val="595959"/>
                        <w:sz w:val="20"/>
                      </w:rPr>
                      <w:fldChar w:fldCharType="separate"/>
                    </w:r>
                    <w:r w:rsidR="006E1B02">
                      <w:rPr>
                        <w:rFonts w:ascii="Arial" w:hAnsi="Arial" w:cs="Arial"/>
                        <w:noProof/>
                        <w:color w:val="595959"/>
                        <w:sz w:val="20"/>
                      </w:rPr>
                      <w:t>2</w:t>
                    </w:r>
                    <w:r w:rsidR="00D85946" w:rsidRPr="006D1EED">
                      <w:rPr>
                        <w:rFonts w:ascii="Arial" w:hAnsi="Arial" w:cs="Arial"/>
                        <w:noProof/>
                        <w:color w:val="595959"/>
                        <w:sz w:val="20"/>
                      </w:rPr>
                      <w:fldChar w:fldCharType="end"/>
                    </w:r>
                    <w:r w:rsidRPr="006D1EED">
                      <w:rPr>
                        <w:rFonts w:ascii="Arial" w:hAnsi="Arial" w:cs="Arial"/>
                        <w:noProof/>
                        <w:color w:val="595959"/>
                        <w:sz w:val="20"/>
                      </w:rPr>
                      <w:t>/</w:t>
                    </w:r>
                    <w:fldSimple w:instr=" NUMPAGES  \* Arabic  \* MERGEFORMAT ">
                      <w:r w:rsidR="006E1B02" w:rsidRPr="006E1B02">
                        <w:rPr>
                          <w:rFonts w:ascii="Arial" w:hAnsi="Arial" w:cs="Arial"/>
                          <w:noProof/>
                          <w:color w:val="595959"/>
                          <w:sz w:val="20"/>
                        </w:rPr>
                        <w:t>2</w:t>
                      </w:r>
                    </w:fldSimple>
                  </w:p>
                </w:txbxContent>
              </v:textbox>
              <w10:wrap type="square"/>
            </v:shape>
          </w:pict>
        </mc:Fallback>
      </mc:AlternateContent>
    </w:r>
    <w:r w:rsidR="00230527" w:rsidRPr="006D1EED">
      <w:rPr>
        <w:rFonts w:ascii="Arial" w:hAnsi="Arial" w:cs="Arial"/>
        <w:color w:val="595959"/>
        <w:sz w:val="20"/>
      </w:rPr>
      <w:tab/>
    </w:r>
    <w:r w:rsidR="00230527" w:rsidRPr="006D1EED">
      <w:rPr>
        <w:rFonts w:ascii="Arial" w:hAnsi="Arial" w:cs="Arial"/>
        <w:color w:val="595959"/>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63E5" w14:textId="77777777" w:rsidR="00D34B15" w:rsidRDefault="0026666E" w:rsidP="005662A0">
    <w:r>
      <w:rPr>
        <w:noProof/>
        <w:lang w:val="de-DE"/>
      </w:rPr>
      <w:drawing>
        <wp:anchor distT="0" distB="0" distL="114300" distR="114300" simplePos="0" relativeHeight="251656192" behindDoc="0" locked="0" layoutInCell="1" allowOverlap="1" wp14:anchorId="4C756784" wp14:editId="4F111782">
          <wp:simplePos x="0" y="0"/>
          <wp:positionH relativeFrom="column">
            <wp:posOffset>-2540</wp:posOffset>
          </wp:positionH>
          <wp:positionV relativeFrom="paragraph">
            <wp:posOffset>1270</wp:posOffset>
          </wp:positionV>
          <wp:extent cx="6092825" cy="114300"/>
          <wp:effectExtent l="19050" t="0" r="3175" b="0"/>
          <wp:wrapNone/>
          <wp:docPr id="2" name="Bild 50" descr="Macintosh HD:Users:dordej:Desktop:Bildschirmfoto 2016-01-27 um 09.44.2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0" descr="Macintosh HD:Users:dordej:Desktop:Bildschirmfoto 2016-01-27 um 09.44.29.png"/>
                  <pic:cNvPicPr>
                    <a:picLocks noChangeArrowheads="1"/>
                  </pic:cNvPicPr>
                </pic:nvPicPr>
                <pic:blipFill>
                  <a:blip r:embed="rId1"/>
                  <a:srcRect l="224" r="224"/>
                  <a:stretch>
                    <a:fillRect/>
                  </a:stretch>
                </pic:blipFill>
                <pic:spPr bwMode="auto">
                  <a:xfrm>
                    <a:off x="0" y="0"/>
                    <a:ext cx="6092825" cy="114300"/>
                  </a:xfrm>
                  <a:prstGeom prst="rect">
                    <a:avLst/>
                  </a:prstGeom>
                  <a:noFill/>
                  <a:ln w="9525">
                    <a:noFill/>
                    <a:miter lim="800000"/>
                    <a:headEnd/>
                    <a:tailEnd/>
                  </a:ln>
                </pic:spPr>
              </pic:pic>
            </a:graphicData>
          </a:graphic>
        </wp:anchor>
      </w:drawing>
    </w:r>
  </w:p>
  <w:p w14:paraId="046C3F2E" w14:textId="77777777" w:rsidR="00461142" w:rsidRDefault="0026666E" w:rsidP="005662A0">
    <w:r>
      <w:rPr>
        <w:noProof/>
        <w:lang w:val="de-DE"/>
      </w:rPr>
      <w:drawing>
        <wp:anchor distT="0" distB="0" distL="114300" distR="114300" simplePos="0" relativeHeight="251658240" behindDoc="0" locked="0" layoutInCell="1" allowOverlap="1" wp14:anchorId="5DBFA6EC" wp14:editId="1C739DA1">
          <wp:simplePos x="0" y="0"/>
          <wp:positionH relativeFrom="column">
            <wp:posOffset>4901565</wp:posOffset>
          </wp:positionH>
          <wp:positionV relativeFrom="paragraph">
            <wp:posOffset>37465</wp:posOffset>
          </wp:positionV>
          <wp:extent cx="1155700" cy="485775"/>
          <wp:effectExtent l="19050" t="0" r="6350" b="0"/>
          <wp:wrapNone/>
          <wp:docPr id="1"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1"/>
                  <pic:cNvPicPr>
                    <a:picLocks noChangeAspect="1" noChangeArrowheads="1"/>
                  </pic:cNvPicPr>
                </pic:nvPicPr>
                <pic:blipFill>
                  <a:blip r:embed="rId2"/>
                  <a:srcRect/>
                  <a:stretch>
                    <a:fillRect/>
                  </a:stretch>
                </pic:blipFill>
                <pic:spPr bwMode="auto">
                  <a:xfrm>
                    <a:off x="0" y="0"/>
                    <a:ext cx="1155700" cy="485775"/>
                  </a:xfrm>
                  <a:prstGeom prst="rect">
                    <a:avLst/>
                  </a:prstGeom>
                  <a:noFill/>
                  <a:ln w="9525">
                    <a:noFill/>
                    <a:miter lim="800000"/>
                    <a:headEnd/>
                    <a:tailEnd/>
                  </a:ln>
                </pic:spPr>
              </pic:pic>
            </a:graphicData>
          </a:graphic>
        </wp:anchor>
      </w:drawing>
    </w:r>
  </w:p>
  <w:p w14:paraId="47C08C45" w14:textId="77777777" w:rsidR="00461142" w:rsidRDefault="00461142" w:rsidP="005662A0"/>
  <w:p w14:paraId="40D214A0" w14:textId="77777777" w:rsidR="00461142" w:rsidRDefault="00461142" w:rsidP="005662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C2CC18"/>
    <w:multiLevelType w:val="hybridMultilevel"/>
    <w:tmpl w:val="B42B34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85405"/>
    <w:multiLevelType w:val="hybridMultilevel"/>
    <w:tmpl w:val="8117BD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2CA0D2"/>
    <w:multiLevelType w:val="hybridMultilevel"/>
    <w:tmpl w:val="657443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9CD2B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0F4490B"/>
    <w:multiLevelType w:val="hybridMultilevel"/>
    <w:tmpl w:val="FCCA5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816FC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7C484F"/>
    <w:multiLevelType w:val="hybridMultilevel"/>
    <w:tmpl w:val="7018A202"/>
    <w:lvl w:ilvl="0" w:tplc="86DAF8FE">
      <w:start w:val="1"/>
      <w:numFmt w:val="bullet"/>
      <w:lvlText w:val=""/>
      <w:lvlJc w:val="left"/>
      <w:pPr>
        <w:ind w:left="1428" w:hanging="360"/>
      </w:pPr>
      <w:rPr>
        <w:rFonts w:ascii="Wingdings" w:hAnsi="Wingdings" w:hint="default"/>
      </w:rPr>
    </w:lvl>
    <w:lvl w:ilvl="1" w:tplc="AF96809A" w:tentative="1">
      <w:start w:val="1"/>
      <w:numFmt w:val="bullet"/>
      <w:lvlText w:val="o"/>
      <w:lvlJc w:val="left"/>
      <w:pPr>
        <w:ind w:left="2148" w:hanging="360"/>
      </w:pPr>
      <w:rPr>
        <w:rFonts w:ascii="Courier New" w:hAnsi="Courier New" w:cs="Courier New" w:hint="default"/>
      </w:rPr>
    </w:lvl>
    <w:lvl w:ilvl="2" w:tplc="21DC6B76" w:tentative="1">
      <w:start w:val="1"/>
      <w:numFmt w:val="bullet"/>
      <w:lvlText w:val=""/>
      <w:lvlJc w:val="left"/>
      <w:pPr>
        <w:ind w:left="2868" w:hanging="360"/>
      </w:pPr>
      <w:rPr>
        <w:rFonts w:ascii="Wingdings" w:hAnsi="Wingdings" w:hint="default"/>
      </w:rPr>
    </w:lvl>
    <w:lvl w:ilvl="3" w:tplc="186C667E" w:tentative="1">
      <w:start w:val="1"/>
      <w:numFmt w:val="bullet"/>
      <w:lvlText w:val=""/>
      <w:lvlJc w:val="left"/>
      <w:pPr>
        <w:ind w:left="3588" w:hanging="360"/>
      </w:pPr>
      <w:rPr>
        <w:rFonts w:ascii="Symbol" w:hAnsi="Symbol" w:hint="default"/>
      </w:rPr>
    </w:lvl>
    <w:lvl w:ilvl="4" w:tplc="65C242E2" w:tentative="1">
      <w:start w:val="1"/>
      <w:numFmt w:val="bullet"/>
      <w:lvlText w:val="o"/>
      <w:lvlJc w:val="left"/>
      <w:pPr>
        <w:ind w:left="4308" w:hanging="360"/>
      </w:pPr>
      <w:rPr>
        <w:rFonts w:ascii="Courier New" w:hAnsi="Courier New" w:cs="Courier New" w:hint="default"/>
      </w:rPr>
    </w:lvl>
    <w:lvl w:ilvl="5" w:tplc="6484714A" w:tentative="1">
      <w:start w:val="1"/>
      <w:numFmt w:val="bullet"/>
      <w:lvlText w:val=""/>
      <w:lvlJc w:val="left"/>
      <w:pPr>
        <w:ind w:left="5028" w:hanging="360"/>
      </w:pPr>
      <w:rPr>
        <w:rFonts w:ascii="Wingdings" w:hAnsi="Wingdings" w:hint="default"/>
      </w:rPr>
    </w:lvl>
    <w:lvl w:ilvl="6" w:tplc="7F7E73A0" w:tentative="1">
      <w:start w:val="1"/>
      <w:numFmt w:val="bullet"/>
      <w:lvlText w:val=""/>
      <w:lvlJc w:val="left"/>
      <w:pPr>
        <w:ind w:left="5748" w:hanging="360"/>
      </w:pPr>
      <w:rPr>
        <w:rFonts w:ascii="Symbol" w:hAnsi="Symbol" w:hint="default"/>
      </w:rPr>
    </w:lvl>
    <w:lvl w:ilvl="7" w:tplc="40B24F44" w:tentative="1">
      <w:start w:val="1"/>
      <w:numFmt w:val="bullet"/>
      <w:lvlText w:val="o"/>
      <w:lvlJc w:val="left"/>
      <w:pPr>
        <w:ind w:left="6468" w:hanging="360"/>
      </w:pPr>
      <w:rPr>
        <w:rFonts w:ascii="Courier New" w:hAnsi="Courier New" w:cs="Courier New" w:hint="default"/>
      </w:rPr>
    </w:lvl>
    <w:lvl w:ilvl="8" w:tplc="77EAE030" w:tentative="1">
      <w:start w:val="1"/>
      <w:numFmt w:val="bullet"/>
      <w:lvlText w:val=""/>
      <w:lvlJc w:val="left"/>
      <w:pPr>
        <w:ind w:left="7188" w:hanging="360"/>
      </w:pPr>
      <w:rPr>
        <w:rFonts w:ascii="Wingdings" w:hAnsi="Wingdings" w:hint="default"/>
      </w:rPr>
    </w:lvl>
  </w:abstractNum>
  <w:abstractNum w:abstractNumId="7" w15:restartNumberingAfterBreak="0">
    <w:nsid w:val="31317068"/>
    <w:multiLevelType w:val="multilevel"/>
    <w:tmpl w:val="2872F988"/>
    <w:styleLink w:val="AktuelleListe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B36B26"/>
    <w:multiLevelType w:val="hybridMultilevel"/>
    <w:tmpl w:val="B28667CE"/>
    <w:lvl w:ilvl="0" w:tplc="66FC3CAE">
      <w:start w:val="1"/>
      <w:numFmt w:val="bullet"/>
      <w:lvlText w:val=""/>
      <w:lvlJc w:val="left"/>
      <w:pPr>
        <w:ind w:left="720" w:hanging="360"/>
      </w:pPr>
      <w:rPr>
        <w:rFonts w:ascii="Wingdings" w:hAnsi="Wingdings" w:hint="default"/>
      </w:rPr>
    </w:lvl>
    <w:lvl w:ilvl="1" w:tplc="55CAB156">
      <w:start w:val="1"/>
      <w:numFmt w:val="bullet"/>
      <w:lvlText w:val="o"/>
      <w:lvlJc w:val="left"/>
      <w:pPr>
        <w:ind w:left="1440" w:hanging="360"/>
      </w:pPr>
      <w:rPr>
        <w:rFonts w:ascii="Courier New" w:hAnsi="Courier New" w:cs="Courier New" w:hint="default"/>
      </w:rPr>
    </w:lvl>
    <w:lvl w:ilvl="2" w:tplc="E7F66AC8" w:tentative="1">
      <w:start w:val="1"/>
      <w:numFmt w:val="bullet"/>
      <w:lvlText w:val=""/>
      <w:lvlJc w:val="left"/>
      <w:pPr>
        <w:ind w:left="2160" w:hanging="360"/>
      </w:pPr>
      <w:rPr>
        <w:rFonts w:ascii="Wingdings" w:hAnsi="Wingdings" w:hint="default"/>
      </w:rPr>
    </w:lvl>
    <w:lvl w:ilvl="3" w:tplc="DBF25152" w:tentative="1">
      <w:start w:val="1"/>
      <w:numFmt w:val="bullet"/>
      <w:lvlText w:val=""/>
      <w:lvlJc w:val="left"/>
      <w:pPr>
        <w:ind w:left="2880" w:hanging="360"/>
      </w:pPr>
      <w:rPr>
        <w:rFonts w:ascii="Symbol" w:hAnsi="Symbol" w:hint="default"/>
      </w:rPr>
    </w:lvl>
    <w:lvl w:ilvl="4" w:tplc="2160E078" w:tentative="1">
      <w:start w:val="1"/>
      <w:numFmt w:val="bullet"/>
      <w:lvlText w:val="o"/>
      <w:lvlJc w:val="left"/>
      <w:pPr>
        <w:ind w:left="3600" w:hanging="360"/>
      </w:pPr>
      <w:rPr>
        <w:rFonts w:ascii="Courier New" w:hAnsi="Courier New" w:cs="Courier New" w:hint="default"/>
      </w:rPr>
    </w:lvl>
    <w:lvl w:ilvl="5" w:tplc="EDCAF844" w:tentative="1">
      <w:start w:val="1"/>
      <w:numFmt w:val="bullet"/>
      <w:lvlText w:val=""/>
      <w:lvlJc w:val="left"/>
      <w:pPr>
        <w:ind w:left="4320" w:hanging="360"/>
      </w:pPr>
      <w:rPr>
        <w:rFonts w:ascii="Wingdings" w:hAnsi="Wingdings" w:hint="default"/>
      </w:rPr>
    </w:lvl>
    <w:lvl w:ilvl="6" w:tplc="F872C0B0" w:tentative="1">
      <w:start w:val="1"/>
      <w:numFmt w:val="bullet"/>
      <w:lvlText w:val=""/>
      <w:lvlJc w:val="left"/>
      <w:pPr>
        <w:ind w:left="5040" w:hanging="360"/>
      </w:pPr>
      <w:rPr>
        <w:rFonts w:ascii="Symbol" w:hAnsi="Symbol" w:hint="default"/>
      </w:rPr>
    </w:lvl>
    <w:lvl w:ilvl="7" w:tplc="A44A4B0E" w:tentative="1">
      <w:start w:val="1"/>
      <w:numFmt w:val="bullet"/>
      <w:lvlText w:val="o"/>
      <w:lvlJc w:val="left"/>
      <w:pPr>
        <w:ind w:left="5760" w:hanging="360"/>
      </w:pPr>
      <w:rPr>
        <w:rFonts w:ascii="Courier New" w:hAnsi="Courier New" w:cs="Courier New" w:hint="default"/>
      </w:rPr>
    </w:lvl>
    <w:lvl w:ilvl="8" w:tplc="D3D05BC2" w:tentative="1">
      <w:start w:val="1"/>
      <w:numFmt w:val="bullet"/>
      <w:lvlText w:val=""/>
      <w:lvlJc w:val="left"/>
      <w:pPr>
        <w:ind w:left="6480" w:hanging="360"/>
      </w:pPr>
      <w:rPr>
        <w:rFonts w:ascii="Wingdings" w:hAnsi="Wingdings" w:hint="default"/>
      </w:rPr>
    </w:lvl>
  </w:abstractNum>
  <w:abstractNum w:abstractNumId="9" w15:restartNumberingAfterBreak="0">
    <w:nsid w:val="398314D9"/>
    <w:multiLevelType w:val="hybridMultilevel"/>
    <w:tmpl w:val="56601A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49A0B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E24B32"/>
    <w:multiLevelType w:val="hybridMultilevel"/>
    <w:tmpl w:val="E6747766"/>
    <w:lvl w:ilvl="0" w:tplc="62389BFC">
      <w:start w:val="1"/>
      <w:numFmt w:val="bullet"/>
      <w:lvlText w:val=""/>
      <w:lvlJc w:val="left"/>
      <w:pPr>
        <w:ind w:left="720" w:hanging="360"/>
      </w:pPr>
      <w:rPr>
        <w:rFonts w:ascii="Symbol" w:hAnsi="Symbol" w:hint="default"/>
      </w:rPr>
    </w:lvl>
    <w:lvl w:ilvl="1" w:tplc="BCCA44DA" w:tentative="1">
      <w:start w:val="1"/>
      <w:numFmt w:val="bullet"/>
      <w:lvlText w:val="o"/>
      <w:lvlJc w:val="left"/>
      <w:pPr>
        <w:ind w:left="1440" w:hanging="360"/>
      </w:pPr>
      <w:rPr>
        <w:rFonts w:ascii="Courier New" w:hAnsi="Courier New" w:cs="Courier New" w:hint="default"/>
      </w:rPr>
    </w:lvl>
    <w:lvl w:ilvl="2" w:tplc="E3A27E54" w:tentative="1">
      <w:start w:val="1"/>
      <w:numFmt w:val="bullet"/>
      <w:lvlText w:val=""/>
      <w:lvlJc w:val="left"/>
      <w:pPr>
        <w:ind w:left="2160" w:hanging="360"/>
      </w:pPr>
      <w:rPr>
        <w:rFonts w:ascii="Wingdings" w:hAnsi="Wingdings" w:hint="default"/>
      </w:rPr>
    </w:lvl>
    <w:lvl w:ilvl="3" w:tplc="BE56964A" w:tentative="1">
      <w:start w:val="1"/>
      <w:numFmt w:val="bullet"/>
      <w:lvlText w:val=""/>
      <w:lvlJc w:val="left"/>
      <w:pPr>
        <w:ind w:left="2880" w:hanging="360"/>
      </w:pPr>
      <w:rPr>
        <w:rFonts w:ascii="Symbol" w:hAnsi="Symbol" w:hint="default"/>
      </w:rPr>
    </w:lvl>
    <w:lvl w:ilvl="4" w:tplc="3F62F604" w:tentative="1">
      <w:start w:val="1"/>
      <w:numFmt w:val="bullet"/>
      <w:lvlText w:val="o"/>
      <w:lvlJc w:val="left"/>
      <w:pPr>
        <w:ind w:left="3600" w:hanging="360"/>
      </w:pPr>
      <w:rPr>
        <w:rFonts w:ascii="Courier New" w:hAnsi="Courier New" w:cs="Courier New" w:hint="default"/>
      </w:rPr>
    </w:lvl>
    <w:lvl w:ilvl="5" w:tplc="79727AA6" w:tentative="1">
      <w:start w:val="1"/>
      <w:numFmt w:val="bullet"/>
      <w:lvlText w:val=""/>
      <w:lvlJc w:val="left"/>
      <w:pPr>
        <w:ind w:left="4320" w:hanging="360"/>
      </w:pPr>
      <w:rPr>
        <w:rFonts w:ascii="Wingdings" w:hAnsi="Wingdings" w:hint="default"/>
      </w:rPr>
    </w:lvl>
    <w:lvl w:ilvl="6" w:tplc="A0EE7092" w:tentative="1">
      <w:start w:val="1"/>
      <w:numFmt w:val="bullet"/>
      <w:lvlText w:val=""/>
      <w:lvlJc w:val="left"/>
      <w:pPr>
        <w:ind w:left="5040" w:hanging="360"/>
      </w:pPr>
      <w:rPr>
        <w:rFonts w:ascii="Symbol" w:hAnsi="Symbol" w:hint="default"/>
      </w:rPr>
    </w:lvl>
    <w:lvl w:ilvl="7" w:tplc="31EEDCCA" w:tentative="1">
      <w:start w:val="1"/>
      <w:numFmt w:val="bullet"/>
      <w:lvlText w:val="o"/>
      <w:lvlJc w:val="left"/>
      <w:pPr>
        <w:ind w:left="5760" w:hanging="360"/>
      </w:pPr>
      <w:rPr>
        <w:rFonts w:ascii="Courier New" w:hAnsi="Courier New" w:cs="Courier New" w:hint="default"/>
      </w:rPr>
    </w:lvl>
    <w:lvl w:ilvl="8" w:tplc="DE0AAC9A" w:tentative="1">
      <w:start w:val="1"/>
      <w:numFmt w:val="bullet"/>
      <w:lvlText w:val=""/>
      <w:lvlJc w:val="left"/>
      <w:pPr>
        <w:ind w:left="6480" w:hanging="360"/>
      </w:pPr>
      <w:rPr>
        <w:rFonts w:ascii="Wingdings" w:hAnsi="Wingdings" w:hint="default"/>
      </w:rPr>
    </w:lvl>
  </w:abstractNum>
  <w:abstractNum w:abstractNumId="12" w15:restartNumberingAfterBreak="0">
    <w:nsid w:val="5E5D5305"/>
    <w:multiLevelType w:val="multilevel"/>
    <w:tmpl w:val="E19A799C"/>
    <w:lvl w:ilvl="0">
      <w:start w:val="1"/>
      <w:numFmt w:val="bullet"/>
      <w:pStyle w:val="DSList1"/>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abstractNum w:abstractNumId="13" w15:restartNumberingAfterBreak="0">
    <w:nsid w:val="74DF5D14"/>
    <w:multiLevelType w:val="hybridMultilevel"/>
    <w:tmpl w:val="454005D0"/>
    <w:lvl w:ilvl="0" w:tplc="7B142866">
      <w:start w:val="1"/>
      <w:numFmt w:val="bullet"/>
      <w:lvlText w:val=""/>
      <w:lvlJc w:val="left"/>
      <w:pPr>
        <w:ind w:left="720" w:hanging="360"/>
      </w:pPr>
      <w:rPr>
        <w:rFonts w:ascii="Wingdings" w:hAnsi="Wingdings" w:hint="default"/>
      </w:rPr>
    </w:lvl>
    <w:lvl w:ilvl="1" w:tplc="3F7E2B14">
      <w:start w:val="1"/>
      <w:numFmt w:val="bullet"/>
      <w:lvlText w:val="o"/>
      <w:lvlJc w:val="left"/>
      <w:pPr>
        <w:ind w:left="1440" w:hanging="360"/>
      </w:pPr>
      <w:rPr>
        <w:rFonts w:ascii="Courier New" w:hAnsi="Courier New" w:cs="Courier New" w:hint="default"/>
      </w:rPr>
    </w:lvl>
    <w:lvl w:ilvl="2" w:tplc="E7A2F122">
      <w:start w:val="1"/>
      <w:numFmt w:val="bullet"/>
      <w:lvlText w:val=""/>
      <w:lvlJc w:val="left"/>
      <w:pPr>
        <w:ind w:left="2160" w:hanging="360"/>
      </w:pPr>
      <w:rPr>
        <w:rFonts w:ascii="Wingdings" w:hAnsi="Wingdings" w:hint="default"/>
      </w:rPr>
    </w:lvl>
    <w:lvl w:ilvl="3" w:tplc="692E6046">
      <w:start w:val="1"/>
      <w:numFmt w:val="bullet"/>
      <w:lvlText w:val=""/>
      <w:lvlJc w:val="left"/>
      <w:pPr>
        <w:ind w:left="2880" w:hanging="360"/>
      </w:pPr>
      <w:rPr>
        <w:rFonts w:ascii="Symbol" w:hAnsi="Symbol" w:hint="default"/>
      </w:rPr>
    </w:lvl>
    <w:lvl w:ilvl="4" w:tplc="D4E03586">
      <w:start w:val="1"/>
      <w:numFmt w:val="bullet"/>
      <w:lvlText w:val="o"/>
      <w:lvlJc w:val="left"/>
      <w:pPr>
        <w:ind w:left="3600" w:hanging="360"/>
      </w:pPr>
      <w:rPr>
        <w:rFonts w:ascii="Courier New" w:hAnsi="Courier New" w:cs="Courier New" w:hint="default"/>
      </w:rPr>
    </w:lvl>
    <w:lvl w:ilvl="5" w:tplc="A8BCA7DA">
      <w:start w:val="1"/>
      <w:numFmt w:val="bullet"/>
      <w:lvlText w:val=""/>
      <w:lvlJc w:val="left"/>
      <w:pPr>
        <w:ind w:left="4320" w:hanging="360"/>
      </w:pPr>
      <w:rPr>
        <w:rFonts w:ascii="Wingdings" w:hAnsi="Wingdings" w:hint="default"/>
      </w:rPr>
    </w:lvl>
    <w:lvl w:ilvl="6" w:tplc="CAF26422" w:tentative="1">
      <w:start w:val="1"/>
      <w:numFmt w:val="bullet"/>
      <w:lvlText w:val=""/>
      <w:lvlJc w:val="left"/>
      <w:pPr>
        <w:ind w:left="5040" w:hanging="360"/>
      </w:pPr>
      <w:rPr>
        <w:rFonts w:ascii="Symbol" w:hAnsi="Symbol" w:hint="default"/>
      </w:rPr>
    </w:lvl>
    <w:lvl w:ilvl="7" w:tplc="D5CC97C8" w:tentative="1">
      <w:start w:val="1"/>
      <w:numFmt w:val="bullet"/>
      <w:lvlText w:val="o"/>
      <w:lvlJc w:val="left"/>
      <w:pPr>
        <w:ind w:left="5760" w:hanging="360"/>
      </w:pPr>
      <w:rPr>
        <w:rFonts w:ascii="Courier New" w:hAnsi="Courier New" w:cs="Courier New" w:hint="default"/>
      </w:rPr>
    </w:lvl>
    <w:lvl w:ilvl="8" w:tplc="7D8A8686" w:tentative="1">
      <w:start w:val="1"/>
      <w:numFmt w:val="bullet"/>
      <w:lvlText w:val=""/>
      <w:lvlJc w:val="left"/>
      <w:pPr>
        <w:ind w:left="6480" w:hanging="360"/>
      </w:pPr>
      <w:rPr>
        <w:rFonts w:ascii="Wingdings" w:hAnsi="Wingdings" w:hint="default"/>
      </w:rPr>
    </w:lvl>
  </w:abstractNum>
  <w:abstractNum w:abstractNumId="14" w15:restartNumberingAfterBreak="0">
    <w:nsid w:val="79481F0C"/>
    <w:multiLevelType w:val="multilevel"/>
    <w:tmpl w:val="EEE6A36C"/>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abstractNum w:abstractNumId="15" w15:restartNumberingAfterBreak="0">
    <w:nsid w:val="7F90FFA3"/>
    <w:multiLevelType w:val="hybridMultilevel"/>
    <w:tmpl w:val="1D3806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1"/>
  </w:num>
  <w:num w:numId="3">
    <w:abstractNumId w:val="4"/>
  </w:num>
  <w:num w:numId="4">
    <w:abstractNumId w:val="6"/>
  </w:num>
  <w:num w:numId="5">
    <w:abstractNumId w:val="9"/>
  </w:num>
  <w:num w:numId="6">
    <w:abstractNumId w:val="3"/>
  </w:num>
  <w:num w:numId="7">
    <w:abstractNumId w:val="13"/>
  </w:num>
  <w:num w:numId="8">
    <w:abstractNumId w:val="7"/>
  </w:num>
  <w:num w:numId="9">
    <w:abstractNumId w:val="10"/>
  </w:num>
  <w:num w:numId="10">
    <w:abstractNumId w:val="5"/>
  </w:num>
  <w:num w:numId="11">
    <w:abstractNumId w:val="12"/>
  </w:num>
  <w:num w:numId="12">
    <w:abstractNumId w:val="14"/>
  </w:num>
  <w:num w:numId="13">
    <w:abstractNumId w:val="2"/>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fr-FR" w:vendorID="64" w:dllVersion="131078" w:nlCheck="1" w:checkStyle="1"/>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11"/>
    <w:rsid w:val="000072BD"/>
    <w:rsid w:val="000115A5"/>
    <w:rsid w:val="00011AF0"/>
    <w:rsid w:val="000216C5"/>
    <w:rsid w:val="0003616C"/>
    <w:rsid w:val="00040857"/>
    <w:rsid w:val="0004200D"/>
    <w:rsid w:val="000666B0"/>
    <w:rsid w:val="00070F30"/>
    <w:rsid w:val="00071711"/>
    <w:rsid w:val="0009708B"/>
    <w:rsid w:val="000A075F"/>
    <w:rsid w:val="000A1688"/>
    <w:rsid w:val="000A6076"/>
    <w:rsid w:val="000B668C"/>
    <w:rsid w:val="000C278A"/>
    <w:rsid w:val="000C5D14"/>
    <w:rsid w:val="000D4EBD"/>
    <w:rsid w:val="000D6B41"/>
    <w:rsid w:val="000E2A7B"/>
    <w:rsid w:val="00113803"/>
    <w:rsid w:val="00117986"/>
    <w:rsid w:val="00125E8C"/>
    <w:rsid w:val="00125F2C"/>
    <w:rsid w:val="00143E5C"/>
    <w:rsid w:val="001452DE"/>
    <w:rsid w:val="001519EA"/>
    <w:rsid w:val="00156778"/>
    <w:rsid w:val="00160D6D"/>
    <w:rsid w:val="00160E29"/>
    <w:rsid w:val="001634B0"/>
    <w:rsid w:val="0018275C"/>
    <w:rsid w:val="001827A2"/>
    <w:rsid w:val="00182A35"/>
    <w:rsid w:val="00187A93"/>
    <w:rsid w:val="001928F3"/>
    <w:rsid w:val="00193F78"/>
    <w:rsid w:val="001A346C"/>
    <w:rsid w:val="001B56EC"/>
    <w:rsid w:val="001D0DED"/>
    <w:rsid w:val="001E7BE3"/>
    <w:rsid w:val="001F3E0E"/>
    <w:rsid w:val="00224C95"/>
    <w:rsid w:val="00230527"/>
    <w:rsid w:val="00233BC1"/>
    <w:rsid w:val="002367BF"/>
    <w:rsid w:val="00244F02"/>
    <w:rsid w:val="0026666E"/>
    <w:rsid w:val="0028040D"/>
    <w:rsid w:val="002A4E3F"/>
    <w:rsid w:val="002D4E15"/>
    <w:rsid w:val="002E6012"/>
    <w:rsid w:val="00310FD7"/>
    <w:rsid w:val="00335279"/>
    <w:rsid w:val="003421B5"/>
    <w:rsid w:val="0036106D"/>
    <w:rsid w:val="00362FCB"/>
    <w:rsid w:val="00385AD2"/>
    <w:rsid w:val="00392716"/>
    <w:rsid w:val="003B4C13"/>
    <w:rsid w:val="003D0127"/>
    <w:rsid w:val="003D2F2F"/>
    <w:rsid w:val="004037DA"/>
    <w:rsid w:val="004215CB"/>
    <w:rsid w:val="00421DCF"/>
    <w:rsid w:val="0042272F"/>
    <w:rsid w:val="00427159"/>
    <w:rsid w:val="00440D79"/>
    <w:rsid w:val="0044528E"/>
    <w:rsid w:val="00454F08"/>
    <w:rsid w:val="0046012A"/>
    <w:rsid w:val="00461142"/>
    <w:rsid w:val="00462907"/>
    <w:rsid w:val="0048784B"/>
    <w:rsid w:val="004A414C"/>
    <w:rsid w:val="004A52C4"/>
    <w:rsid w:val="004B33C3"/>
    <w:rsid w:val="004C2AD2"/>
    <w:rsid w:val="004D13F9"/>
    <w:rsid w:val="00502081"/>
    <w:rsid w:val="00563FD5"/>
    <w:rsid w:val="00565979"/>
    <w:rsid w:val="005662A0"/>
    <w:rsid w:val="005817B1"/>
    <w:rsid w:val="005D4E49"/>
    <w:rsid w:val="005D6DA1"/>
    <w:rsid w:val="005F0B0B"/>
    <w:rsid w:val="005F0F0A"/>
    <w:rsid w:val="00623E4A"/>
    <w:rsid w:val="0063039A"/>
    <w:rsid w:val="00632A55"/>
    <w:rsid w:val="006436CA"/>
    <w:rsid w:val="00646E18"/>
    <w:rsid w:val="006505B9"/>
    <w:rsid w:val="00655273"/>
    <w:rsid w:val="006565AA"/>
    <w:rsid w:val="00680712"/>
    <w:rsid w:val="00695BDE"/>
    <w:rsid w:val="006D1EED"/>
    <w:rsid w:val="006E1B02"/>
    <w:rsid w:val="006E1FB1"/>
    <w:rsid w:val="006E586D"/>
    <w:rsid w:val="007157C2"/>
    <w:rsid w:val="00730893"/>
    <w:rsid w:val="007334ED"/>
    <w:rsid w:val="00766906"/>
    <w:rsid w:val="00767AEC"/>
    <w:rsid w:val="00780E54"/>
    <w:rsid w:val="00797D11"/>
    <w:rsid w:val="007A4CF3"/>
    <w:rsid w:val="007B0208"/>
    <w:rsid w:val="007B4FB9"/>
    <w:rsid w:val="007B5553"/>
    <w:rsid w:val="007D1B36"/>
    <w:rsid w:val="007F4F00"/>
    <w:rsid w:val="007F6C26"/>
    <w:rsid w:val="00810292"/>
    <w:rsid w:val="0082340B"/>
    <w:rsid w:val="00825897"/>
    <w:rsid w:val="008325A7"/>
    <w:rsid w:val="00846A67"/>
    <w:rsid w:val="0085383F"/>
    <w:rsid w:val="008642EB"/>
    <w:rsid w:val="008779F4"/>
    <w:rsid w:val="0088758F"/>
    <w:rsid w:val="008A43A6"/>
    <w:rsid w:val="008B6F9B"/>
    <w:rsid w:val="008B7289"/>
    <w:rsid w:val="008C43F0"/>
    <w:rsid w:val="008D4652"/>
    <w:rsid w:val="00902109"/>
    <w:rsid w:val="00902D02"/>
    <w:rsid w:val="00915B33"/>
    <w:rsid w:val="0092551F"/>
    <w:rsid w:val="00936562"/>
    <w:rsid w:val="00971E93"/>
    <w:rsid w:val="009807BA"/>
    <w:rsid w:val="00992788"/>
    <w:rsid w:val="009B7A02"/>
    <w:rsid w:val="009C3918"/>
    <w:rsid w:val="009C60DD"/>
    <w:rsid w:val="00A10581"/>
    <w:rsid w:val="00A36A5E"/>
    <w:rsid w:val="00A42DCA"/>
    <w:rsid w:val="00A75E93"/>
    <w:rsid w:val="00A778A8"/>
    <w:rsid w:val="00AC4720"/>
    <w:rsid w:val="00AD5CF9"/>
    <w:rsid w:val="00B05865"/>
    <w:rsid w:val="00B1431D"/>
    <w:rsid w:val="00B20049"/>
    <w:rsid w:val="00B2189D"/>
    <w:rsid w:val="00B275B6"/>
    <w:rsid w:val="00B3040D"/>
    <w:rsid w:val="00B43F89"/>
    <w:rsid w:val="00B82F9E"/>
    <w:rsid w:val="00B86E15"/>
    <w:rsid w:val="00B871D5"/>
    <w:rsid w:val="00BA1C25"/>
    <w:rsid w:val="00BD0C74"/>
    <w:rsid w:val="00BD60B5"/>
    <w:rsid w:val="00BE5693"/>
    <w:rsid w:val="00BE7E40"/>
    <w:rsid w:val="00C22721"/>
    <w:rsid w:val="00C32F2E"/>
    <w:rsid w:val="00C5137E"/>
    <w:rsid w:val="00C55499"/>
    <w:rsid w:val="00C62E0F"/>
    <w:rsid w:val="00C70FF9"/>
    <w:rsid w:val="00C8246F"/>
    <w:rsid w:val="00C9045C"/>
    <w:rsid w:val="00C931CB"/>
    <w:rsid w:val="00CC17DF"/>
    <w:rsid w:val="00CD025C"/>
    <w:rsid w:val="00CD3B89"/>
    <w:rsid w:val="00CD74A3"/>
    <w:rsid w:val="00CE013A"/>
    <w:rsid w:val="00CE17EF"/>
    <w:rsid w:val="00D34B15"/>
    <w:rsid w:val="00D35B02"/>
    <w:rsid w:val="00D454BC"/>
    <w:rsid w:val="00D51754"/>
    <w:rsid w:val="00D61113"/>
    <w:rsid w:val="00D85946"/>
    <w:rsid w:val="00D86475"/>
    <w:rsid w:val="00D9175F"/>
    <w:rsid w:val="00D95A5D"/>
    <w:rsid w:val="00DA3C78"/>
    <w:rsid w:val="00DB0FDE"/>
    <w:rsid w:val="00DB1D5F"/>
    <w:rsid w:val="00DF536E"/>
    <w:rsid w:val="00E00551"/>
    <w:rsid w:val="00E4537E"/>
    <w:rsid w:val="00E7076C"/>
    <w:rsid w:val="00E713AA"/>
    <w:rsid w:val="00E72A02"/>
    <w:rsid w:val="00E72CDE"/>
    <w:rsid w:val="00E95C39"/>
    <w:rsid w:val="00EC47BA"/>
    <w:rsid w:val="00EC7847"/>
    <w:rsid w:val="00ED5E30"/>
    <w:rsid w:val="00F2429E"/>
    <w:rsid w:val="00F40C43"/>
    <w:rsid w:val="00F42537"/>
    <w:rsid w:val="00F47903"/>
    <w:rsid w:val="00F53FD1"/>
    <w:rsid w:val="00F84AB5"/>
    <w:rsid w:val="00F9164A"/>
    <w:rsid w:val="00F91980"/>
    <w:rsid w:val="00FA4F64"/>
    <w:rsid w:val="00FB7148"/>
    <w:rsid w:val="00FD1C1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76DF51"/>
  <w15:docId w15:val="{2D75A355-E8BA-4D84-B4AB-A0348F23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53"/>
    <w:pPr>
      <w:spacing w:after="120" w:line="260" w:lineRule="atLeast"/>
    </w:pPr>
    <w:rPr>
      <w:rFonts w:ascii="Arial" w:hAnsi="Arial"/>
      <w:color w:val="0D0D0D"/>
      <w:szCs w:val="22"/>
      <w:lang w:val="en-US"/>
    </w:rPr>
  </w:style>
  <w:style w:type="paragraph" w:styleId="Heading1">
    <w:name w:val="heading 1"/>
    <w:basedOn w:val="Normal"/>
    <w:next w:val="Normal"/>
    <w:link w:val="Heading1Char"/>
    <w:uiPriority w:val="9"/>
    <w:qFormat/>
    <w:rsid w:val="001D0DED"/>
    <w:pPr>
      <w:keepNext/>
      <w:keepLines/>
      <w:spacing w:before="240"/>
      <w:outlineLvl w:val="0"/>
    </w:pPr>
    <w:rPr>
      <w:rFonts w:eastAsia="MS Gothic"/>
      <w:color w:val="262626"/>
      <w:sz w:val="32"/>
      <w:szCs w:val="32"/>
    </w:rPr>
  </w:style>
  <w:style w:type="paragraph" w:styleId="Heading2">
    <w:name w:val="heading 2"/>
    <w:basedOn w:val="Normal"/>
    <w:next w:val="Normal"/>
    <w:link w:val="Heading2Char"/>
    <w:uiPriority w:val="9"/>
    <w:unhideWhenUsed/>
    <w:qFormat/>
    <w:rsid w:val="001D0DED"/>
    <w:pPr>
      <w:keepNext/>
      <w:keepLines/>
      <w:spacing w:before="40"/>
      <w:outlineLvl w:val="1"/>
    </w:pPr>
    <w:rPr>
      <w:rFonts w:eastAsia="MS Gothic"/>
      <w:color w:val="000000"/>
      <w:sz w:val="28"/>
      <w:szCs w:val="26"/>
    </w:rPr>
  </w:style>
  <w:style w:type="paragraph" w:styleId="Heading3">
    <w:name w:val="heading 3"/>
    <w:basedOn w:val="Normal"/>
    <w:next w:val="Normal"/>
    <w:link w:val="Heading3Char"/>
    <w:uiPriority w:val="9"/>
    <w:unhideWhenUsed/>
    <w:qFormat/>
    <w:rsid w:val="005F0B0B"/>
    <w:pPr>
      <w:keepNext/>
      <w:keepLines/>
      <w:spacing w:before="40"/>
      <w:outlineLvl w:val="2"/>
    </w:pPr>
    <w:rPr>
      <w:rFonts w:eastAsia="MS Gothic"/>
      <w:color w:val="262626"/>
      <w:sz w:val="24"/>
      <w:szCs w:val="24"/>
    </w:rPr>
  </w:style>
  <w:style w:type="paragraph" w:styleId="Heading4">
    <w:name w:val="heading 4"/>
    <w:basedOn w:val="Normal"/>
    <w:next w:val="Normal"/>
    <w:link w:val="Heading4Char"/>
    <w:uiPriority w:val="9"/>
    <w:semiHidden/>
    <w:unhideWhenUsed/>
    <w:qFormat/>
    <w:rsid w:val="001D0DED"/>
    <w:pPr>
      <w:keepNext/>
      <w:keepLines/>
      <w:spacing w:before="40"/>
      <w:outlineLvl w:val="3"/>
    </w:pPr>
    <w:rPr>
      <w:rFonts w:eastAsia="MS Gothic"/>
      <w:i/>
      <w:iCs/>
      <w:color w:val="26262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99"/>
    <w:pPr>
      <w:spacing w:line="240" w:lineRule="auto"/>
    </w:pPr>
    <w:rPr>
      <w:rFonts w:ascii="Lucida Grande" w:hAnsi="Lucida Grande" w:cs="Lucida Grande"/>
      <w:color w:val="808080"/>
      <w:sz w:val="18"/>
      <w:szCs w:val="18"/>
    </w:rPr>
  </w:style>
  <w:style w:type="character" w:customStyle="1" w:styleId="BalloonTextChar">
    <w:name w:val="Balloon Text Char"/>
    <w:link w:val="BalloonText"/>
    <w:uiPriority w:val="99"/>
    <w:semiHidden/>
    <w:rsid w:val="00C55499"/>
    <w:rPr>
      <w:rFonts w:ascii="Lucida Grande" w:hAnsi="Lucida Grande" w:cs="Lucida Grande"/>
      <w:sz w:val="18"/>
      <w:szCs w:val="18"/>
    </w:rPr>
  </w:style>
  <w:style w:type="paragraph" w:styleId="Header">
    <w:name w:val="header"/>
    <w:basedOn w:val="Normal"/>
    <w:link w:val="HeaderChar"/>
    <w:uiPriority w:val="99"/>
    <w:unhideWhenUsed/>
    <w:rsid w:val="00C55499"/>
    <w:pPr>
      <w:tabs>
        <w:tab w:val="center" w:pos="4536"/>
        <w:tab w:val="right" w:pos="9072"/>
      </w:tabs>
      <w:spacing w:line="240" w:lineRule="auto"/>
    </w:pPr>
    <w:rPr>
      <w:rFonts w:ascii="Cambria" w:hAnsi="Cambria"/>
      <w:color w:val="808080"/>
      <w:sz w:val="24"/>
      <w:szCs w:val="24"/>
    </w:rPr>
  </w:style>
  <w:style w:type="character" w:customStyle="1" w:styleId="HeaderChar">
    <w:name w:val="Header Char"/>
    <w:basedOn w:val="DefaultParagraphFont"/>
    <w:link w:val="Header"/>
    <w:uiPriority w:val="99"/>
    <w:rsid w:val="00C55499"/>
  </w:style>
  <w:style w:type="paragraph" w:styleId="Footer">
    <w:name w:val="footer"/>
    <w:basedOn w:val="Normal"/>
    <w:link w:val="FooterChar"/>
    <w:uiPriority w:val="99"/>
    <w:unhideWhenUsed/>
    <w:rsid w:val="00C55499"/>
    <w:pPr>
      <w:tabs>
        <w:tab w:val="center" w:pos="4536"/>
        <w:tab w:val="right" w:pos="9072"/>
      </w:tabs>
      <w:spacing w:line="240" w:lineRule="auto"/>
    </w:pPr>
    <w:rPr>
      <w:rFonts w:ascii="Cambria" w:hAnsi="Cambria"/>
      <w:color w:val="808080"/>
      <w:sz w:val="24"/>
      <w:szCs w:val="24"/>
    </w:rPr>
  </w:style>
  <w:style w:type="character" w:customStyle="1" w:styleId="FooterChar">
    <w:name w:val="Footer Char"/>
    <w:basedOn w:val="DefaultParagraphFont"/>
    <w:link w:val="Footer"/>
    <w:uiPriority w:val="99"/>
    <w:rsid w:val="00C55499"/>
  </w:style>
  <w:style w:type="paragraph" w:customStyle="1" w:styleId="DSHeaderPressFact">
    <w:name w:val="DS_Header (Press &amp; Fact)"/>
    <w:qFormat/>
    <w:rsid w:val="005D6DA1"/>
    <w:pPr>
      <w:spacing w:after="360"/>
    </w:pPr>
    <w:rPr>
      <w:rFonts w:ascii="Arial" w:eastAsia="Calibri" w:hAnsi="Arial"/>
      <w:noProof/>
      <w:color w:val="4F81BD"/>
      <w:sz w:val="32"/>
      <w:szCs w:val="28"/>
      <w:lang w:val="en-US"/>
    </w:rPr>
  </w:style>
  <w:style w:type="character" w:styleId="Hyperlink">
    <w:name w:val="Hyperlink"/>
    <w:uiPriority w:val="99"/>
    <w:rsid w:val="00462907"/>
    <w:rPr>
      <w:rFonts w:cs="Times New Roman"/>
      <w:color w:val="0000FF"/>
      <w:u w:val="single"/>
    </w:rPr>
  </w:style>
  <w:style w:type="paragraph" w:customStyle="1" w:styleId="DSStandardSidebox">
    <w:name w:val="DS_Standard_Sidebox"/>
    <w:basedOn w:val="DSStandard"/>
    <w:qFormat/>
    <w:rsid w:val="009807BA"/>
    <w:pPr>
      <w:spacing w:after="0" w:line="240" w:lineRule="auto"/>
    </w:pPr>
    <w:rPr>
      <w:sz w:val="16"/>
    </w:rPr>
  </w:style>
  <w:style w:type="character" w:styleId="PlaceholderText">
    <w:name w:val="Placeholder Text"/>
    <w:uiPriority w:val="99"/>
    <w:semiHidden/>
    <w:rsid w:val="00A75E93"/>
    <w:rPr>
      <w:color w:val="808080"/>
    </w:rPr>
  </w:style>
  <w:style w:type="paragraph" w:customStyle="1" w:styleId="DSSubjectLine">
    <w:name w:val="DS_Subject_Line"/>
    <w:basedOn w:val="Heading1"/>
    <w:next w:val="DSStandard"/>
    <w:link w:val="DSSubjectLineZchn"/>
    <w:qFormat/>
    <w:rsid w:val="00B275B6"/>
    <w:pPr>
      <w:spacing w:after="240"/>
    </w:pPr>
    <w:rPr>
      <w:rFonts w:eastAsia="Calibri"/>
      <w:noProof/>
      <w:color w:val="000000"/>
      <w:szCs w:val="28"/>
    </w:rPr>
  </w:style>
  <w:style w:type="character" w:styleId="FollowedHyperlink">
    <w:name w:val="FollowedHyperlink"/>
    <w:uiPriority w:val="99"/>
    <w:semiHidden/>
    <w:unhideWhenUsed/>
    <w:rsid w:val="009807BA"/>
    <w:rPr>
      <w:color w:val="800080"/>
      <w:u w:val="single"/>
    </w:rPr>
  </w:style>
  <w:style w:type="character" w:customStyle="1" w:styleId="DSSubjectLineZchn">
    <w:name w:val="DS_Subject_Line Zchn"/>
    <w:link w:val="DSSubjectLine"/>
    <w:rsid w:val="00B275B6"/>
    <w:rPr>
      <w:rFonts w:ascii="Arial" w:eastAsia="Calibri" w:hAnsi="Arial" w:cs="Times New Roman"/>
      <w:noProof/>
      <w:color w:val="000000"/>
      <w:sz w:val="32"/>
      <w:szCs w:val="28"/>
      <w:lang w:val="en-US"/>
    </w:rPr>
  </w:style>
  <w:style w:type="paragraph" w:customStyle="1" w:styleId="SidebarLink">
    <w:name w:val="Sidebar_Link"/>
    <w:basedOn w:val="DSStandardSidebox"/>
    <w:next w:val="DSStandardSidebox"/>
    <w:link w:val="SidebarLinkChar"/>
    <w:qFormat/>
    <w:rsid w:val="009807BA"/>
    <w:pPr>
      <w:autoSpaceDE w:val="0"/>
      <w:autoSpaceDN w:val="0"/>
      <w:adjustRightInd w:val="0"/>
    </w:pPr>
    <w:rPr>
      <w:rFonts w:eastAsia="Times New Roman" w:cs="Arial"/>
      <w:color w:val="F8A900"/>
      <w:szCs w:val="16"/>
      <w:lang w:val="de-DE"/>
    </w:rPr>
  </w:style>
  <w:style w:type="character" w:customStyle="1" w:styleId="Heading1Char">
    <w:name w:val="Heading 1 Char"/>
    <w:link w:val="Heading1"/>
    <w:uiPriority w:val="9"/>
    <w:rsid w:val="001D0DED"/>
    <w:rPr>
      <w:rFonts w:ascii="Arial" w:eastAsia="MS Gothic" w:hAnsi="Arial" w:cs="Times New Roman"/>
      <w:color w:val="262626"/>
      <w:sz w:val="32"/>
      <w:szCs w:val="32"/>
      <w:lang w:val="en-US"/>
    </w:rPr>
  </w:style>
  <w:style w:type="character" w:customStyle="1" w:styleId="SidebarLinkChar">
    <w:name w:val="Sidebar_Link Char"/>
    <w:link w:val="SidebarLink"/>
    <w:rsid w:val="009807BA"/>
    <w:rPr>
      <w:rFonts w:ascii="Arial" w:eastAsia="Times New Roman" w:hAnsi="Arial" w:cs="Arial"/>
      <w:color w:val="F8A900"/>
      <w:sz w:val="16"/>
      <w:szCs w:val="16"/>
    </w:rPr>
  </w:style>
  <w:style w:type="character" w:customStyle="1" w:styleId="Heading2Char">
    <w:name w:val="Heading 2 Char"/>
    <w:link w:val="Heading2"/>
    <w:uiPriority w:val="9"/>
    <w:rsid w:val="001D0DED"/>
    <w:rPr>
      <w:rFonts w:ascii="Arial" w:eastAsia="MS Gothic" w:hAnsi="Arial" w:cs="Times New Roman"/>
      <w:color w:val="000000"/>
      <w:sz w:val="28"/>
      <w:szCs w:val="26"/>
      <w:lang w:val="en-US"/>
    </w:rPr>
  </w:style>
  <w:style w:type="character" w:customStyle="1" w:styleId="Heading3Char">
    <w:name w:val="Heading 3 Char"/>
    <w:link w:val="Heading3"/>
    <w:uiPriority w:val="9"/>
    <w:rsid w:val="005F0B0B"/>
    <w:rPr>
      <w:rFonts w:ascii="Arial" w:eastAsia="MS Gothic" w:hAnsi="Arial" w:cs="Times New Roman"/>
      <w:color w:val="262626"/>
      <w:lang w:val="en-US"/>
    </w:rPr>
  </w:style>
  <w:style w:type="character" w:customStyle="1" w:styleId="Heading4Char">
    <w:name w:val="Heading 4 Char"/>
    <w:link w:val="Heading4"/>
    <w:uiPriority w:val="9"/>
    <w:semiHidden/>
    <w:rsid w:val="001D0DED"/>
    <w:rPr>
      <w:rFonts w:ascii="Arial" w:eastAsia="MS Gothic" w:hAnsi="Arial" w:cs="Times New Roman"/>
      <w:i/>
      <w:iCs/>
      <w:color w:val="262626"/>
      <w:szCs w:val="22"/>
      <w:lang w:val="en-US"/>
    </w:rPr>
  </w:style>
  <w:style w:type="paragraph" w:customStyle="1" w:styleId="DSDateRight">
    <w:name w:val="DS_Date_Right"/>
    <w:basedOn w:val="Normal"/>
    <w:link w:val="DSDateRightZchn"/>
    <w:qFormat/>
    <w:rsid w:val="007F6C26"/>
    <w:pPr>
      <w:spacing w:line="280" w:lineRule="exact"/>
      <w:jc w:val="right"/>
    </w:pPr>
    <w:rPr>
      <w:color w:val="auto"/>
      <w:sz w:val="21"/>
      <w:lang w:eastAsia="en-US"/>
    </w:rPr>
  </w:style>
  <w:style w:type="character" w:customStyle="1" w:styleId="DSDateRightZchn">
    <w:name w:val="DS_Date_Right Zchn"/>
    <w:link w:val="DSDateRight"/>
    <w:rsid w:val="007F6C26"/>
    <w:rPr>
      <w:rFonts w:ascii="Arial" w:hAnsi="Arial"/>
      <w:sz w:val="21"/>
      <w:szCs w:val="22"/>
      <w:lang w:val="en-US" w:eastAsia="en-US"/>
    </w:rPr>
  </w:style>
  <w:style w:type="paragraph" w:customStyle="1" w:styleId="DSAdressField">
    <w:name w:val="DS_Adress_Field"/>
    <w:qFormat/>
    <w:rsid w:val="00461142"/>
    <w:rPr>
      <w:rFonts w:ascii="Arial" w:hAnsi="Arial"/>
      <w:color w:val="0D0D0D"/>
      <w:szCs w:val="22"/>
      <w:lang w:val="en-US"/>
    </w:rPr>
  </w:style>
  <w:style w:type="paragraph" w:customStyle="1" w:styleId="DSStandard">
    <w:name w:val="DS_Standard"/>
    <w:basedOn w:val="Normal"/>
    <w:qFormat/>
    <w:rsid w:val="00461142"/>
  </w:style>
  <w:style w:type="paragraph" w:customStyle="1" w:styleId="DSList1">
    <w:name w:val="DS_List 1"/>
    <w:qFormat/>
    <w:rsid w:val="00CD74A3"/>
    <w:pPr>
      <w:numPr>
        <w:numId w:val="11"/>
      </w:numPr>
      <w:tabs>
        <w:tab w:val="left" w:pos="794"/>
        <w:tab w:val="left" w:pos="1191"/>
        <w:tab w:val="left" w:pos="1588"/>
        <w:tab w:val="left" w:pos="1985"/>
        <w:tab w:val="left" w:pos="2381"/>
      </w:tabs>
      <w:spacing w:after="120"/>
    </w:pPr>
    <w:rPr>
      <w:rFonts w:ascii="Arial" w:eastAsia="Cambria" w:hAnsi="Arial"/>
      <w:color w:val="262626"/>
      <w:lang w:val="en-US" w:eastAsia="zh-CN"/>
    </w:rPr>
  </w:style>
  <w:style w:type="numbering" w:customStyle="1" w:styleId="AktuelleListe1">
    <w:name w:val="Aktuelle Liste1"/>
    <w:uiPriority w:val="99"/>
    <w:rsid w:val="00B05865"/>
    <w:pPr>
      <w:numPr>
        <w:numId w:val="8"/>
      </w:numPr>
    </w:pPr>
  </w:style>
  <w:style w:type="table" w:styleId="TableGrid">
    <w:name w:val="Table Grid"/>
    <w:basedOn w:val="TableNormal"/>
    <w:uiPriority w:val="59"/>
    <w:rsid w:val="007B5553"/>
    <w:rPr>
      <w:rFonts w:eastAsia="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0D6D"/>
    <w:pPr>
      <w:spacing w:after="135" w:line="240" w:lineRule="auto"/>
    </w:pPr>
    <w:rPr>
      <w:rFonts w:ascii="Times New Roman" w:eastAsia="Times New Roman" w:hAnsi="Times New Roman"/>
      <w:color w:val="auto"/>
      <w:sz w:val="24"/>
      <w:szCs w:val="24"/>
      <w:lang w:val="en-GB" w:eastAsia="en-GB"/>
    </w:rPr>
  </w:style>
  <w:style w:type="character" w:customStyle="1" w:styleId="A8">
    <w:name w:val="A8"/>
    <w:uiPriority w:val="99"/>
    <w:rsid w:val="00160D6D"/>
    <w:rPr>
      <w:rFonts w:cs="Futura Std Medium"/>
      <w:color w:val="000000"/>
      <w:sz w:val="18"/>
      <w:szCs w:val="18"/>
    </w:rPr>
  </w:style>
  <w:style w:type="paragraph" w:customStyle="1" w:styleId="Default">
    <w:name w:val="Default"/>
    <w:rsid w:val="00D454B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4528E"/>
    <w:rPr>
      <w:sz w:val="16"/>
      <w:szCs w:val="16"/>
    </w:rPr>
  </w:style>
  <w:style w:type="paragraph" w:styleId="CommentText">
    <w:name w:val="annotation text"/>
    <w:basedOn w:val="Normal"/>
    <w:link w:val="CommentTextChar"/>
    <w:uiPriority w:val="99"/>
    <w:semiHidden/>
    <w:unhideWhenUsed/>
    <w:rsid w:val="0044528E"/>
    <w:pPr>
      <w:spacing w:line="240" w:lineRule="auto"/>
    </w:pPr>
    <w:rPr>
      <w:szCs w:val="20"/>
    </w:rPr>
  </w:style>
  <w:style w:type="character" w:customStyle="1" w:styleId="CommentTextChar">
    <w:name w:val="Comment Text Char"/>
    <w:basedOn w:val="DefaultParagraphFont"/>
    <w:link w:val="CommentText"/>
    <w:uiPriority w:val="99"/>
    <w:semiHidden/>
    <w:rsid w:val="0044528E"/>
    <w:rPr>
      <w:rFonts w:ascii="Arial" w:hAnsi="Arial"/>
      <w:color w:val="0D0D0D"/>
      <w:lang w:val="en-US"/>
    </w:rPr>
  </w:style>
  <w:style w:type="paragraph" w:styleId="CommentSubject">
    <w:name w:val="annotation subject"/>
    <w:basedOn w:val="CommentText"/>
    <w:next w:val="CommentText"/>
    <w:link w:val="CommentSubjectChar"/>
    <w:uiPriority w:val="99"/>
    <w:semiHidden/>
    <w:unhideWhenUsed/>
    <w:rsid w:val="0044528E"/>
    <w:rPr>
      <w:b/>
      <w:bCs/>
    </w:rPr>
  </w:style>
  <w:style w:type="character" w:customStyle="1" w:styleId="CommentSubjectChar">
    <w:name w:val="Comment Subject Char"/>
    <w:basedOn w:val="CommentTextChar"/>
    <w:link w:val="CommentSubject"/>
    <w:uiPriority w:val="99"/>
    <w:semiHidden/>
    <w:rsid w:val="0044528E"/>
    <w:rPr>
      <w:rFonts w:ascii="Arial" w:hAnsi="Arial"/>
      <w:b/>
      <w:bCs/>
      <w:color w:val="0D0D0D"/>
      <w:lang w:val="en-US"/>
    </w:rPr>
  </w:style>
  <w:style w:type="paragraph" w:styleId="Revision">
    <w:name w:val="Revision"/>
    <w:hidden/>
    <w:uiPriority w:val="99"/>
    <w:semiHidden/>
    <w:rsid w:val="000B668C"/>
    <w:rPr>
      <w:rFonts w:ascii="Arial" w:hAnsi="Arial"/>
      <w:color w:val="0D0D0D"/>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8664">
      <w:bodyDiv w:val="1"/>
      <w:marLeft w:val="0"/>
      <w:marRight w:val="0"/>
      <w:marTop w:val="0"/>
      <w:marBottom w:val="0"/>
      <w:divBdr>
        <w:top w:val="none" w:sz="0" w:space="0" w:color="auto"/>
        <w:left w:val="none" w:sz="0" w:space="0" w:color="auto"/>
        <w:bottom w:val="none" w:sz="0" w:space="0" w:color="auto"/>
        <w:right w:val="none" w:sz="0" w:space="0" w:color="auto"/>
      </w:divBdr>
      <w:divsChild>
        <w:div w:id="1621716470">
          <w:marLeft w:val="0"/>
          <w:marRight w:val="0"/>
          <w:marTop w:val="0"/>
          <w:marBottom w:val="0"/>
          <w:divBdr>
            <w:top w:val="none" w:sz="0" w:space="0" w:color="auto"/>
            <w:left w:val="none" w:sz="0" w:space="0" w:color="auto"/>
            <w:bottom w:val="none" w:sz="0" w:space="0" w:color="auto"/>
            <w:right w:val="none" w:sz="0" w:space="0" w:color="auto"/>
          </w:divBdr>
        </w:div>
        <w:div w:id="394158534">
          <w:marLeft w:val="0"/>
          <w:marRight w:val="0"/>
          <w:marTop w:val="0"/>
          <w:marBottom w:val="0"/>
          <w:divBdr>
            <w:top w:val="none" w:sz="0" w:space="0" w:color="auto"/>
            <w:left w:val="none" w:sz="0" w:space="0" w:color="auto"/>
            <w:bottom w:val="none" w:sz="0" w:space="0" w:color="auto"/>
            <w:right w:val="none" w:sz="0" w:space="0" w:color="auto"/>
          </w:divBdr>
        </w:div>
      </w:divsChild>
    </w:div>
    <w:div w:id="213809757">
      <w:bodyDiv w:val="1"/>
      <w:marLeft w:val="0"/>
      <w:marRight w:val="0"/>
      <w:marTop w:val="0"/>
      <w:marBottom w:val="0"/>
      <w:divBdr>
        <w:top w:val="none" w:sz="0" w:space="0" w:color="auto"/>
        <w:left w:val="none" w:sz="0" w:space="0" w:color="auto"/>
        <w:bottom w:val="none" w:sz="0" w:space="0" w:color="auto"/>
        <w:right w:val="none" w:sz="0" w:space="0" w:color="auto"/>
      </w:divBdr>
    </w:div>
    <w:div w:id="529225269">
      <w:bodyDiv w:val="1"/>
      <w:marLeft w:val="0"/>
      <w:marRight w:val="0"/>
      <w:marTop w:val="0"/>
      <w:marBottom w:val="0"/>
      <w:divBdr>
        <w:top w:val="none" w:sz="0" w:space="0" w:color="auto"/>
        <w:left w:val="none" w:sz="0" w:space="0" w:color="auto"/>
        <w:bottom w:val="none" w:sz="0" w:space="0" w:color="auto"/>
        <w:right w:val="none" w:sz="0" w:space="0" w:color="auto"/>
      </w:divBdr>
      <w:divsChild>
        <w:div w:id="2128111938">
          <w:marLeft w:val="0"/>
          <w:marRight w:val="0"/>
          <w:marTop w:val="0"/>
          <w:marBottom w:val="0"/>
          <w:divBdr>
            <w:top w:val="none" w:sz="0" w:space="0" w:color="auto"/>
            <w:left w:val="none" w:sz="0" w:space="0" w:color="auto"/>
            <w:bottom w:val="none" w:sz="0" w:space="0" w:color="auto"/>
            <w:right w:val="none" w:sz="0" w:space="0" w:color="auto"/>
          </w:divBdr>
          <w:divsChild>
            <w:div w:id="833716060">
              <w:marLeft w:val="0"/>
              <w:marRight w:val="0"/>
              <w:marTop w:val="0"/>
              <w:marBottom w:val="0"/>
              <w:divBdr>
                <w:top w:val="none" w:sz="0" w:space="0" w:color="auto"/>
                <w:left w:val="none" w:sz="0" w:space="0" w:color="auto"/>
                <w:bottom w:val="none" w:sz="0" w:space="0" w:color="auto"/>
                <w:right w:val="none" w:sz="0" w:space="0" w:color="auto"/>
              </w:divBdr>
            </w:div>
            <w:div w:id="459879398">
              <w:marLeft w:val="0"/>
              <w:marRight w:val="0"/>
              <w:marTop w:val="0"/>
              <w:marBottom w:val="0"/>
              <w:divBdr>
                <w:top w:val="none" w:sz="0" w:space="0" w:color="auto"/>
                <w:left w:val="none" w:sz="0" w:space="0" w:color="auto"/>
                <w:bottom w:val="none" w:sz="0" w:space="0" w:color="auto"/>
                <w:right w:val="none" w:sz="0" w:space="0" w:color="auto"/>
              </w:divBdr>
            </w:div>
            <w:div w:id="601108101">
              <w:marLeft w:val="0"/>
              <w:marRight w:val="0"/>
              <w:marTop w:val="0"/>
              <w:marBottom w:val="0"/>
              <w:divBdr>
                <w:top w:val="none" w:sz="0" w:space="0" w:color="auto"/>
                <w:left w:val="none" w:sz="0" w:space="0" w:color="auto"/>
                <w:bottom w:val="none" w:sz="0" w:space="0" w:color="auto"/>
                <w:right w:val="none" w:sz="0" w:space="0" w:color="auto"/>
              </w:divBdr>
            </w:div>
            <w:div w:id="743258071">
              <w:marLeft w:val="0"/>
              <w:marRight w:val="0"/>
              <w:marTop w:val="0"/>
              <w:marBottom w:val="0"/>
              <w:divBdr>
                <w:top w:val="none" w:sz="0" w:space="0" w:color="auto"/>
                <w:left w:val="none" w:sz="0" w:space="0" w:color="auto"/>
                <w:bottom w:val="none" w:sz="0" w:space="0" w:color="auto"/>
                <w:right w:val="none" w:sz="0" w:space="0" w:color="auto"/>
              </w:divBdr>
            </w:div>
            <w:div w:id="1178930520">
              <w:marLeft w:val="0"/>
              <w:marRight w:val="0"/>
              <w:marTop w:val="0"/>
              <w:marBottom w:val="0"/>
              <w:divBdr>
                <w:top w:val="none" w:sz="0" w:space="0" w:color="auto"/>
                <w:left w:val="none" w:sz="0" w:space="0" w:color="auto"/>
                <w:bottom w:val="none" w:sz="0" w:space="0" w:color="auto"/>
                <w:right w:val="none" w:sz="0" w:space="0" w:color="auto"/>
              </w:divBdr>
            </w:div>
            <w:div w:id="20460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1876">
      <w:bodyDiv w:val="1"/>
      <w:marLeft w:val="0"/>
      <w:marRight w:val="0"/>
      <w:marTop w:val="0"/>
      <w:marBottom w:val="0"/>
      <w:divBdr>
        <w:top w:val="none" w:sz="0" w:space="0" w:color="auto"/>
        <w:left w:val="none" w:sz="0" w:space="0" w:color="auto"/>
        <w:bottom w:val="none" w:sz="0" w:space="0" w:color="auto"/>
        <w:right w:val="none" w:sz="0" w:space="0" w:color="auto"/>
      </w:divBdr>
      <w:divsChild>
        <w:div w:id="1421097047">
          <w:marLeft w:val="0"/>
          <w:marRight w:val="0"/>
          <w:marTop w:val="0"/>
          <w:marBottom w:val="0"/>
          <w:divBdr>
            <w:top w:val="none" w:sz="0" w:space="0" w:color="auto"/>
            <w:left w:val="none" w:sz="0" w:space="0" w:color="auto"/>
            <w:bottom w:val="none" w:sz="0" w:space="0" w:color="auto"/>
            <w:right w:val="none" w:sz="0" w:space="0" w:color="auto"/>
          </w:divBdr>
        </w:div>
        <w:div w:id="1818186142">
          <w:marLeft w:val="0"/>
          <w:marRight w:val="0"/>
          <w:marTop w:val="0"/>
          <w:marBottom w:val="0"/>
          <w:divBdr>
            <w:top w:val="none" w:sz="0" w:space="0" w:color="auto"/>
            <w:left w:val="none" w:sz="0" w:space="0" w:color="auto"/>
            <w:bottom w:val="none" w:sz="0" w:space="0" w:color="auto"/>
            <w:right w:val="none" w:sz="0" w:space="0" w:color="auto"/>
          </w:divBdr>
        </w:div>
      </w:divsChild>
    </w:div>
    <w:div w:id="841050910">
      <w:bodyDiv w:val="1"/>
      <w:marLeft w:val="0"/>
      <w:marRight w:val="0"/>
      <w:marTop w:val="0"/>
      <w:marBottom w:val="0"/>
      <w:divBdr>
        <w:top w:val="none" w:sz="0" w:space="0" w:color="auto"/>
        <w:left w:val="none" w:sz="0" w:space="0" w:color="auto"/>
        <w:bottom w:val="none" w:sz="0" w:space="0" w:color="auto"/>
        <w:right w:val="none" w:sz="0" w:space="0" w:color="auto"/>
      </w:divBdr>
      <w:divsChild>
        <w:div w:id="772169707">
          <w:marLeft w:val="0"/>
          <w:marRight w:val="0"/>
          <w:marTop w:val="0"/>
          <w:marBottom w:val="0"/>
          <w:divBdr>
            <w:top w:val="none" w:sz="0" w:space="0" w:color="auto"/>
            <w:left w:val="none" w:sz="0" w:space="0" w:color="auto"/>
            <w:bottom w:val="none" w:sz="0" w:space="0" w:color="auto"/>
            <w:right w:val="none" w:sz="0" w:space="0" w:color="auto"/>
          </w:divBdr>
        </w:div>
        <w:div w:id="1385521263">
          <w:marLeft w:val="0"/>
          <w:marRight w:val="0"/>
          <w:marTop w:val="0"/>
          <w:marBottom w:val="0"/>
          <w:divBdr>
            <w:top w:val="none" w:sz="0" w:space="0" w:color="auto"/>
            <w:left w:val="none" w:sz="0" w:space="0" w:color="auto"/>
            <w:bottom w:val="none" w:sz="0" w:space="0" w:color="auto"/>
            <w:right w:val="none" w:sz="0" w:space="0" w:color="auto"/>
          </w:divBdr>
        </w:div>
        <w:div w:id="827675264">
          <w:marLeft w:val="0"/>
          <w:marRight w:val="0"/>
          <w:marTop w:val="0"/>
          <w:marBottom w:val="0"/>
          <w:divBdr>
            <w:top w:val="none" w:sz="0" w:space="0" w:color="auto"/>
            <w:left w:val="none" w:sz="0" w:space="0" w:color="auto"/>
            <w:bottom w:val="none" w:sz="0" w:space="0" w:color="auto"/>
            <w:right w:val="none" w:sz="0" w:space="0" w:color="auto"/>
          </w:divBdr>
        </w:div>
        <w:div w:id="377899822">
          <w:marLeft w:val="0"/>
          <w:marRight w:val="0"/>
          <w:marTop w:val="0"/>
          <w:marBottom w:val="0"/>
          <w:divBdr>
            <w:top w:val="none" w:sz="0" w:space="0" w:color="auto"/>
            <w:left w:val="none" w:sz="0" w:space="0" w:color="auto"/>
            <w:bottom w:val="none" w:sz="0" w:space="0" w:color="auto"/>
            <w:right w:val="none" w:sz="0" w:space="0" w:color="auto"/>
          </w:divBdr>
        </w:div>
        <w:div w:id="1169062317">
          <w:marLeft w:val="0"/>
          <w:marRight w:val="0"/>
          <w:marTop w:val="0"/>
          <w:marBottom w:val="0"/>
          <w:divBdr>
            <w:top w:val="none" w:sz="0" w:space="0" w:color="auto"/>
            <w:left w:val="none" w:sz="0" w:space="0" w:color="auto"/>
            <w:bottom w:val="none" w:sz="0" w:space="0" w:color="auto"/>
            <w:right w:val="none" w:sz="0" w:space="0" w:color="auto"/>
          </w:divBdr>
        </w:div>
        <w:div w:id="187377157">
          <w:marLeft w:val="0"/>
          <w:marRight w:val="0"/>
          <w:marTop w:val="0"/>
          <w:marBottom w:val="0"/>
          <w:divBdr>
            <w:top w:val="none" w:sz="0" w:space="0" w:color="auto"/>
            <w:left w:val="none" w:sz="0" w:space="0" w:color="auto"/>
            <w:bottom w:val="none" w:sz="0" w:space="0" w:color="auto"/>
            <w:right w:val="none" w:sz="0" w:space="0" w:color="auto"/>
          </w:divBdr>
        </w:div>
      </w:divsChild>
    </w:div>
    <w:div w:id="972825882">
      <w:bodyDiv w:val="1"/>
      <w:marLeft w:val="0"/>
      <w:marRight w:val="0"/>
      <w:marTop w:val="0"/>
      <w:marBottom w:val="0"/>
      <w:divBdr>
        <w:top w:val="none" w:sz="0" w:space="0" w:color="auto"/>
        <w:left w:val="none" w:sz="0" w:space="0" w:color="auto"/>
        <w:bottom w:val="none" w:sz="0" w:space="0" w:color="auto"/>
        <w:right w:val="none" w:sz="0" w:space="0" w:color="auto"/>
      </w:divBdr>
    </w:div>
    <w:div w:id="1473714049">
      <w:bodyDiv w:val="1"/>
      <w:marLeft w:val="0"/>
      <w:marRight w:val="0"/>
      <w:marTop w:val="0"/>
      <w:marBottom w:val="0"/>
      <w:divBdr>
        <w:top w:val="none" w:sz="0" w:space="0" w:color="auto"/>
        <w:left w:val="none" w:sz="0" w:space="0" w:color="auto"/>
        <w:bottom w:val="none" w:sz="0" w:space="0" w:color="auto"/>
        <w:right w:val="none" w:sz="0" w:space="0" w:color="auto"/>
      </w:divBdr>
    </w:div>
    <w:div w:id="1651130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splyimplants.de/" TargetMode="External"/><Relationship Id="rId13" Type="http://schemas.openxmlformats.org/officeDocument/2006/relationships/hyperlink" Target="http://www.youtube.com/user/DENTSPLYImplantsCl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watch?v=Vi-41bJ3dHM&amp;feature=youtu.b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splysirona.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dentsplyimplants.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ntsplysirona.com/" TargetMode="External"/><Relationship Id="rId14" Type="http://schemas.openxmlformats.org/officeDocument/2006/relationships/hyperlink" Target="http://www.mynewsdesk.com/de/dentsplyimplants/latest_media/tag/simplant-201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BUD\Marketing\Communication\Dentsply%20Sirona\Dateien%20aus%20Intranet\Templates\Presseinfo\PM_Implan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E69C-A354-4545-9DF6-ACFF0A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PM_Implants</Template>
  <TotalTime>0</TotalTime>
  <Pages>2</Pages>
  <Words>541</Words>
  <Characters>3409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DENTSPLY International</Company>
  <LinksUpToDate>false</LinksUpToDate>
  <CharactersWithSpaces>3943</CharactersWithSpaces>
  <SharedDoc>false</SharedDoc>
  <HLinks>
    <vt:vector size="24" baseType="variant">
      <vt:variant>
        <vt:i4>6684784</vt:i4>
      </vt:variant>
      <vt:variant>
        <vt:i4>3</vt:i4>
      </vt:variant>
      <vt:variant>
        <vt:i4>0</vt:i4>
      </vt:variant>
      <vt:variant>
        <vt:i4>5</vt:i4>
      </vt:variant>
      <vt:variant>
        <vt:lpwstr>http://www.mynewsdesk.com/de/dentsplyimplants/pressreleases/ankylos-jubilaeumskongress-2016-1359432</vt:lpwstr>
      </vt:variant>
      <vt:variant>
        <vt:lpwstr/>
      </vt:variant>
      <vt:variant>
        <vt:i4>7471203</vt:i4>
      </vt:variant>
      <vt:variant>
        <vt:i4>0</vt:i4>
      </vt:variant>
      <vt:variant>
        <vt:i4>0</vt:i4>
      </vt:variant>
      <vt:variant>
        <vt:i4>5</vt:i4>
      </vt:variant>
      <vt:variant>
        <vt:lpwstr>http://www.dentsplyimplants.de/ankyloskongress</vt:lpwstr>
      </vt:variant>
      <vt:variant>
        <vt:lpwstr/>
      </vt:variant>
      <vt:variant>
        <vt:i4>4128801</vt:i4>
      </vt:variant>
      <vt:variant>
        <vt:i4>3</vt:i4>
      </vt:variant>
      <vt:variant>
        <vt:i4>0</vt:i4>
      </vt:variant>
      <vt:variant>
        <vt:i4>5</vt:i4>
      </vt:variant>
      <vt:variant>
        <vt:lpwstr>http://www.dentsplysirona.com/</vt:lpwstr>
      </vt:variant>
      <vt:variant>
        <vt:lpwstr/>
      </vt:variant>
      <vt:variant>
        <vt:i4>7929904</vt:i4>
      </vt:variant>
      <vt:variant>
        <vt:i4>0</vt:i4>
      </vt:variant>
      <vt:variant>
        <vt:i4>0</vt:i4>
      </vt:variant>
      <vt:variant>
        <vt:i4>5</vt:i4>
      </vt:variant>
      <vt:variant>
        <vt:lpwstr>http://www.dentsplyimplants.de/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Johannes</dc:creator>
  <cp:lastModifiedBy>Schmidt, Vivian</cp:lastModifiedBy>
  <cp:revision>5</cp:revision>
  <cp:lastPrinted>2016-04-04T10:23:00Z</cp:lastPrinted>
  <dcterms:created xsi:type="dcterms:W3CDTF">2016-05-02T07:08:00Z</dcterms:created>
  <dcterms:modified xsi:type="dcterms:W3CDTF">2016-05-04T10:26:00Z</dcterms:modified>
</cp:coreProperties>
</file>