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BBD4F8" w14:textId="77777777" w:rsidR="005F6598" w:rsidRPr="005D250C" w:rsidRDefault="005D250C" w:rsidP="005D250C">
      <w:pPr>
        <w:pStyle w:val="berschrift1"/>
      </w:pPr>
      <w:r>
        <w:t xml:space="preserve">Town &amp; Country Haus: Nachhaltiges Unternehmertum </w:t>
      </w:r>
    </w:p>
    <w:p w14:paraId="11E5D895" w14:textId="77777777" w:rsidR="0060391E" w:rsidRPr="005D250C" w:rsidRDefault="005D250C" w:rsidP="005D250C">
      <w:pPr>
        <w:rPr>
          <w:b/>
          <w:bCs/>
        </w:rPr>
      </w:pPr>
      <w:r w:rsidRPr="005D250C">
        <w:rPr>
          <w:b/>
          <w:bCs/>
        </w:rPr>
        <w:t xml:space="preserve">Gesellschaftliche Verantwortung und Nachhaltigkeit spielen bei Deutschlands führender Massivhausmarke eine tragende Rolle – nicht nur im Hausbau, sondern auch im Franchise. </w:t>
      </w:r>
    </w:p>
    <w:p w14:paraId="39B27F3B" w14:textId="77777777" w:rsidR="00A04CAA" w:rsidRDefault="00365885" w:rsidP="005D250C">
      <w:r>
        <w:t xml:space="preserve">Behringen. </w:t>
      </w:r>
      <w:r w:rsidR="00C4039E">
        <w:t>Das Thema Nachhaltigkeit ist bei Town</w:t>
      </w:r>
      <w:r w:rsidR="005D250C">
        <w:t> </w:t>
      </w:r>
      <w:r w:rsidR="00C4039E">
        <w:t>&amp;</w:t>
      </w:r>
      <w:r w:rsidR="005D250C">
        <w:t> </w:t>
      </w:r>
      <w:r w:rsidR="00C4039E">
        <w:t>Country</w:t>
      </w:r>
      <w:r w:rsidR="005D250C">
        <w:t> </w:t>
      </w:r>
      <w:r w:rsidR="00C4039E">
        <w:t xml:space="preserve">Haus mehr als ein Lippenbekenntnis. Ein nachhaltig und gesellschaftlich verantwortungsvoller Umgang mit Mensch und Natur gehört für das Unternehmen zum Selbstverständnis. Die Nachhaltigkeitsstrategie umfasst </w:t>
      </w:r>
      <w:r w:rsidR="005D250C">
        <w:t xml:space="preserve">somit </w:t>
      </w:r>
      <w:r w:rsidR="00C4039E">
        <w:t xml:space="preserve">sämtliche Unternehmensbereiche. Zentrale Themen sind ein energie- und ressourcenschonender Hausbau, eine langfristige Sicherheit für Bauherren sowie soziales Engagement und die Förderung von Umwelt- und Bildungsprojekten. </w:t>
      </w:r>
    </w:p>
    <w:p w14:paraId="0FC7CFA1" w14:textId="77777777" w:rsidR="00170657" w:rsidRDefault="005D250C" w:rsidP="00365885">
      <w:r>
        <w:t xml:space="preserve">Vor fünf Jahren </w:t>
      </w:r>
      <w:r w:rsidR="002E432E">
        <w:t xml:space="preserve">als erstes Franchise-System in Deutschland mit dem </w:t>
      </w:r>
      <w:r>
        <w:t>„</w:t>
      </w:r>
      <w:r w:rsidR="002E432E">
        <w:t>Green Franchise Award</w:t>
      </w:r>
      <w:r>
        <w:t>“</w:t>
      </w:r>
      <w:r w:rsidR="002E432E">
        <w:t xml:space="preserve"> ausgezeichnet, hat </w:t>
      </w:r>
      <w:r>
        <w:t>Town &amp; Country Haus</w:t>
      </w:r>
      <w:r w:rsidR="002E432E">
        <w:t xml:space="preserve"> </w:t>
      </w:r>
      <w:r>
        <w:t xml:space="preserve">sein </w:t>
      </w:r>
      <w:r w:rsidR="002E432E">
        <w:t>Engagement in den letzten Jahren sukzessive ausgeweitet</w:t>
      </w:r>
      <w:r w:rsidR="00A04CAA">
        <w:t xml:space="preserve"> – und auch in puncto Franchise spielt Nachhaltigkeit eine zentrale Rolle</w:t>
      </w:r>
      <w:r w:rsidR="002E432E">
        <w:t xml:space="preserve">. </w:t>
      </w:r>
      <w:r w:rsidR="00170657">
        <w:t>„</w:t>
      </w:r>
      <w:r w:rsidR="00A04CAA">
        <w:t>Als mittelständisches Familienunternehmen</w:t>
      </w:r>
      <w:r w:rsidR="00365885">
        <w:t xml:space="preserve">, das seit über 20 Jahren am Markt ist, </w:t>
      </w:r>
      <w:r w:rsidR="00A04CAA">
        <w:t>stehen wir für nachhaltiges Unternehmertum“, erklärt Jürgen Dawo, Gründer von Town</w:t>
      </w:r>
      <w:r>
        <w:t> </w:t>
      </w:r>
      <w:r w:rsidR="00A04CAA">
        <w:t>&amp;</w:t>
      </w:r>
      <w:r>
        <w:t> </w:t>
      </w:r>
      <w:r w:rsidR="00A04CAA">
        <w:t>Country</w:t>
      </w:r>
      <w:r>
        <w:t> </w:t>
      </w:r>
      <w:r w:rsidR="00A04CAA">
        <w:t xml:space="preserve">Haus. „Wir </w:t>
      </w:r>
      <w:r w:rsidR="00170657">
        <w:t>bieten unseren Partnern ein</w:t>
      </w:r>
      <w:r w:rsidR="00A04CAA">
        <w:t xml:space="preserve"> erprobtes</w:t>
      </w:r>
      <w:r w:rsidR="00170657">
        <w:t xml:space="preserve"> Geschäftskonzept</w:t>
      </w:r>
      <w:r w:rsidR="00A04CAA">
        <w:t xml:space="preserve"> für den regionalen Markt</w:t>
      </w:r>
      <w:r w:rsidR="00170657">
        <w:t>, mit dem sie sich ein werthaltiges Unternehmen in ihrer Region aufbauen können</w:t>
      </w:r>
      <w:r w:rsidR="00A04CAA">
        <w:t xml:space="preserve">.“ </w:t>
      </w:r>
      <w:r w:rsidR="00170657">
        <w:t xml:space="preserve"> </w:t>
      </w:r>
    </w:p>
    <w:p w14:paraId="7F751B1E" w14:textId="77777777" w:rsidR="00170657" w:rsidRPr="00A04CAA" w:rsidRDefault="00DB74A5" w:rsidP="00170657">
      <w:pPr>
        <w:rPr>
          <w:b/>
          <w:bCs/>
        </w:rPr>
      </w:pPr>
      <w:r>
        <w:rPr>
          <w:b/>
          <w:bCs/>
        </w:rPr>
        <w:t>Verlässlicher Partner</w:t>
      </w:r>
    </w:p>
    <w:p w14:paraId="4A9E409D" w14:textId="77777777" w:rsidR="00D45C66" w:rsidRDefault="00D45C66" w:rsidP="00265C91">
      <w:r>
        <w:t xml:space="preserve">Fast 50 Prozent der bauenden </w:t>
      </w:r>
      <w:r w:rsidR="00481E87">
        <w:t>Town &amp; Country-</w:t>
      </w:r>
      <w:r>
        <w:t xml:space="preserve">Partner sind bereits sieben Jahre und länger am Markt aktiv. </w:t>
      </w:r>
      <w:r w:rsidR="00481E87">
        <w:t>Fast jeder zweite</w:t>
      </w:r>
      <w:r>
        <w:t xml:space="preserve"> Partner</w:t>
      </w:r>
      <w:r w:rsidR="00481E87">
        <w:t xml:space="preserve"> im Hausbau und </w:t>
      </w:r>
      <w:r w:rsidR="007232F1">
        <w:t>rund 25 Prozent der Partner im Hausverkauf haben ihren</w:t>
      </w:r>
      <w:r w:rsidR="00481E87">
        <w:t xml:space="preserve"> Vertrag bereits verlängert. </w:t>
      </w:r>
      <w:r>
        <w:t xml:space="preserve">In einigen Betrieben hält bereits die zweite Generation das Ruder in der Hand. „Wir verstehen uns als verlässlicher Partner“, so Dawo weiter, „und geben unseren Partnern eine Vielzahl an Instrumenten und Hilfestellungen an die Hand, die sie in der wirtschaftlich soliden Entwicklung ihrer Betriebe unterstützen.“ </w:t>
      </w:r>
    </w:p>
    <w:p w14:paraId="3421A479" w14:textId="77777777" w:rsidR="00D45C66" w:rsidRDefault="00D45C66" w:rsidP="00A20755">
      <w:r>
        <w:t>So gibt es ein breites</w:t>
      </w:r>
      <w:r w:rsidR="00481E87">
        <w:t xml:space="preserve"> Aus- und Fortbildungsangebot für die Unternehmer und deren Mitarbeiter, das auch IHK-zertifizierte Weiterbildungen umfasst. Neue Partner im Hausbau erhalten zu Beginn </w:t>
      </w:r>
      <w:r w:rsidR="00A20755">
        <w:t>ihrer</w:t>
      </w:r>
      <w:r w:rsidR="00481E87">
        <w:t xml:space="preserve"> Partnerschaft eine Start-up Intensivberatung, </w:t>
      </w:r>
      <w:r w:rsidR="00A20755">
        <w:t xml:space="preserve">um </w:t>
      </w:r>
      <w:r w:rsidR="00481E87">
        <w:t xml:space="preserve">ihnen den Markteinstieg </w:t>
      </w:r>
      <w:r w:rsidR="00A20755">
        <w:t>zu erleichtern</w:t>
      </w:r>
      <w:r w:rsidR="00481E87">
        <w:t xml:space="preserve">. Und Partner im </w:t>
      </w:r>
      <w:r w:rsidR="00481E87">
        <w:lastRenderedPageBreak/>
        <w:t xml:space="preserve">Hausverkauf profitieren von einem Akademiemodell, das ihnen die Vorfinanzierung der Seminarkosten und ihrer Lebenshaltungskosten im ersten Jahr ermöglicht. </w:t>
      </w:r>
    </w:p>
    <w:p w14:paraId="09AF7CD8" w14:textId="77777777" w:rsidR="00265C91" w:rsidRPr="00A04CAA" w:rsidRDefault="00365885" w:rsidP="00265C91">
      <w:pPr>
        <w:rPr>
          <w:b/>
          <w:bCs/>
        </w:rPr>
      </w:pPr>
      <w:r>
        <w:rPr>
          <w:b/>
          <w:bCs/>
        </w:rPr>
        <w:t xml:space="preserve">Lokale Marktführerschaft </w:t>
      </w:r>
    </w:p>
    <w:p w14:paraId="2C551781" w14:textId="77777777" w:rsidR="00265C91" w:rsidRDefault="00265C91" w:rsidP="00365885">
      <w:r>
        <w:t xml:space="preserve">Wichtiger Erfolgsfaktor von Town &amp; Country Haus ist die kontinuierliche Weiterentwicklung des Unternehmenskonzepts. Als Denk- und Innovationszentrale werden in Behringen nicht nur neue Haustypen und Serviceleistungen entwickelt, die auf die Wünsche und Bedürfnisse der Kundenzielgruppe eingehen. </w:t>
      </w:r>
      <w:r w:rsidR="005D250C">
        <w:t xml:space="preserve">Auch die </w:t>
      </w:r>
      <w:r>
        <w:t xml:space="preserve">mit dem Hausbau verbundenen Aufgaben und Prozesse </w:t>
      </w:r>
      <w:r w:rsidR="005D250C">
        <w:t xml:space="preserve">werden so </w:t>
      </w:r>
      <w:r>
        <w:t>standardisier</w:t>
      </w:r>
      <w:r w:rsidR="005D250C">
        <w:t>t</w:t>
      </w:r>
      <w:r>
        <w:t xml:space="preserve">, dass </w:t>
      </w:r>
      <w:r w:rsidR="00DB74A5">
        <w:t xml:space="preserve">den Partnern die </w:t>
      </w:r>
      <w:r>
        <w:t xml:space="preserve">Umsetzung </w:t>
      </w:r>
      <w:r w:rsidR="007232F1">
        <w:t>der Bauprojekte</w:t>
      </w:r>
      <w:r w:rsidR="005D250C">
        <w:t xml:space="preserve"> möglichst einfach gelingt. </w:t>
      </w:r>
      <w:r w:rsidR="00365885">
        <w:t xml:space="preserve">Damit verbunden ist auch eine </w:t>
      </w:r>
      <w:r w:rsidR="00DB74A5">
        <w:t xml:space="preserve">fortschreitende </w:t>
      </w:r>
      <w:r w:rsidR="005D250C">
        <w:t>Digitalisierung.</w:t>
      </w:r>
      <w:r>
        <w:t xml:space="preserve">  </w:t>
      </w:r>
    </w:p>
    <w:p w14:paraId="577369B5" w14:textId="77777777" w:rsidR="00DB74A5" w:rsidRDefault="00DB74A5" w:rsidP="00365885">
      <w:r>
        <w:t>„Wir wollen unsere Partner in die Lage versetzen, sich in ihrer Region als lokales Unternehmen fest zu verankern und zur Nummer eins zu werden“, so Jürgen Dawo. Das</w:t>
      </w:r>
      <w:r w:rsidR="00365885">
        <w:t>s</w:t>
      </w:r>
      <w:r>
        <w:t xml:space="preserve"> dies gelingt, zeigt auch die wirtschaftliche Entwicklung: Wurden 2007 noch 2.331 Häuser verkauft, waren es 2017 </w:t>
      </w:r>
      <w:r w:rsidR="00365885">
        <w:t xml:space="preserve">mit </w:t>
      </w:r>
      <w:r>
        <w:t>4.466</w:t>
      </w:r>
      <w:r w:rsidR="00365885">
        <w:t xml:space="preserve"> Häusern über 90 Prozent mehr</w:t>
      </w:r>
      <w:r>
        <w:t>.</w:t>
      </w:r>
      <w:r w:rsidR="007232F1">
        <w:t xml:space="preserve"> </w:t>
      </w:r>
    </w:p>
    <w:p w14:paraId="01AB274A" w14:textId="77777777" w:rsidR="00CE1865" w:rsidRDefault="00CE1865" w:rsidP="00CE1865">
      <w:bookmarkStart w:id="0" w:name="_GoBack"/>
      <w:bookmarkEnd w:id="0"/>
    </w:p>
    <w:p w14:paraId="1E0EEFE4" w14:textId="77777777" w:rsidR="00D95637" w:rsidRPr="00CE1865" w:rsidRDefault="00D95637" w:rsidP="00D95637">
      <w:pPr>
        <w:rPr>
          <w:b/>
          <w:bCs/>
        </w:rPr>
      </w:pPr>
      <w:r w:rsidRPr="00CE1865">
        <w:rPr>
          <w:b/>
          <w:bCs/>
        </w:rPr>
        <w:t>Über Town &amp; Country</w:t>
      </w:r>
      <w:r>
        <w:rPr>
          <w:b/>
          <w:bCs/>
        </w:rPr>
        <w:t xml:space="preserve"> Haus</w:t>
      </w:r>
      <w:r w:rsidRPr="00CE1865">
        <w:rPr>
          <w:b/>
          <w:bCs/>
        </w:rPr>
        <w:t xml:space="preserve">: </w:t>
      </w:r>
    </w:p>
    <w:p w14:paraId="3E15C58A" w14:textId="77777777" w:rsidR="00D95637" w:rsidRDefault="00D95637" w:rsidP="00D95637">
      <w:r>
        <w:t>Das 1997 in Behringen (Thüringen) gegründete Unternehmen Town &amp; Country Haus ist die führende Massivhausmarke Deutschlands. Im Jahr 2017 verkaufte Town &amp; Country Haus mit über 300 Franchise</w:t>
      </w:r>
      <w:r>
        <w:rPr>
          <w:rFonts w:ascii="Cambria Math" w:hAnsi="Cambria Math" w:cs="Cambria Math"/>
        </w:rPr>
        <w:t>‐</w:t>
      </w:r>
      <w:r>
        <w:t>Partnern 4.466 H</w:t>
      </w:r>
      <w:r>
        <w:rPr>
          <w:rFonts w:cs="Arial"/>
        </w:rPr>
        <w:t>ä</w:t>
      </w:r>
      <w:r>
        <w:t>user und erreichte einen Systemumsatz-Auftragseingang von 844,29 Millionen Euro. Damit ist Town &amp; Country Haus Deutschlands meistgebautes Markenhaus.</w:t>
      </w:r>
    </w:p>
    <w:p w14:paraId="64480317" w14:textId="77777777" w:rsidR="00D95637" w:rsidRDefault="00D95637" w:rsidP="00D95637">
      <w:r>
        <w:t>Rund 40 Typenhäuser bilden die Grundlage des Geschäftskonzeptes, die durch ihre Systembauweise preisgünstiges Bauen bei gleichzeitig hoher Qualität ermöglichen. Für neue Standards in der Baubranche sorgte Town &amp; Country Haus bereits 2004 mit der Einführung des im Kaufpreis eines Hauses enthaltenen Hausbau</w:t>
      </w:r>
      <w:r>
        <w:rPr>
          <w:rFonts w:ascii="Cambria Math" w:hAnsi="Cambria Math" w:cs="Cambria Math"/>
        </w:rPr>
        <w:t>‐</w:t>
      </w:r>
      <w:r>
        <w:t>Schutzbriefes, der das Risiko des Bauherrn vor, w</w:t>
      </w:r>
      <w:r>
        <w:rPr>
          <w:rFonts w:cs="Arial"/>
        </w:rPr>
        <w:t>ä</w:t>
      </w:r>
      <w:r>
        <w:t>hrend und nach dem Hausbau reduziert.</w:t>
      </w:r>
    </w:p>
    <w:p w14:paraId="39AB7FE5" w14:textId="77777777" w:rsidR="00D95637" w:rsidRDefault="00D95637" w:rsidP="00D95637">
      <w:r>
        <w:t>Für seine Leistungen wurde Town &amp; Country Haus mehrfach ausgezeichnet: So erhielt das Unternehmen zuletzt 2013 den „Deutschen Franchise</w:t>
      </w:r>
      <w:r>
        <w:rPr>
          <w:rFonts w:ascii="Cambria Math" w:hAnsi="Cambria Math" w:cs="Cambria Math"/>
        </w:rPr>
        <w:t>‐</w:t>
      </w:r>
      <w:r>
        <w:t>Preis</w:t>
      </w:r>
      <w:r>
        <w:rPr>
          <w:rFonts w:cs="Arial"/>
        </w:rPr>
        <w:t>“</w:t>
      </w:r>
      <w:r>
        <w:t>. F</w:t>
      </w:r>
      <w:r>
        <w:rPr>
          <w:rFonts w:cs="Arial"/>
        </w:rPr>
        <w:t>ü</w:t>
      </w:r>
      <w:r>
        <w:t>r seine Nachhaltigkeitsbem</w:t>
      </w:r>
      <w:r>
        <w:rPr>
          <w:rFonts w:cs="Arial"/>
        </w:rPr>
        <w:t>ü</w:t>
      </w:r>
      <w:r>
        <w:t xml:space="preserve">hungen wurde Town &amp; Country Haus zudem mit dem </w:t>
      </w:r>
      <w:r>
        <w:rPr>
          <w:rFonts w:cs="Arial"/>
        </w:rPr>
        <w:t>„</w:t>
      </w:r>
      <w:r>
        <w:t>Green Franchise</w:t>
      </w:r>
      <w:r>
        <w:rPr>
          <w:rFonts w:ascii="Cambria Math" w:hAnsi="Cambria Math" w:cs="Cambria Math"/>
        </w:rPr>
        <w:t>‐</w:t>
      </w:r>
      <w:r>
        <w:t>Award</w:t>
      </w:r>
      <w:r>
        <w:rPr>
          <w:rFonts w:cs="Arial"/>
        </w:rPr>
        <w:t>“</w:t>
      </w:r>
      <w:r>
        <w:t xml:space="preserve"> ausgezeichnet. 2014 wurde Town &amp; </w:t>
      </w:r>
      <w:r>
        <w:lastRenderedPageBreak/>
        <w:t xml:space="preserve">Country Haus mit dem Preis </w:t>
      </w:r>
      <w:r>
        <w:rPr>
          <w:rFonts w:cs="Arial"/>
        </w:rPr>
        <w:t>„</w:t>
      </w:r>
      <w:r>
        <w:t>TOP 100</w:t>
      </w:r>
      <w:r>
        <w:rPr>
          <w:rFonts w:cs="Arial"/>
        </w:rPr>
        <w:t>“</w:t>
      </w:r>
      <w:r>
        <w:t xml:space="preserve"> der innovativsten Unternehmen im deutschen Mittelstand ausgezeichnet. Zudem wurde Town &amp; Country Haus bei zahlreichen Wettbewerben nominiert und erhielt im Jahr 2017 den Hausbau-Design-Award für das Doppelhaus „Aura 136“ in der Kategorie „Moderne Häuser“. </w:t>
      </w:r>
    </w:p>
    <w:p w14:paraId="0356354F" w14:textId="77777777" w:rsidR="00365885" w:rsidRDefault="00AD1FEB" w:rsidP="00365885">
      <w:hyperlink r:id="rId8" w:history="1">
        <w:r w:rsidR="00365885" w:rsidRPr="003D636A">
          <w:rPr>
            <w:rStyle w:val="Link"/>
          </w:rPr>
          <w:t>www.franchisepartnerschaft.de</w:t>
        </w:r>
      </w:hyperlink>
      <w:r w:rsidR="00365885">
        <w:t xml:space="preserve"> </w:t>
      </w:r>
    </w:p>
    <w:p w14:paraId="1D47C542" w14:textId="77777777" w:rsidR="00CE1865" w:rsidRDefault="00CE1865" w:rsidP="00D95637"/>
    <w:sectPr w:rsidR="00CE1865" w:rsidSect="005D250C">
      <w:headerReference w:type="default" r:id="rId9"/>
      <w:footerReference w:type="default" r:id="rId10"/>
      <w:pgSz w:w="11906" w:h="16838"/>
      <w:pgMar w:top="1843" w:right="2835" w:bottom="2835" w:left="1418" w:header="709" w:footer="299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974CDA" w14:textId="77777777" w:rsidR="00AD1FEB" w:rsidRDefault="00AD1FEB" w:rsidP="00251648">
      <w:pPr>
        <w:spacing w:before="0" w:after="0" w:line="240" w:lineRule="auto"/>
      </w:pPr>
      <w:r>
        <w:separator/>
      </w:r>
    </w:p>
  </w:endnote>
  <w:endnote w:type="continuationSeparator" w:id="0">
    <w:p w14:paraId="7B32DA49" w14:textId="77777777" w:rsidR="00AD1FEB" w:rsidRDefault="00AD1FEB" w:rsidP="002516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pPr w:leftFromText="141" w:rightFromText="141" w:vertAnchor="text" w:tblpXSpec="center" w:tblpY="1"/>
      <w:tblOverlap w:val="never"/>
      <w:tblW w:w="49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5"/>
      <w:gridCol w:w="3885"/>
    </w:tblGrid>
    <w:tr w:rsidR="00251648" w:rsidRPr="00251648" w14:paraId="1AEBFB8F" w14:textId="77777777" w:rsidTr="006656C1">
      <w:trPr>
        <w:jc w:val="center"/>
      </w:trPr>
      <w:tc>
        <w:tcPr>
          <w:tcW w:w="2500" w:type="pct"/>
        </w:tcPr>
        <w:p w14:paraId="3274E715" w14:textId="77777777" w:rsidR="00251648" w:rsidRPr="006656C1" w:rsidRDefault="00251648" w:rsidP="006656C1">
          <w:pPr>
            <w:pStyle w:val="Fuzeile"/>
            <w:shd w:val="clear" w:color="auto" w:fill="FF0000"/>
            <w:rPr>
              <w:b/>
              <w:bCs/>
              <w:color w:val="FFFFFF" w:themeColor="background1"/>
            </w:rPr>
          </w:pPr>
          <w:r w:rsidRPr="006656C1">
            <w:rPr>
              <w:b/>
              <w:bCs/>
              <w:color w:val="FFFFFF" w:themeColor="background1"/>
            </w:rPr>
            <w:t>Firmenkontakt</w:t>
          </w:r>
        </w:p>
        <w:p w14:paraId="49D1E4B3" w14:textId="77777777" w:rsidR="006656C1" w:rsidRDefault="00251648" w:rsidP="006656C1">
          <w:pPr>
            <w:pStyle w:val="Fuzeile"/>
            <w:spacing w:before="0" w:line="280" w:lineRule="exact"/>
            <w:rPr>
              <w:sz w:val="18"/>
              <w:szCs w:val="18"/>
            </w:rPr>
          </w:pPr>
          <w:r w:rsidRPr="00251648">
            <w:rPr>
              <w:sz w:val="18"/>
              <w:szCs w:val="18"/>
            </w:rPr>
            <w:t>Ihr Ansprechpartner</w:t>
          </w:r>
          <w:r w:rsidR="009E65FF">
            <w:rPr>
              <w:sz w:val="18"/>
              <w:szCs w:val="18"/>
            </w:rPr>
            <w:t>in</w:t>
          </w:r>
          <w:r w:rsidRPr="00251648">
            <w:rPr>
              <w:sz w:val="18"/>
              <w:szCs w:val="18"/>
            </w:rPr>
            <w:t xml:space="preserve">: </w:t>
          </w:r>
        </w:p>
        <w:p w14:paraId="143F793A" w14:textId="77777777" w:rsidR="00251648" w:rsidRPr="00251648" w:rsidRDefault="009E65FF" w:rsidP="006656C1">
          <w:pPr>
            <w:pStyle w:val="Fuzeile"/>
            <w:spacing w:before="0" w:line="280" w:lineRule="exact"/>
            <w:rPr>
              <w:sz w:val="18"/>
              <w:szCs w:val="18"/>
            </w:rPr>
          </w:pPr>
          <w:r>
            <w:rPr>
              <w:sz w:val="18"/>
              <w:szCs w:val="18"/>
            </w:rPr>
            <w:t>Annika Levin</w:t>
          </w:r>
          <w:r w:rsidR="00251648" w:rsidRPr="00251648">
            <w:rPr>
              <w:sz w:val="18"/>
              <w:szCs w:val="18"/>
            </w:rPr>
            <w:t xml:space="preserve"> </w:t>
          </w:r>
        </w:p>
        <w:p w14:paraId="621A6382" w14:textId="77777777" w:rsidR="00251648" w:rsidRPr="00251648" w:rsidRDefault="00251648" w:rsidP="006656C1">
          <w:pPr>
            <w:pStyle w:val="Fuzeile"/>
            <w:spacing w:before="0" w:line="280" w:lineRule="exact"/>
            <w:rPr>
              <w:sz w:val="18"/>
              <w:szCs w:val="18"/>
            </w:rPr>
          </w:pPr>
          <w:r w:rsidRPr="00251648">
            <w:rPr>
              <w:sz w:val="18"/>
              <w:szCs w:val="18"/>
            </w:rPr>
            <w:t>Town &amp; Country Haus Lizenzgeber GmbH</w:t>
          </w:r>
        </w:p>
        <w:p w14:paraId="29687055" w14:textId="77777777" w:rsidR="00251648" w:rsidRPr="00251648" w:rsidRDefault="00251648" w:rsidP="006656C1">
          <w:pPr>
            <w:pStyle w:val="Fuzeile"/>
            <w:spacing w:before="0" w:line="280" w:lineRule="exact"/>
            <w:rPr>
              <w:sz w:val="18"/>
              <w:szCs w:val="18"/>
            </w:rPr>
          </w:pPr>
          <w:r w:rsidRPr="00251648">
            <w:rPr>
              <w:sz w:val="18"/>
              <w:szCs w:val="18"/>
            </w:rPr>
            <w:t>Hauptstr. 90 E, 99820 Behringen</w:t>
          </w:r>
        </w:p>
        <w:p w14:paraId="26AA3B41" w14:textId="77777777" w:rsidR="00251648" w:rsidRPr="00251648" w:rsidRDefault="00251648" w:rsidP="006656C1">
          <w:pPr>
            <w:pStyle w:val="Fuzeile"/>
            <w:spacing w:before="0" w:line="280" w:lineRule="exact"/>
            <w:rPr>
              <w:sz w:val="18"/>
              <w:szCs w:val="18"/>
            </w:rPr>
          </w:pPr>
          <w:r w:rsidRPr="00251648">
            <w:rPr>
              <w:sz w:val="18"/>
              <w:szCs w:val="18"/>
            </w:rPr>
            <w:t>Tel.: 036254-75.</w:t>
          </w:r>
          <w:r w:rsidR="006656C1">
            <w:rPr>
              <w:sz w:val="18"/>
              <w:szCs w:val="18"/>
            </w:rPr>
            <w:t xml:space="preserve">0 | </w:t>
          </w:r>
          <w:r w:rsidRPr="00251648">
            <w:rPr>
              <w:sz w:val="18"/>
              <w:szCs w:val="18"/>
            </w:rPr>
            <w:t>Fax: 036254-75.222</w:t>
          </w:r>
        </w:p>
        <w:p w14:paraId="6BB0064D" w14:textId="77777777" w:rsidR="00251648" w:rsidRPr="00251648" w:rsidRDefault="00251648" w:rsidP="009E65FF">
          <w:pPr>
            <w:pStyle w:val="Fuzeile"/>
            <w:spacing w:before="0" w:line="280" w:lineRule="exact"/>
            <w:rPr>
              <w:sz w:val="18"/>
              <w:szCs w:val="18"/>
              <w:lang w:val="it-IT"/>
            </w:rPr>
          </w:pPr>
          <w:r w:rsidRPr="00251648">
            <w:rPr>
              <w:sz w:val="18"/>
              <w:szCs w:val="18"/>
              <w:lang w:val="it-IT"/>
            </w:rPr>
            <w:t xml:space="preserve">E-Mail: </w:t>
          </w:r>
          <w:r w:rsidR="009E65FF">
            <w:rPr>
              <w:sz w:val="18"/>
              <w:szCs w:val="18"/>
              <w:lang w:val="it-IT"/>
            </w:rPr>
            <w:t>annika</w:t>
          </w:r>
          <w:r w:rsidRPr="00251648">
            <w:rPr>
              <w:sz w:val="18"/>
              <w:szCs w:val="18"/>
              <w:lang w:val="it-IT"/>
            </w:rPr>
            <w:t>.</w:t>
          </w:r>
          <w:r w:rsidR="009E65FF">
            <w:rPr>
              <w:sz w:val="18"/>
              <w:szCs w:val="18"/>
              <w:lang w:val="it-IT"/>
            </w:rPr>
            <w:t>levin</w:t>
          </w:r>
          <w:r w:rsidRPr="00251648">
            <w:rPr>
              <w:sz w:val="18"/>
              <w:szCs w:val="18"/>
              <w:lang w:val="it-IT"/>
            </w:rPr>
            <w:t>@towncountry.de</w:t>
          </w:r>
        </w:p>
        <w:p w14:paraId="5AEEA212" w14:textId="77777777" w:rsidR="00251648" w:rsidRPr="00251648" w:rsidRDefault="00251648" w:rsidP="006656C1">
          <w:pPr>
            <w:pStyle w:val="Fuzeile"/>
            <w:spacing w:before="0" w:line="280" w:lineRule="exact"/>
            <w:rPr>
              <w:sz w:val="18"/>
              <w:szCs w:val="18"/>
              <w:lang w:val="it-IT"/>
            </w:rPr>
          </w:pPr>
          <w:r w:rsidRPr="00251648">
            <w:rPr>
              <w:sz w:val="18"/>
              <w:szCs w:val="18"/>
              <w:lang w:val="it-IT"/>
            </w:rPr>
            <w:t>www.franchisepartnerschaft.de</w:t>
          </w:r>
        </w:p>
        <w:p w14:paraId="0FCC6E2D" w14:textId="77777777" w:rsidR="00251648" w:rsidRPr="00251648" w:rsidRDefault="00251648" w:rsidP="006656C1">
          <w:pPr>
            <w:pStyle w:val="Fuzeile"/>
            <w:spacing w:before="0" w:line="280" w:lineRule="exact"/>
            <w:rPr>
              <w:lang w:val="it-IT"/>
            </w:rPr>
          </w:pPr>
          <w:r w:rsidRPr="00251648">
            <w:rPr>
              <w:sz w:val="18"/>
              <w:szCs w:val="18"/>
              <w:lang w:val="it-IT"/>
            </w:rPr>
            <w:t>www.HausAusstellung.de</w:t>
          </w:r>
        </w:p>
      </w:tc>
      <w:tc>
        <w:tcPr>
          <w:tcW w:w="2500" w:type="pct"/>
        </w:tcPr>
        <w:p w14:paraId="30AB5B76" w14:textId="77777777" w:rsidR="00251648" w:rsidRPr="00251648" w:rsidRDefault="00251648" w:rsidP="006656C1">
          <w:pPr>
            <w:pStyle w:val="Fuzeile"/>
            <w:shd w:val="clear" w:color="auto" w:fill="FF0000"/>
            <w:jc w:val="right"/>
          </w:pPr>
          <w:r w:rsidRPr="006656C1">
            <w:rPr>
              <w:b/>
              <w:bCs/>
              <w:color w:val="FFFFFF" w:themeColor="background1"/>
            </w:rPr>
            <w:t>Pressekontakt</w:t>
          </w:r>
        </w:p>
        <w:p w14:paraId="38E090AA" w14:textId="77777777" w:rsidR="006656C1" w:rsidRDefault="00251648" w:rsidP="006656C1">
          <w:pPr>
            <w:pStyle w:val="Fuzeile"/>
            <w:spacing w:before="0" w:line="280" w:lineRule="exact"/>
            <w:jc w:val="right"/>
            <w:rPr>
              <w:sz w:val="18"/>
              <w:szCs w:val="18"/>
            </w:rPr>
          </w:pPr>
          <w:r w:rsidRPr="00251648">
            <w:rPr>
              <w:sz w:val="18"/>
              <w:szCs w:val="18"/>
            </w:rPr>
            <w:t>Ihre Ansprechpartnerin:</w:t>
          </w:r>
        </w:p>
        <w:p w14:paraId="1A1A9896" w14:textId="77777777" w:rsidR="00251648" w:rsidRPr="00251648" w:rsidRDefault="00251648" w:rsidP="006656C1">
          <w:pPr>
            <w:pStyle w:val="Fuzeile"/>
            <w:spacing w:before="0" w:line="280" w:lineRule="exact"/>
            <w:jc w:val="right"/>
            <w:rPr>
              <w:sz w:val="18"/>
              <w:szCs w:val="18"/>
            </w:rPr>
          </w:pPr>
          <w:r w:rsidRPr="00251648">
            <w:rPr>
              <w:sz w:val="18"/>
              <w:szCs w:val="18"/>
            </w:rPr>
            <w:t>Christina Westerhorstmann</w:t>
          </w:r>
        </w:p>
        <w:p w14:paraId="095C6945" w14:textId="77777777" w:rsidR="00251648" w:rsidRPr="00251648" w:rsidRDefault="00251648" w:rsidP="006656C1">
          <w:pPr>
            <w:pStyle w:val="Fuzeile"/>
            <w:spacing w:before="0" w:line="280" w:lineRule="exact"/>
            <w:jc w:val="right"/>
            <w:rPr>
              <w:sz w:val="18"/>
              <w:szCs w:val="18"/>
            </w:rPr>
          </w:pPr>
          <w:r w:rsidRPr="00251648">
            <w:rPr>
              <w:sz w:val="18"/>
              <w:szCs w:val="18"/>
            </w:rPr>
            <w:t>:peckert public relations</w:t>
          </w:r>
        </w:p>
        <w:p w14:paraId="393F2713" w14:textId="77777777" w:rsidR="00251648" w:rsidRPr="00251648" w:rsidRDefault="00251648" w:rsidP="006656C1">
          <w:pPr>
            <w:pStyle w:val="Fuzeile"/>
            <w:spacing w:before="0" w:line="280" w:lineRule="exact"/>
            <w:jc w:val="right"/>
            <w:rPr>
              <w:sz w:val="18"/>
              <w:szCs w:val="18"/>
            </w:rPr>
          </w:pPr>
          <w:r w:rsidRPr="00251648">
            <w:rPr>
              <w:sz w:val="18"/>
              <w:szCs w:val="18"/>
            </w:rPr>
            <w:t>Schumannstr. 2b, 53113 Bonn</w:t>
          </w:r>
        </w:p>
        <w:p w14:paraId="46CAE7C8" w14:textId="77777777" w:rsidR="00251648" w:rsidRPr="00251648" w:rsidRDefault="00251648" w:rsidP="006656C1">
          <w:pPr>
            <w:pStyle w:val="Fuzeile"/>
            <w:spacing w:before="0" w:line="280" w:lineRule="exact"/>
            <w:jc w:val="right"/>
            <w:rPr>
              <w:sz w:val="18"/>
              <w:szCs w:val="18"/>
            </w:rPr>
          </w:pPr>
          <w:r w:rsidRPr="00251648">
            <w:rPr>
              <w:sz w:val="18"/>
              <w:szCs w:val="18"/>
            </w:rPr>
            <w:t>Tel.: 0228-91158.</w:t>
          </w:r>
          <w:r w:rsidR="006656C1">
            <w:rPr>
              <w:sz w:val="18"/>
              <w:szCs w:val="18"/>
            </w:rPr>
            <w:t xml:space="preserve">22 | </w:t>
          </w:r>
          <w:r w:rsidRPr="00251648">
            <w:rPr>
              <w:sz w:val="18"/>
              <w:szCs w:val="18"/>
            </w:rPr>
            <w:t>Fax: 0228-91158.99</w:t>
          </w:r>
        </w:p>
        <w:p w14:paraId="712AC25D" w14:textId="77777777" w:rsidR="00251648" w:rsidRPr="00251648" w:rsidRDefault="00251648" w:rsidP="006656C1">
          <w:pPr>
            <w:pStyle w:val="Fuzeile"/>
            <w:spacing w:before="0" w:line="280" w:lineRule="exact"/>
            <w:jc w:val="right"/>
            <w:rPr>
              <w:sz w:val="18"/>
              <w:szCs w:val="18"/>
              <w:lang w:val="it-IT"/>
            </w:rPr>
          </w:pPr>
          <w:r w:rsidRPr="00251648">
            <w:rPr>
              <w:sz w:val="18"/>
              <w:szCs w:val="18"/>
              <w:lang w:val="it-IT"/>
            </w:rPr>
            <w:t>E-Mail: c.westerhorstmann@peckert.de</w:t>
          </w:r>
        </w:p>
        <w:p w14:paraId="106F5A68" w14:textId="77777777" w:rsidR="00251648" w:rsidRPr="00251648" w:rsidRDefault="00251648" w:rsidP="006656C1">
          <w:pPr>
            <w:pStyle w:val="Fuzeile"/>
            <w:spacing w:before="0" w:line="280" w:lineRule="exact"/>
            <w:jc w:val="right"/>
            <w:rPr>
              <w:lang w:val="it-IT"/>
            </w:rPr>
          </w:pPr>
          <w:r w:rsidRPr="00251648">
            <w:rPr>
              <w:sz w:val="18"/>
              <w:szCs w:val="18"/>
              <w:lang w:val="it-IT"/>
            </w:rPr>
            <w:t>www.peckert.de</w:t>
          </w:r>
        </w:p>
      </w:tc>
    </w:tr>
  </w:tbl>
  <w:p w14:paraId="6A1E6421" w14:textId="77777777" w:rsidR="00251648" w:rsidRPr="00251648" w:rsidRDefault="006656C1" w:rsidP="00251648">
    <w:pPr>
      <w:pStyle w:val="Fuzeile"/>
      <w:rPr>
        <w:lang w:val="it-IT"/>
      </w:rPr>
    </w:pPr>
    <w:r w:rsidRPr="006656C1">
      <w:rPr>
        <w:noProof/>
        <w:lang w:eastAsia="de-DE"/>
      </w:rPr>
      <mc:AlternateContent>
        <mc:Choice Requires="wps">
          <w:drawing>
            <wp:anchor distT="0" distB="0" distL="114300" distR="114300" simplePos="0" relativeHeight="251661312" behindDoc="0" locked="0" layoutInCell="1" allowOverlap="1" wp14:anchorId="16A4122F" wp14:editId="2F5A4568">
              <wp:simplePos x="0" y="0"/>
              <wp:positionH relativeFrom="column">
                <wp:posOffset>5606415</wp:posOffset>
              </wp:positionH>
              <wp:positionV relativeFrom="paragraph">
                <wp:posOffset>1358710</wp:posOffset>
              </wp:positionV>
              <wp:extent cx="415290" cy="44323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443230"/>
                      </a:xfrm>
                      <a:prstGeom prst="rect">
                        <a:avLst/>
                      </a:prstGeom>
                      <a:noFill/>
                      <a:ln w="9525">
                        <a:noFill/>
                        <a:miter lim="800000"/>
                        <a:headEnd/>
                        <a:tailEnd/>
                      </a:ln>
                    </wps:spPr>
                    <wps:txbx>
                      <w:txbxContent>
                        <w:p w14:paraId="2950A5D7" w14:textId="77777777" w:rsidR="006656C1" w:rsidRDefault="006656C1" w:rsidP="006656C1">
                          <w:r>
                            <w:fldChar w:fldCharType="begin"/>
                          </w:r>
                          <w:r>
                            <w:instrText>PAGE   \* MERGEFORMAT</w:instrText>
                          </w:r>
                          <w:r>
                            <w:fldChar w:fldCharType="separate"/>
                          </w:r>
                          <w:r w:rsidR="007232F1">
                            <w:rPr>
                              <w:noProof/>
                            </w:rPr>
                            <w:t>2</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41.45pt;margin-top:107pt;width:32.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" filled="f" stroked="f">
              <v:textbox style="mso-fit-shape-to-text:t">
                <w:txbxContent>
                  <w:p w:rsidR="006656C1" w:rsidRDefault="006656C1" w:rsidP="006656C1">
                    <w:r>
                      <w:fldChar w:fldCharType="begin"/>
                    </w:r>
                    <w:r>
                      <w:instrText>PAGE   \* MERGEFORMAT</w:instrText>
                    </w:r>
                    <w:r>
                      <w:fldChar w:fldCharType="separate"/>
                    </w:r>
                    <w:r w:rsidR="00365885">
                      <w:rPr>
                        <w:noProof/>
                      </w:rPr>
                      <w:t>1</w:t>
                    </w:r>
                    <w:r>
                      <w:fldChar w:fldCharType="end"/>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278C8" w14:textId="77777777" w:rsidR="00AD1FEB" w:rsidRDefault="00AD1FEB" w:rsidP="00251648">
      <w:pPr>
        <w:spacing w:before="0" w:after="0" w:line="240" w:lineRule="auto"/>
      </w:pPr>
      <w:r>
        <w:separator/>
      </w:r>
    </w:p>
  </w:footnote>
  <w:footnote w:type="continuationSeparator" w:id="0">
    <w:p w14:paraId="46F7EBCA" w14:textId="77777777" w:rsidR="00AD1FEB" w:rsidRDefault="00AD1FEB" w:rsidP="00251648">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A9913" w14:textId="77777777" w:rsidR="00251648" w:rsidRDefault="00251648">
    <w:pPr>
      <w:pStyle w:val="Kopfzeile"/>
    </w:pPr>
    <w:r>
      <w:rPr>
        <w:noProof/>
        <w:lang w:eastAsia="de-DE"/>
      </w:rPr>
      <mc:AlternateContent>
        <mc:Choice Requires="wps">
          <w:drawing>
            <wp:anchor distT="0" distB="0" distL="114300" distR="114300" simplePos="0" relativeHeight="251659264" behindDoc="0" locked="0" layoutInCell="1" allowOverlap="1" wp14:anchorId="60D75B0E" wp14:editId="40CD14CF">
              <wp:simplePos x="0" y="0"/>
              <wp:positionH relativeFrom="column">
                <wp:posOffset>4910455</wp:posOffset>
              </wp:positionH>
              <wp:positionV relativeFrom="paragraph">
                <wp:posOffset>-208611</wp:posOffset>
              </wp:positionV>
              <wp:extent cx="1542553" cy="1367624"/>
              <wp:effectExtent l="0" t="0" r="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553" cy="1367624"/>
                      </a:xfrm>
                      <a:prstGeom prst="rect">
                        <a:avLst/>
                      </a:prstGeom>
                      <a:noFill/>
                      <a:ln w="9525">
                        <a:noFill/>
                        <a:miter lim="800000"/>
                        <a:headEnd/>
                        <a:tailEnd/>
                      </a:ln>
                    </wps:spPr>
                    <wps:txbx>
                      <w:txbxContent>
                        <w:p w14:paraId="35256054" w14:textId="77777777"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5EFCFB4F" wp14:editId="2A41E59C">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86.65pt;margin-top:-16.45pt;width:121.4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" filled="f" stroked="f">
              <v:textbox>
                <w:txbxContent>
                  <w:p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7818CB28" wp14:editId="6A36B27E">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40B11"/>
    <w:multiLevelType w:val="hybridMultilevel"/>
    <w:tmpl w:val="F31E5C4C"/>
    <w:lvl w:ilvl="0" w:tplc="04070001">
      <w:start w:val="1"/>
      <w:numFmt w:val="bullet"/>
      <w:lvlText w:val=""/>
      <w:lvlJc w:val="left"/>
      <w:pPr>
        <w:ind w:left="720" w:hanging="360"/>
      </w:pPr>
      <w:rPr>
        <w:rFonts w:ascii="Symbol" w:hAnsi="Symbol" w:hint="default"/>
      </w:rPr>
    </w:lvl>
    <w:lvl w:ilvl="1" w:tplc="D7DA761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E007912"/>
    <w:multiLevelType w:val="hybridMultilevel"/>
    <w:tmpl w:val="EBB635E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648"/>
    <w:rsid w:val="00060122"/>
    <w:rsid w:val="00166EA1"/>
    <w:rsid w:val="00170657"/>
    <w:rsid w:val="001E7E2D"/>
    <w:rsid w:val="00251648"/>
    <w:rsid w:val="00265C91"/>
    <w:rsid w:val="002E432E"/>
    <w:rsid w:val="00365885"/>
    <w:rsid w:val="0042628A"/>
    <w:rsid w:val="00481E87"/>
    <w:rsid w:val="005232EC"/>
    <w:rsid w:val="00547153"/>
    <w:rsid w:val="005D250C"/>
    <w:rsid w:val="005F6598"/>
    <w:rsid w:val="0060391E"/>
    <w:rsid w:val="00643A7B"/>
    <w:rsid w:val="00644E1E"/>
    <w:rsid w:val="006656C1"/>
    <w:rsid w:val="006C226E"/>
    <w:rsid w:val="007232F1"/>
    <w:rsid w:val="007967FE"/>
    <w:rsid w:val="00805E83"/>
    <w:rsid w:val="008A201F"/>
    <w:rsid w:val="009C1A95"/>
    <w:rsid w:val="009E65FF"/>
    <w:rsid w:val="00A04CAA"/>
    <w:rsid w:val="00A20755"/>
    <w:rsid w:val="00A8665F"/>
    <w:rsid w:val="00AD1FEB"/>
    <w:rsid w:val="00C4039E"/>
    <w:rsid w:val="00CE1865"/>
    <w:rsid w:val="00D409E9"/>
    <w:rsid w:val="00D45C66"/>
    <w:rsid w:val="00D62911"/>
    <w:rsid w:val="00D7698E"/>
    <w:rsid w:val="00D95637"/>
    <w:rsid w:val="00DB74A5"/>
    <w:rsid w:val="00E604DE"/>
    <w:rsid w:val="00F62A52"/>
    <w:rsid w:val="00F905C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4C93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PM">
    <w:name w:val="Standard_PM"/>
    <w:basedOn w:val="Standard"/>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 w:type="character" w:styleId="Kommentarzeichen">
    <w:name w:val="annotation reference"/>
    <w:basedOn w:val="Absatz-Standardschriftart"/>
    <w:uiPriority w:val="99"/>
    <w:semiHidden/>
    <w:unhideWhenUsed/>
    <w:rsid w:val="00365885"/>
    <w:rPr>
      <w:sz w:val="16"/>
      <w:szCs w:val="16"/>
    </w:rPr>
  </w:style>
  <w:style w:type="paragraph" w:styleId="Kommentartext">
    <w:name w:val="annotation text"/>
    <w:basedOn w:val="Standard"/>
    <w:link w:val="KommentartextZchn"/>
    <w:uiPriority w:val="99"/>
    <w:semiHidden/>
    <w:unhideWhenUsed/>
    <w:rsid w:val="0036588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65885"/>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365885"/>
    <w:rPr>
      <w:b/>
      <w:bCs/>
    </w:rPr>
  </w:style>
  <w:style w:type="character" w:customStyle="1" w:styleId="KommentarthemaZchn">
    <w:name w:val="Kommentarthema Zchn"/>
    <w:basedOn w:val="KommentartextZchn"/>
    <w:link w:val="Kommentarthema"/>
    <w:uiPriority w:val="99"/>
    <w:semiHidden/>
    <w:rsid w:val="00365885"/>
    <w:rPr>
      <w:rFonts w:ascii="Arial" w:hAnsi="Arial"/>
      <w:b/>
      <w:bCs/>
      <w:sz w:val="20"/>
      <w:szCs w:val="20"/>
    </w:rPr>
  </w:style>
  <w:style w:type="character" w:styleId="Link">
    <w:name w:val="Hyperlink"/>
    <w:basedOn w:val="Absatz-Standardschriftart"/>
    <w:uiPriority w:val="99"/>
    <w:unhideWhenUsed/>
    <w:rsid w:val="003658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52667">
      <w:bodyDiv w:val="1"/>
      <w:marLeft w:val="0"/>
      <w:marRight w:val="0"/>
      <w:marTop w:val="0"/>
      <w:marBottom w:val="0"/>
      <w:divBdr>
        <w:top w:val="none" w:sz="0" w:space="0" w:color="auto"/>
        <w:left w:val="none" w:sz="0" w:space="0" w:color="auto"/>
        <w:bottom w:val="none" w:sz="0" w:space="0" w:color="auto"/>
        <w:right w:val="none" w:sz="0" w:space="0" w:color="auto"/>
      </w:divBdr>
    </w:div>
    <w:div w:id="1306740047">
      <w:bodyDiv w:val="1"/>
      <w:marLeft w:val="0"/>
      <w:marRight w:val="0"/>
      <w:marTop w:val="0"/>
      <w:marBottom w:val="0"/>
      <w:divBdr>
        <w:top w:val="none" w:sz="0" w:space="0" w:color="auto"/>
        <w:left w:val="none" w:sz="0" w:space="0" w:color="auto"/>
        <w:bottom w:val="none" w:sz="0" w:space="0" w:color="auto"/>
        <w:right w:val="none" w:sz="0" w:space="0" w:color="auto"/>
      </w:divBdr>
    </w:div>
    <w:div w:id="205522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ranchisepartnerschaft.de"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1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DEBDE-5F93-9C41-9CA5-4781AAC20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638</Words>
  <Characters>4020</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Westerhorstmann</dc:creator>
  <cp:lastModifiedBy>Annika Levin</cp:lastModifiedBy>
  <cp:revision>8</cp:revision>
  <dcterms:created xsi:type="dcterms:W3CDTF">2018-01-31T13:47:00Z</dcterms:created>
  <dcterms:modified xsi:type="dcterms:W3CDTF">2018-02-09T12:52:00Z</dcterms:modified>
</cp:coreProperties>
</file>