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8C" w:rsidRDefault="00697FE2" w:rsidP="0087548C">
      <w:pPr>
        <w:spacing w:after="120" w:line="30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Kostenlose Onlines</w:t>
      </w:r>
      <w:r w:rsidR="00301BF6">
        <w:rPr>
          <w:b/>
          <w:sz w:val="32"/>
          <w:szCs w:val="32"/>
        </w:rPr>
        <w:t>hops in der Corona-Krise</w:t>
      </w:r>
      <w:r w:rsidR="0087548C">
        <w:rPr>
          <w:b/>
          <w:sz w:val="32"/>
          <w:szCs w:val="32"/>
        </w:rPr>
        <w:t xml:space="preserve"> - Sutter LOCAL MEDIA </w:t>
      </w:r>
    </w:p>
    <w:p w:rsidR="0070779D" w:rsidRDefault="0070779D" w:rsidP="00894770">
      <w:pPr>
        <w:spacing w:after="0" w:line="300" w:lineRule="exact"/>
        <w:rPr>
          <w:b/>
        </w:rPr>
      </w:pPr>
    </w:p>
    <w:p w:rsidR="002566EB" w:rsidRPr="00301BF6" w:rsidRDefault="00301BF6" w:rsidP="00301BF6">
      <w:pPr>
        <w:spacing w:after="0" w:line="340" w:lineRule="exact"/>
        <w:jc w:val="both"/>
        <w:rPr>
          <w:i/>
        </w:rPr>
      </w:pPr>
      <w:r>
        <w:rPr>
          <w:i/>
        </w:rPr>
        <w:t>Zahlreiche Branchen leiden unter den aktuellen Auflagen, die zur Eindämmung der Co</w:t>
      </w:r>
      <w:r w:rsidR="004F7344">
        <w:rPr>
          <w:i/>
        </w:rPr>
        <w:t>rona-Infektionen notwendig sind</w:t>
      </w:r>
      <w:r>
        <w:rPr>
          <w:i/>
        </w:rPr>
        <w:t>. Geschäfte mussten schließen, Kundschaft bleibt aus, die Verkaufszahlen entw</w:t>
      </w:r>
      <w:r w:rsidR="00697FE2">
        <w:rPr>
          <w:i/>
        </w:rPr>
        <w:t>ickeln sich rückläufig. Onlines</w:t>
      </w:r>
      <w:r>
        <w:rPr>
          <w:i/>
        </w:rPr>
        <w:t>ho</w:t>
      </w:r>
      <w:r w:rsidR="004F7344">
        <w:rPr>
          <w:i/>
        </w:rPr>
        <w:t xml:space="preserve">ps sind eine </w:t>
      </w:r>
      <w:r>
        <w:rPr>
          <w:i/>
        </w:rPr>
        <w:t xml:space="preserve">Maßnahme, um den einbrechenden Umsätzen entgegenzuwirken. Sutter LOCAL MEDIA, Digitaldienstleister mit Hauptsitz in Essen, bietet </w:t>
      </w:r>
      <w:hyperlink r:id="rId8" w:history="1">
        <w:r w:rsidRPr="004735D8">
          <w:rPr>
            <w:rStyle w:val="Hyperlink"/>
            <w:i/>
          </w:rPr>
          <w:t>kos</w:t>
        </w:r>
        <w:r w:rsidR="00697FE2" w:rsidRPr="004735D8">
          <w:rPr>
            <w:rStyle w:val="Hyperlink"/>
            <w:i/>
          </w:rPr>
          <w:t>tenlose Onlines</w:t>
        </w:r>
        <w:r w:rsidRPr="004735D8">
          <w:rPr>
            <w:rStyle w:val="Hyperlink"/>
            <w:i/>
          </w:rPr>
          <w:t>hops</w:t>
        </w:r>
      </w:hyperlink>
      <w:r>
        <w:rPr>
          <w:i/>
        </w:rPr>
        <w:t xml:space="preserve"> für Unternehmen </w:t>
      </w:r>
      <w:r w:rsidR="0030720A">
        <w:rPr>
          <w:i/>
        </w:rPr>
        <w:t>als Sofort-Hilfe</w:t>
      </w:r>
      <w:r>
        <w:rPr>
          <w:i/>
        </w:rPr>
        <w:t>.</w:t>
      </w:r>
    </w:p>
    <w:p w:rsidR="00301BF6" w:rsidRDefault="00301BF6" w:rsidP="00301BF6">
      <w:pPr>
        <w:spacing w:after="0" w:line="340" w:lineRule="exact"/>
        <w:jc w:val="both"/>
        <w:rPr>
          <w:b/>
        </w:rPr>
      </w:pPr>
    </w:p>
    <w:p w:rsidR="005D4D04" w:rsidRDefault="008A189C" w:rsidP="00301BF6">
      <w:pPr>
        <w:spacing w:after="0" w:line="340" w:lineRule="exact"/>
        <w:jc w:val="both"/>
      </w:pPr>
      <w:bookmarkStart w:id="0" w:name="_GoBack"/>
      <w:r w:rsidRPr="008A189C">
        <w:rPr>
          <w:b/>
        </w:rPr>
        <w:t>Essen, April 2020</w:t>
      </w:r>
      <w:r>
        <w:t xml:space="preserve"> </w:t>
      </w:r>
      <w:r w:rsidR="00301BF6">
        <w:rPr>
          <w:b/>
        </w:rPr>
        <w:t>–</w:t>
      </w:r>
      <w:r>
        <w:t xml:space="preserve"> </w:t>
      </w:r>
      <w:r w:rsidR="004F7344">
        <w:t>Die Erstellung eines Onlineshops ist normalerwe</w:t>
      </w:r>
      <w:r w:rsidR="0030720A">
        <w:t>ise zeitintensiv und mit Kosten verbunden</w:t>
      </w:r>
      <w:r w:rsidR="004F7344">
        <w:t xml:space="preserve">. </w:t>
      </w:r>
      <w:r w:rsidR="00301BF6">
        <w:t xml:space="preserve">In der aktuellen Situation sind Unternehmer </w:t>
      </w:r>
      <w:r w:rsidR="00FD19CE">
        <w:t xml:space="preserve">aber </w:t>
      </w:r>
      <w:r w:rsidR="00301BF6">
        <w:t xml:space="preserve">auf </w:t>
      </w:r>
      <w:r w:rsidR="00FD19CE">
        <w:t xml:space="preserve">sofortwirksame </w:t>
      </w:r>
      <w:r w:rsidR="00301BF6">
        <w:t>Hilfen angewiesen, die keine zusätzlichen finanziellen Einschnitte</w:t>
      </w:r>
      <w:r w:rsidR="0030720A">
        <w:t xml:space="preserve"> erzeugen</w:t>
      </w:r>
      <w:r w:rsidR="00494478">
        <w:t>,</w:t>
      </w:r>
      <w:r w:rsidR="0030720A">
        <w:t xml:space="preserve"> sondern Umsätze generieren</w:t>
      </w:r>
      <w:r w:rsidR="00FD19CE">
        <w:t xml:space="preserve">. </w:t>
      </w:r>
      <w:r w:rsidR="00301BF6">
        <w:t xml:space="preserve">Sutter LOCAL MEDIA </w:t>
      </w:r>
      <w:r w:rsidR="0087548C">
        <w:t xml:space="preserve"> greift </w:t>
      </w:r>
      <w:r w:rsidR="00301BF6">
        <w:t xml:space="preserve">Unternehmen </w:t>
      </w:r>
      <w:r w:rsidR="0087548C">
        <w:t xml:space="preserve">deshalb </w:t>
      </w:r>
      <w:r w:rsidR="0030720A">
        <w:t xml:space="preserve">mit einem kostenlosen Onlineshop </w:t>
      </w:r>
      <w:r w:rsidR="00301BF6">
        <w:t>unter die Arm</w:t>
      </w:r>
      <w:r w:rsidR="0030720A">
        <w:t>e</w:t>
      </w:r>
      <w:r w:rsidR="00301BF6">
        <w:t>.</w:t>
      </w:r>
    </w:p>
    <w:p w:rsidR="00301BF6" w:rsidRDefault="00301BF6" w:rsidP="00301BF6">
      <w:pPr>
        <w:spacing w:after="0" w:line="340" w:lineRule="exact"/>
        <w:jc w:val="both"/>
      </w:pPr>
    </w:p>
    <w:p w:rsidR="0070779D" w:rsidRDefault="00301BF6" w:rsidP="00301BF6">
      <w:pPr>
        <w:spacing w:after="0" w:line="340" w:lineRule="exact"/>
        <w:jc w:val="both"/>
      </w:pPr>
      <w:r>
        <w:t>Bernhard Lüders, Geschäftsführer von Sutter LOCAL MEDIA, erklärt: „Die wirtschaftlichen Folgen der Corona-Pandemie</w:t>
      </w:r>
      <w:r w:rsidR="004F7344">
        <w:t xml:space="preserve"> sind vielerorts spürbar. </w:t>
      </w:r>
      <w:r w:rsidR="002E096B">
        <w:t xml:space="preserve">Zahlreiche Branchen </w:t>
      </w:r>
      <w:r w:rsidR="004F7344">
        <w:t xml:space="preserve">leiden unter rückläufigen Umsätzen und versuchen </w:t>
      </w:r>
      <w:r>
        <w:t>zu</w:t>
      </w:r>
      <w:r w:rsidR="004F7344">
        <w:t>sätzliche Ausgaben zu vermeiden</w:t>
      </w:r>
      <w:r w:rsidR="000060DD">
        <w:t xml:space="preserve">. </w:t>
      </w:r>
      <w:r w:rsidR="0087548C">
        <w:t>A</w:t>
      </w:r>
      <w:r w:rsidR="000060DD">
        <w:t>ls Experte für digitales Marketing</w:t>
      </w:r>
      <w:r w:rsidR="0087548C">
        <w:t xml:space="preserve"> verfügen wir</w:t>
      </w:r>
      <w:r w:rsidR="000060DD">
        <w:t xml:space="preserve"> über das notwendige Know-how und verstehen uns außerdem als verlässlicher Partner loka</w:t>
      </w:r>
      <w:r w:rsidR="004F7344">
        <w:t>ler Unternehmer.</w:t>
      </w:r>
      <w:r w:rsidR="002E096B">
        <w:t xml:space="preserve"> Daher haben wir für den stationären</w:t>
      </w:r>
      <w:r w:rsidR="004F7344">
        <w:t xml:space="preserve"> Einzelhandel eine einfach</w:t>
      </w:r>
      <w:r w:rsidR="002E096B">
        <w:t>e</w:t>
      </w:r>
      <w:r w:rsidR="004F7344">
        <w:t xml:space="preserve"> und kostenlose Möglichkeit entwickelt, einen eigenen Onlineshop zu betreiben</w:t>
      </w:r>
      <w:r w:rsidR="000060DD">
        <w:t>.</w:t>
      </w:r>
      <w:r w:rsidR="00FD19CE">
        <w:t xml:space="preserve"> </w:t>
      </w:r>
      <w:r w:rsidR="004F7344">
        <w:t xml:space="preserve">Dieser Shop ist bis Ende </w:t>
      </w:r>
      <w:r w:rsidR="0030720A">
        <w:t xml:space="preserve">Oktober 2020 kostenlos und ohne </w:t>
      </w:r>
      <w:r w:rsidR="004F7344">
        <w:t xml:space="preserve">Verpflichtungen nutzbar. Wir gehen davon aus, dass viele der aktuellen Maßnahmen noch über einen längeren Zeitraum andauern </w:t>
      </w:r>
      <w:r w:rsidR="0030720A">
        <w:t xml:space="preserve">und nachwirken </w:t>
      </w:r>
      <w:r w:rsidR="004F7344">
        <w:t xml:space="preserve">werden. </w:t>
      </w:r>
      <w:r w:rsidR="0030720A">
        <w:t xml:space="preserve">Deshalb </w:t>
      </w:r>
      <w:r w:rsidR="00FD19CE">
        <w:t xml:space="preserve">ist </w:t>
      </w:r>
      <w:r w:rsidR="0030720A">
        <w:t xml:space="preserve">es </w:t>
      </w:r>
      <w:r w:rsidR="00FD19CE">
        <w:t>an der Zeit zu handeln – wir helfen dabei, handlungsfähig zu werden.</w:t>
      </w:r>
      <w:r w:rsidR="000060DD">
        <w:t>“</w:t>
      </w:r>
    </w:p>
    <w:p w:rsidR="005D4D04" w:rsidRDefault="005D4D04" w:rsidP="00301BF6">
      <w:pPr>
        <w:spacing w:after="0" w:line="340" w:lineRule="exact"/>
        <w:jc w:val="both"/>
      </w:pPr>
    </w:p>
    <w:p w:rsidR="0070779D" w:rsidRDefault="000060DD" w:rsidP="00301BF6">
      <w:pPr>
        <w:spacing w:after="0" w:line="340" w:lineRule="exact"/>
        <w:jc w:val="both"/>
        <w:rPr>
          <w:b/>
        </w:rPr>
      </w:pPr>
      <w:r>
        <w:rPr>
          <w:b/>
        </w:rPr>
        <w:t>Kostenlose Inklusiv-Leistungen</w:t>
      </w:r>
    </w:p>
    <w:p w:rsidR="00FD19CE" w:rsidRDefault="002B62B2" w:rsidP="00301BF6">
      <w:pPr>
        <w:spacing w:after="0" w:line="340" w:lineRule="exact"/>
        <w:jc w:val="both"/>
      </w:pPr>
      <w:hyperlink r:id="rId9" w:history="1">
        <w:r w:rsidR="000060DD" w:rsidRPr="004735D8">
          <w:rPr>
            <w:rStyle w:val="Hyperlink"/>
          </w:rPr>
          <w:t>Der kostenfreie Online-Shop von Sutter LOCAL MEDIA</w:t>
        </w:r>
      </w:hyperlink>
      <w:r w:rsidR="000060DD">
        <w:t xml:space="preserve"> bietet Unternehmen die Chance, ihre Produkte schnell und unkompliziert im Internet anzubieten. Das abgebildete Produktportfolio ist flexibel durch den Nutzer erweiterbar. Die technische Entwicklung, die Instandhaltung, das Hosting, </w:t>
      </w:r>
      <w:r w:rsidR="00FD19CE">
        <w:t>die Einbindung von Zahl- und Lieferarten sowie weitere notwendige IT-Aufgaben</w:t>
      </w:r>
      <w:r w:rsidR="000060DD">
        <w:t xml:space="preserve"> </w:t>
      </w:r>
      <w:r w:rsidR="00FD19CE">
        <w:t xml:space="preserve">sind </w:t>
      </w:r>
      <w:r w:rsidR="000060DD">
        <w:t>Bestandteil</w:t>
      </w:r>
      <w:r w:rsidR="00FD19CE">
        <w:t>e</w:t>
      </w:r>
      <w:r w:rsidR="000060DD">
        <w:t xml:space="preserve"> des kostenfreien Angebot</w:t>
      </w:r>
      <w:r w:rsidR="00FD19CE">
        <w:t>e</w:t>
      </w:r>
      <w:r w:rsidR="000060DD">
        <w:t xml:space="preserve">s und werden dementsprechend durch die Experten von Sutter LOCAL MEDIA umgesetzt. </w:t>
      </w:r>
      <w:r w:rsidR="00FD19CE">
        <w:t>Für alles weitere erhalten Unternehmer eine kostenlose Anleitung, um Änderungen selbstständig umsetzen und einpflegen zu können.</w:t>
      </w:r>
    </w:p>
    <w:p w:rsidR="000060DD" w:rsidRDefault="000060DD" w:rsidP="00301BF6">
      <w:pPr>
        <w:spacing w:after="0" w:line="340" w:lineRule="exact"/>
        <w:jc w:val="both"/>
      </w:pPr>
      <w:r>
        <w:t>Nutzer sind an keine vertraglichen Verpflichtungen gebunden. Bis einschließlich Oktober 2020 werden sämtliche L</w:t>
      </w:r>
      <w:r w:rsidR="00FD19CE">
        <w:t>eistungen kostenlos umgesetzt. A</w:t>
      </w:r>
      <w:r>
        <w:t>nschließend</w:t>
      </w:r>
      <w:r w:rsidR="00EA1E7A">
        <w:t xml:space="preserve"> hat der Nutzer die Wahl</w:t>
      </w:r>
      <w:r>
        <w:t xml:space="preserve">, den </w:t>
      </w:r>
      <w:r w:rsidR="00FD19CE">
        <w:t>Online-</w:t>
      </w:r>
      <w:r w:rsidR="00EA1E7A">
        <w:t xml:space="preserve">Shop </w:t>
      </w:r>
      <w:r>
        <w:t xml:space="preserve">weiterzuführen oder ihn </w:t>
      </w:r>
      <w:r w:rsidR="00FD19CE">
        <w:t xml:space="preserve">ohne Zusatzkosten </w:t>
      </w:r>
      <w:r>
        <w:t xml:space="preserve">abschalten zu lassen. </w:t>
      </w:r>
    </w:p>
    <w:p w:rsidR="007E7F43" w:rsidRDefault="007E7F43" w:rsidP="00301BF6">
      <w:pPr>
        <w:spacing w:after="0" w:line="340" w:lineRule="exact"/>
        <w:jc w:val="both"/>
      </w:pPr>
    </w:p>
    <w:p w:rsidR="0070779D" w:rsidRPr="008A189C" w:rsidRDefault="00FD19CE" w:rsidP="00301BF6">
      <w:pPr>
        <w:spacing w:after="0" w:line="340" w:lineRule="exact"/>
        <w:jc w:val="both"/>
        <w:rPr>
          <w:b/>
        </w:rPr>
      </w:pPr>
      <w:r>
        <w:rPr>
          <w:b/>
        </w:rPr>
        <w:t>Wie können Unternehmen den kostenlosen Shop nutzen?</w:t>
      </w:r>
    </w:p>
    <w:p w:rsidR="00FD19CE" w:rsidRPr="000060DD" w:rsidRDefault="00FD19CE" w:rsidP="000060DD">
      <w:pPr>
        <w:spacing w:after="0" w:line="340" w:lineRule="exact"/>
        <w:jc w:val="both"/>
      </w:pPr>
      <w:r>
        <w:t>Mittels eines vorgefertigten Inhaltsformulars erfassen Unternehmen ih</w:t>
      </w:r>
      <w:r w:rsidR="00697FE2">
        <w:t>re Produkte, die in den Onlines</w:t>
      </w:r>
      <w:r>
        <w:t>hop eingebunden werden sollen. Auf dieser Basis entwickelt Sutter LOCAL MEDIA den neuen Web-Shop. Nachträgliche Änderungen können Nutzer mittels einer Online-Einweisung selbstständig durchführen.</w:t>
      </w:r>
    </w:p>
    <w:p w:rsidR="0030720A" w:rsidRDefault="0030720A" w:rsidP="008D33B6">
      <w:pPr>
        <w:spacing w:after="60" w:line="340" w:lineRule="exact"/>
        <w:rPr>
          <w:b/>
        </w:rPr>
      </w:pPr>
    </w:p>
    <w:p w:rsidR="00FD19CE" w:rsidRDefault="00976B25" w:rsidP="008D33B6">
      <w:pPr>
        <w:spacing w:after="60" w:line="340" w:lineRule="exact"/>
        <w:rPr>
          <w:b/>
        </w:rPr>
      </w:pPr>
      <w:r>
        <w:rPr>
          <w:b/>
        </w:rPr>
        <w:lastRenderedPageBreak/>
        <w:t>Weitere Informationen</w:t>
      </w:r>
    </w:p>
    <w:p w:rsidR="00976B25" w:rsidRPr="00976B25" w:rsidRDefault="002B62B2" w:rsidP="008D33B6">
      <w:pPr>
        <w:spacing w:after="60" w:line="340" w:lineRule="exact"/>
      </w:pPr>
      <w:hyperlink r:id="rId10" w:history="1">
        <w:r w:rsidR="00976B25" w:rsidRPr="00E51CED">
          <w:rPr>
            <w:rStyle w:val="Hyperlink"/>
          </w:rPr>
          <w:t>https://www.websmart.de/smartshop/smartshop-free</w:t>
        </w:r>
      </w:hyperlink>
      <w:r w:rsidR="00976B25">
        <w:t xml:space="preserve"> </w:t>
      </w:r>
    </w:p>
    <w:bookmarkEnd w:id="0"/>
    <w:p w:rsidR="00976B25" w:rsidRDefault="00976B25" w:rsidP="008D33B6">
      <w:pPr>
        <w:spacing w:after="60" w:line="340" w:lineRule="exact"/>
        <w:rPr>
          <w:b/>
        </w:rPr>
      </w:pPr>
    </w:p>
    <w:p w:rsidR="004A5E1F" w:rsidRPr="008D33B6" w:rsidRDefault="004A5E1F" w:rsidP="008D33B6">
      <w:pPr>
        <w:spacing w:after="60" w:line="340" w:lineRule="exact"/>
        <w:rPr>
          <w:b/>
        </w:rPr>
      </w:pPr>
      <w:r>
        <w:rPr>
          <w:b/>
        </w:rPr>
        <w:t>Pressekontakt</w:t>
      </w:r>
    </w:p>
    <w:p w:rsidR="004A5E1F" w:rsidRPr="004A5E1F" w:rsidRDefault="004A5E1F" w:rsidP="002566EB">
      <w:pPr>
        <w:spacing w:after="0" w:line="340" w:lineRule="exact"/>
        <w:rPr>
          <w:b/>
        </w:rPr>
      </w:pPr>
      <w:r w:rsidRPr="004A5E1F">
        <w:rPr>
          <w:b/>
        </w:rPr>
        <w:t>Sarah Amadio</w:t>
      </w:r>
      <w:r w:rsidRPr="004A5E1F">
        <w:rPr>
          <w:b/>
        </w:rPr>
        <w:tab/>
      </w:r>
      <w:r w:rsidRPr="004A5E1F">
        <w:rPr>
          <w:b/>
        </w:rPr>
        <w:tab/>
      </w:r>
      <w:r w:rsidRPr="004A5E1F">
        <w:rPr>
          <w:b/>
        </w:rPr>
        <w:tab/>
      </w:r>
      <w:r w:rsidRPr="004A5E1F">
        <w:rPr>
          <w:b/>
        </w:rPr>
        <w:tab/>
      </w:r>
      <w:r>
        <w:rPr>
          <w:b/>
        </w:rPr>
        <w:tab/>
      </w:r>
      <w:r w:rsidRPr="004A5E1F">
        <w:rPr>
          <w:b/>
        </w:rPr>
        <w:t>Justine Seiß</w:t>
      </w:r>
    </w:p>
    <w:p w:rsidR="004A5E1F" w:rsidRPr="004A5E1F" w:rsidRDefault="004A5E1F" w:rsidP="002566EB">
      <w:pPr>
        <w:spacing w:after="0" w:line="340" w:lineRule="exact"/>
      </w:pPr>
      <w:r w:rsidRPr="004A5E1F">
        <w:rPr>
          <w:b/>
        </w:rPr>
        <w:t>Tel.:</w:t>
      </w:r>
      <w:r w:rsidRPr="004A5E1F">
        <w:t xml:space="preserve"> +49 (0)201 3202 267</w:t>
      </w:r>
      <w:r w:rsidRPr="004A5E1F">
        <w:tab/>
      </w:r>
      <w:r w:rsidRPr="004A5E1F">
        <w:tab/>
      </w:r>
      <w:r w:rsidRPr="004A5E1F">
        <w:tab/>
      </w:r>
      <w:r w:rsidRPr="004A5E1F">
        <w:rPr>
          <w:b/>
        </w:rPr>
        <w:t xml:space="preserve">Tel.: </w:t>
      </w:r>
      <w:r w:rsidRPr="004A5E1F">
        <w:t>+49 (0)201 3202 661</w:t>
      </w:r>
    </w:p>
    <w:p w:rsidR="004A5E1F" w:rsidRPr="004A5E1F" w:rsidRDefault="004A5E1F" w:rsidP="002566EB">
      <w:pPr>
        <w:spacing w:after="0" w:line="340" w:lineRule="exact"/>
      </w:pPr>
      <w:r w:rsidRPr="004A5E1F">
        <w:rPr>
          <w:b/>
        </w:rPr>
        <w:t>E-Mail:</w:t>
      </w:r>
      <w:r w:rsidRPr="004A5E1F">
        <w:t xml:space="preserve"> </w:t>
      </w:r>
      <w:hyperlink r:id="rId11" w:history="1">
        <w:r w:rsidRPr="004A5E1F">
          <w:rPr>
            <w:rStyle w:val="Hyperlink"/>
          </w:rPr>
          <w:t>sarah.amadio@sutter.ruhr</w:t>
        </w:r>
      </w:hyperlink>
      <w:r w:rsidRPr="004A5E1F">
        <w:tab/>
      </w:r>
      <w:r w:rsidRPr="004A5E1F">
        <w:tab/>
      </w:r>
      <w:r w:rsidRPr="004A5E1F">
        <w:rPr>
          <w:b/>
        </w:rPr>
        <w:t>E-Mail:</w:t>
      </w:r>
      <w:r w:rsidRPr="004A5E1F">
        <w:t xml:space="preserve"> </w:t>
      </w:r>
      <w:hyperlink r:id="rId12" w:history="1">
        <w:r w:rsidRPr="004A5E1F">
          <w:rPr>
            <w:rStyle w:val="Hyperlink"/>
          </w:rPr>
          <w:t>justine.seiss@sutter.ruhr</w:t>
        </w:r>
      </w:hyperlink>
    </w:p>
    <w:p w:rsidR="004A5E1F" w:rsidRDefault="004A5E1F" w:rsidP="002566EB">
      <w:pPr>
        <w:spacing w:after="0" w:line="340" w:lineRule="exact"/>
        <w:rPr>
          <w:b/>
          <w:sz w:val="20"/>
          <w:szCs w:val="20"/>
        </w:rPr>
      </w:pPr>
    </w:p>
    <w:p w:rsidR="007E7F43" w:rsidRPr="004A5E1F" w:rsidRDefault="007E7F43" w:rsidP="002566EB">
      <w:pPr>
        <w:spacing w:after="0" w:line="340" w:lineRule="exact"/>
      </w:pPr>
      <w:r w:rsidRPr="004A5E1F">
        <w:rPr>
          <w:b/>
          <w:sz w:val="20"/>
          <w:szCs w:val="20"/>
        </w:rPr>
        <w:t>Über Sutter LOCAL MEDIA</w:t>
      </w:r>
    </w:p>
    <w:p w:rsidR="007E7F43" w:rsidRPr="002566EB" w:rsidRDefault="007E7F43" w:rsidP="00894770">
      <w:pPr>
        <w:spacing w:after="0" w:line="300" w:lineRule="exact"/>
        <w:rPr>
          <w:i/>
          <w:sz w:val="20"/>
          <w:szCs w:val="20"/>
        </w:rPr>
      </w:pPr>
      <w:r w:rsidRPr="002566EB">
        <w:rPr>
          <w:i/>
          <w:sz w:val="20"/>
          <w:szCs w:val="20"/>
        </w:rPr>
        <w:t>Als Spezialist und Komplettdienstleister entwickelt Sutter LOCAL MEDIA maßgeschneiderte, lokale Marketinglösungen für kleine und mittelständische Unternehmen. Von mobiloptimierten Websites, professionellen Image-Filmen und virtuellen 360°-Panoramen, über wirksame SEO-Maßnahmen und seriöses Empfehlungsmarketing, bis hin zu gezielten Werbekampagnen via Google, Facebook und Co. – wir finden für jeden Bedarf die passende Lösung. Zu unserem Portfolio gehören zudem die reichweitenstarken Verzeichnisse Das Telefonbuch, Gelbe Seiten und Das Örtliche.</w:t>
      </w:r>
    </w:p>
    <w:p w:rsidR="007E7F43" w:rsidRPr="002566EB" w:rsidRDefault="007E7F43" w:rsidP="00894770">
      <w:pPr>
        <w:spacing w:after="0" w:line="300" w:lineRule="exact"/>
        <w:rPr>
          <w:i/>
          <w:sz w:val="20"/>
          <w:szCs w:val="20"/>
        </w:rPr>
      </w:pPr>
    </w:p>
    <w:p w:rsidR="007E7F43" w:rsidRPr="002566EB" w:rsidRDefault="007E7F43" w:rsidP="00894770">
      <w:pPr>
        <w:spacing w:after="0" w:line="300" w:lineRule="exact"/>
        <w:rPr>
          <w:i/>
          <w:sz w:val="20"/>
          <w:szCs w:val="20"/>
        </w:rPr>
      </w:pPr>
      <w:r w:rsidRPr="002566EB">
        <w:rPr>
          <w:i/>
          <w:sz w:val="20"/>
          <w:szCs w:val="20"/>
        </w:rPr>
        <w:t>Mit über 150 Mediaberatern im Außendienst bietet Sutter LOCAL MEDIA individuelle Beratung vor Ort. Über 60.000 Kunden knüpfen mit unseren Produkten jährlich erfolgreich Geschäftskontakte und steigern nachhaltig ihre Umsätze – bundesweit sowohl im B2C- als auch im B2B-Bereich.</w:t>
      </w:r>
    </w:p>
    <w:p w:rsidR="007E7F43" w:rsidRPr="002566EB" w:rsidRDefault="007E7F43" w:rsidP="00894770">
      <w:pPr>
        <w:spacing w:after="0" w:line="300" w:lineRule="exact"/>
        <w:rPr>
          <w:i/>
          <w:sz w:val="20"/>
          <w:szCs w:val="20"/>
        </w:rPr>
      </w:pPr>
    </w:p>
    <w:p w:rsidR="007E7F43" w:rsidRPr="002566EB" w:rsidRDefault="007E7F43" w:rsidP="00894770">
      <w:pPr>
        <w:spacing w:after="0" w:line="300" w:lineRule="exact"/>
        <w:rPr>
          <w:sz w:val="20"/>
          <w:szCs w:val="20"/>
        </w:rPr>
      </w:pPr>
      <w:r w:rsidRPr="002566EB">
        <w:rPr>
          <w:i/>
          <w:sz w:val="20"/>
          <w:szCs w:val="20"/>
        </w:rPr>
        <w:t xml:space="preserve">Zur Leistungsmarke Sutter LOCAL MEDIA gehören: Sutter Telefonbuchverlag GmbH | Verlag Karl Leitermeier | Maximilian Telefonbuchverlag | Telefonbuchverlag Potsdam | Sutter Verzeichnisverlag GmbH &amp; Co. KG | </w:t>
      </w:r>
      <w:proofErr w:type="spellStart"/>
      <w:r w:rsidRPr="002566EB">
        <w:rPr>
          <w:i/>
          <w:sz w:val="20"/>
          <w:szCs w:val="20"/>
        </w:rPr>
        <w:t>Websmart</w:t>
      </w:r>
      <w:proofErr w:type="spellEnd"/>
      <w:r w:rsidRPr="002566EB">
        <w:rPr>
          <w:i/>
          <w:sz w:val="20"/>
          <w:szCs w:val="20"/>
        </w:rPr>
        <w:t xml:space="preserve"> GmbH &amp; Co. KG | </w:t>
      </w:r>
      <w:proofErr w:type="spellStart"/>
      <w:r w:rsidRPr="002566EB">
        <w:rPr>
          <w:i/>
          <w:sz w:val="20"/>
          <w:szCs w:val="20"/>
        </w:rPr>
        <w:t>regiodot</w:t>
      </w:r>
      <w:proofErr w:type="spellEnd"/>
      <w:r w:rsidRPr="002566EB">
        <w:rPr>
          <w:i/>
          <w:sz w:val="20"/>
          <w:szCs w:val="20"/>
        </w:rPr>
        <w:t xml:space="preserve"> GmbH &amp; Co. KG. – Mehr auf </w:t>
      </w:r>
      <w:hyperlink r:id="rId13" w:history="1">
        <w:r w:rsidRPr="002566EB">
          <w:rPr>
            <w:rStyle w:val="Hyperlink"/>
            <w:i/>
            <w:sz w:val="20"/>
            <w:szCs w:val="20"/>
          </w:rPr>
          <w:t>www.sutter-local-media.de</w:t>
        </w:r>
      </w:hyperlink>
      <w:r w:rsidRPr="002566EB">
        <w:rPr>
          <w:i/>
          <w:sz w:val="20"/>
          <w:szCs w:val="20"/>
        </w:rPr>
        <w:t>.</w:t>
      </w:r>
    </w:p>
    <w:sectPr w:rsidR="007E7F43" w:rsidRPr="002566EB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44" w:rsidRDefault="004F7344" w:rsidP="008A189C">
      <w:pPr>
        <w:spacing w:after="0" w:line="240" w:lineRule="auto"/>
      </w:pPr>
      <w:r>
        <w:separator/>
      </w:r>
    </w:p>
  </w:endnote>
  <w:endnote w:type="continuationSeparator" w:id="0">
    <w:p w:rsidR="004F7344" w:rsidRDefault="004F7344" w:rsidP="008A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44" w:rsidRDefault="004F7344" w:rsidP="008A189C">
      <w:pPr>
        <w:spacing w:after="0" w:line="240" w:lineRule="auto"/>
      </w:pPr>
      <w:r>
        <w:separator/>
      </w:r>
    </w:p>
  </w:footnote>
  <w:footnote w:type="continuationSeparator" w:id="0">
    <w:p w:rsidR="004F7344" w:rsidRDefault="004F7344" w:rsidP="008A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44" w:rsidRDefault="004F7344">
    <w:pPr>
      <w:pStyle w:val="Kopfzeile"/>
    </w:pPr>
    <w:r>
      <w:rPr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3E15ADF4" wp14:editId="60BF3CF6">
          <wp:simplePos x="0" y="0"/>
          <wp:positionH relativeFrom="column">
            <wp:posOffset>4943475</wp:posOffset>
          </wp:positionH>
          <wp:positionV relativeFrom="paragraph">
            <wp:posOffset>-283845</wp:posOffset>
          </wp:positionV>
          <wp:extent cx="1285875" cy="650875"/>
          <wp:effectExtent l="0" t="0" r="9525" b="0"/>
          <wp:wrapTight wrapText="bothSides">
            <wp:wrapPolygon edited="0">
              <wp:start x="0" y="0"/>
              <wp:lineTo x="0" y="20862"/>
              <wp:lineTo x="21440" y="20862"/>
              <wp:lineTo x="21440" y="0"/>
              <wp:lineTo x="0" y="0"/>
            </wp:wrapPolygon>
          </wp:wrapTight>
          <wp:docPr id="4" name="Grafik 4" descr="Y:\30_Sutter LOCAL MEDIA\Logo-SLM-ERFOLG\sutter-local-media-logo-ERFO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30_Sutter LOCAL MEDIA\Logo-SLM-ERFOLG\sutter-local-media-logo-ERFOL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F8"/>
    <w:rsid w:val="000060DD"/>
    <w:rsid w:val="0009707B"/>
    <w:rsid w:val="00163A07"/>
    <w:rsid w:val="001701F7"/>
    <w:rsid w:val="0018715F"/>
    <w:rsid w:val="002566EB"/>
    <w:rsid w:val="00296610"/>
    <w:rsid w:val="002A1B1C"/>
    <w:rsid w:val="002B62B2"/>
    <w:rsid w:val="002E096B"/>
    <w:rsid w:val="00301BF6"/>
    <w:rsid w:val="0030720A"/>
    <w:rsid w:val="003966D4"/>
    <w:rsid w:val="003B0C40"/>
    <w:rsid w:val="004735D8"/>
    <w:rsid w:val="00494478"/>
    <w:rsid w:val="004A5E1F"/>
    <w:rsid w:val="004F7344"/>
    <w:rsid w:val="00577345"/>
    <w:rsid w:val="005D4D04"/>
    <w:rsid w:val="00697FE2"/>
    <w:rsid w:val="0070779D"/>
    <w:rsid w:val="007B3821"/>
    <w:rsid w:val="007E7F43"/>
    <w:rsid w:val="0087548C"/>
    <w:rsid w:val="00894770"/>
    <w:rsid w:val="008A189C"/>
    <w:rsid w:val="008B1091"/>
    <w:rsid w:val="008D33B6"/>
    <w:rsid w:val="009037E0"/>
    <w:rsid w:val="00976B25"/>
    <w:rsid w:val="0099326E"/>
    <w:rsid w:val="00B82996"/>
    <w:rsid w:val="00D44163"/>
    <w:rsid w:val="00D85332"/>
    <w:rsid w:val="00DD0EF8"/>
    <w:rsid w:val="00E10853"/>
    <w:rsid w:val="00E57357"/>
    <w:rsid w:val="00E844B2"/>
    <w:rsid w:val="00EA1E7A"/>
    <w:rsid w:val="00EF2DB3"/>
    <w:rsid w:val="00FB5133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7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779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779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8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89C"/>
  </w:style>
  <w:style w:type="paragraph" w:styleId="Fuzeile">
    <w:name w:val="footer"/>
    <w:basedOn w:val="Standard"/>
    <w:link w:val="FuzeileZchn"/>
    <w:uiPriority w:val="99"/>
    <w:unhideWhenUsed/>
    <w:rsid w:val="008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89C"/>
  </w:style>
  <w:style w:type="character" w:styleId="Kommentarzeichen">
    <w:name w:val="annotation reference"/>
    <w:basedOn w:val="Absatz-Standardschriftart"/>
    <w:uiPriority w:val="99"/>
    <w:semiHidden/>
    <w:unhideWhenUsed/>
    <w:rsid w:val="00875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54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54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5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54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7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779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779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8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89C"/>
  </w:style>
  <w:style w:type="paragraph" w:styleId="Fuzeile">
    <w:name w:val="footer"/>
    <w:basedOn w:val="Standard"/>
    <w:link w:val="FuzeileZchn"/>
    <w:uiPriority w:val="99"/>
    <w:unhideWhenUsed/>
    <w:rsid w:val="008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89C"/>
  </w:style>
  <w:style w:type="character" w:styleId="Kommentarzeichen">
    <w:name w:val="annotation reference"/>
    <w:basedOn w:val="Absatz-Standardschriftart"/>
    <w:uiPriority w:val="99"/>
    <w:semiHidden/>
    <w:unhideWhenUsed/>
    <w:rsid w:val="00875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54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54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5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54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smart.de/smartshop/smartshop-free" TargetMode="External"/><Relationship Id="rId13" Type="http://schemas.openxmlformats.org/officeDocument/2006/relationships/hyperlink" Target="http://www.sutter-local-media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ustine.seiss@sutter.ru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.amadio@sutter.ru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bsmart.de/smartshop/smartshop-fr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smart.de/smartshop/smartshop-fre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6986-5A47-48C9-A655-3780BAF1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Amadio, Sarah</dc:creator>
  <cp:lastModifiedBy>Amadio, Sarah</cp:lastModifiedBy>
  <cp:revision>7</cp:revision>
  <cp:lastPrinted>2020-04-20T08:38:00Z</cp:lastPrinted>
  <dcterms:created xsi:type="dcterms:W3CDTF">2020-04-20T08:15:00Z</dcterms:created>
  <dcterms:modified xsi:type="dcterms:W3CDTF">2020-04-20T08:38:00Z</dcterms:modified>
</cp:coreProperties>
</file>