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783E0" w14:textId="3022F99D" w:rsidR="00E94CA9" w:rsidRDefault="00405EEE" w:rsidP="00113516">
      <w:pPr>
        <w:widowControl w:val="0"/>
        <w:autoSpaceDE w:val="0"/>
        <w:autoSpaceDN w:val="0"/>
        <w:adjustRightInd w:val="0"/>
        <w:spacing w:after="280"/>
        <w:rPr>
          <w:rFonts w:ascii="Myriad Pro" w:hAnsi="Myriad Pro" w:cs="Calibri"/>
          <w:sz w:val="36"/>
          <w:szCs w:val="36"/>
        </w:rPr>
      </w:pPr>
      <w:r>
        <w:rPr>
          <w:rFonts w:ascii="Myriad Pro" w:hAnsi="Myriad Pro" w:cs="Calibri"/>
          <w:sz w:val="36"/>
          <w:szCs w:val="36"/>
        </w:rPr>
        <w:softHyphen/>
      </w:r>
      <w:r>
        <w:rPr>
          <w:rFonts w:ascii="Myriad Pro" w:hAnsi="Myriad Pro" w:cs="Calibri"/>
          <w:sz w:val="36"/>
          <w:szCs w:val="36"/>
        </w:rPr>
        <w:softHyphen/>
      </w:r>
      <w:r>
        <w:rPr>
          <w:rFonts w:ascii="Myriad Pro" w:hAnsi="Myriad Pro" w:cs="Calibri"/>
          <w:sz w:val="36"/>
          <w:szCs w:val="36"/>
        </w:rPr>
        <w:softHyphen/>
      </w:r>
    </w:p>
    <w:p w14:paraId="07609023" w14:textId="3E3DE0E7" w:rsidR="00405EEE" w:rsidRPr="00405EEE" w:rsidRDefault="00113516" w:rsidP="00113516">
      <w:pPr>
        <w:widowControl w:val="0"/>
        <w:autoSpaceDE w:val="0"/>
        <w:autoSpaceDN w:val="0"/>
        <w:adjustRightInd w:val="0"/>
        <w:spacing w:after="280"/>
        <w:rPr>
          <w:rFonts w:ascii="Myriad Pro" w:hAnsi="Myriad Pro" w:cs="Calibri"/>
          <w:sz w:val="36"/>
          <w:szCs w:val="36"/>
        </w:rPr>
      </w:pPr>
      <w:r w:rsidRPr="00E94CA9">
        <w:rPr>
          <w:rFonts w:ascii="Myriad Pro" w:hAnsi="Myriad Pro" w:cs="Calibri"/>
          <w:sz w:val="36"/>
          <w:szCs w:val="36"/>
        </w:rPr>
        <w:t>HSK</w:t>
      </w:r>
      <w:r w:rsidR="00893D61">
        <w:rPr>
          <w:rFonts w:ascii="Myriad Pro" w:hAnsi="Myriad Pro" w:cs="Calibri"/>
          <w:sz w:val="36"/>
          <w:szCs w:val="36"/>
        </w:rPr>
        <w:t xml:space="preserve"> f</w:t>
      </w:r>
      <w:bookmarkStart w:id="0" w:name="_GoBack"/>
      <w:bookmarkEnd w:id="0"/>
      <w:r w:rsidRPr="00E94CA9">
        <w:rPr>
          <w:rFonts w:ascii="Myriad Pro" w:hAnsi="Myriad Pro" w:cs="Calibri"/>
          <w:sz w:val="36"/>
          <w:szCs w:val="36"/>
        </w:rPr>
        <w:t>astigheter</w:t>
      </w:r>
      <w:r w:rsidR="00E94CA9">
        <w:rPr>
          <w:rFonts w:ascii="Myriad Pro" w:hAnsi="Myriad Pro" w:cs="Calibri"/>
          <w:sz w:val="36"/>
          <w:szCs w:val="36"/>
        </w:rPr>
        <w:t xml:space="preserve"> AB</w:t>
      </w:r>
      <w:r w:rsidRPr="00E94CA9">
        <w:rPr>
          <w:rFonts w:ascii="Myriad Pro" w:hAnsi="Myriad Pro" w:cs="Calibri"/>
          <w:sz w:val="36"/>
          <w:szCs w:val="36"/>
        </w:rPr>
        <w:t xml:space="preserve"> ny medlem i Studentbostadsföretagen</w:t>
      </w:r>
    </w:p>
    <w:p w14:paraId="41E44490" w14:textId="0628B120" w:rsidR="00405EEE" w:rsidRPr="00E94CA9" w:rsidRDefault="00E94CA9" w:rsidP="00113516">
      <w:pPr>
        <w:widowControl w:val="0"/>
        <w:autoSpaceDE w:val="0"/>
        <w:autoSpaceDN w:val="0"/>
        <w:adjustRightInd w:val="0"/>
        <w:spacing w:after="280"/>
        <w:rPr>
          <w:rFonts w:ascii="Myriad Pro" w:hAnsi="Myriad Pro" w:cs="Calibri"/>
          <w:b/>
        </w:rPr>
      </w:pPr>
      <w:r w:rsidRPr="00E94CA9">
        <w:rPr>
          <w:rFonts w:ascii="Myriad Pro" w:hAnsi="Myriad Pro" w:cs="Calibri"/>
          <w:b/>
        </w:rPr>
        <w:t xml:space="preserve">Branschorganisationen Studentbostadsföretagen hälsar Hsk Fastigheter AB välkommen in i föreningen. </w:t>
      </w:r>
      <w:r>
        <w:rPr>
          <w:rFonts w:ascii="Myriad Pro" w:hAnsi="Myriad Pro" w:cs="Calibri"/>
          <w:b/>
        </w:rPr>
        <w:t>Bolaget</w:t>
      </w:r>
      <w:r w:rsidRPr="00E94CA9">
        <w:rPr>
          <w:rFonts w:ascii="Myriad Pro" w:hAnsi="Myriad Pro" w:cs="Calibri"/>
          <w:b/>
        </w:rPr>
        <w:t xml:space="preserve"> </w:t>
      </w:r>
      <w:r>
        <w:rPr>
          <w:rFonts w:ascii="Myriad Pro" w:hAnsi="Myriad Pro" w:cs="Calibri"/>
          <w:b/>
        </w:rPr>
        <w:t>är</w:t>
      </w:r>
      <w:r w:rsidRPr="00E94CA9">
        <w:rPr>
          <w:rFonts w:ascii="Myriad Pro" w:hAnsi="Myriad Pro" w:cs="Calibri"/>
          <w:b/>
        </w:rPr>
        <w:t xml:space="preserve"> branschorganisationens tredje medlemsföretag i Halmstad.</w:t>
      </w:r>
    </w:p>
    <w:p w14:paraId="304762BF" w14:textId="3CEDF263" w:rsidR="00113516" w:rsidRPr="00E94CA9" w:rsidRDefault="00E94CA9" w:rsidP="00113516">
      <w:pPr>
        <w:widowControl w:val="0"/>
        <w:autoSpaceDE w:val="0"/>
        <w:autoSpaceDN w:val="0"/>
        <w:adjustRightInd w:val="0"/>
        <w:spacing w:after="280"/>
        <w:rPr>
          <w:rFonts w:ascii="Myriad Pro" w:hAnsi="Myriad Pro" w:cs="Calibri"/>
        </w:rPr>
      </w:pPr>
      <w:r w:rsidRPr="00E94CA9">
        <w:rPr>
          <w:rFonts w:ascii="Myriad Pro" w:hAnsi="Myriad Pro" w:cs="Calibri"/>
        </w:rPr>
        <w:t xml:space="preserve">- </w:t>
      </w:r>
      <w:r>
        <w:rPr>
          <w:rFonts w:ascii="Myriad Pro" w:hAnsi="Myriad Pro" w:cs="Calibri"/>
        </w:rPr>
        <w:t xml:space="preserve">Hsk Fastigheter </w:t>
      </w:r>
      <w:r w:rsidRPr="00E94CA9">
        <w:rPr>
          <w:rFonts w:ascii="Myriad Pro" w:hAnsi="Myriad Pro" w:cs="Calibri"/>
        </w:rPr>
        <w:t>AB</w:t>
      </w:r>
      <w:r>
        <w:rPr>
          <w:rFonts w:ascii="Myriad Pro" w:hAnsi="Myriad Pro" w:cs="Calibri"/>
        </w:rPr>
        <w:t xml:space="preserve"> är en etablerad studentbostadsaktör i Halmstad med </w:t>
      </w:r>
      <w:r w:rsidR="00CA6753">
        <w:rPr>
          <w:rFonts w:ascii="Myriad Pro" w:hAnsi="Myriad Pro" w:cs="Calibri"/>
        </w:rPr>
        <w:t xml:space="preserve">stor andel av </w:t>
      </w:r>
      <w:r w:rsidR="009B207D">
        <w:rPr>
          <w:rFonts w:ascii="Myriad Pro" w:hAnsi="Myriad Pro" w:cs="Calibri"/>
        </w:rPr>
        <w:t>ortens studentbostäder</w:t>
      </w:r>
      <w:r>
        <w:rPr>
          <w:rFonts w:ascii="Myriad Pro" w:hAnsi="Myriad Pro" w:cs="Calibri"/>
        </w:rPr>
        <w:t>, vi hälsar dem varmt välkomna och är glada över att de vill vara en del av vår förening och nä</w:t>
      </w:r>
      <w:r w:rsidR="00D55A00">
        <w:rPr>
          <w:rFonts w:ascii="Myriad Pro" w:hAnsi="Myriad Pro" w:cs="Calibri"/>
        </w:rPr>
        <w:t xml:space="preserve">tverk, säger Martin Johansson, </w:t>
      </w:r>
      <w:r>
        <w:rPr>
          <w:rFonts w:ascii="Myriad Pro" w:hAnsi="Myriad Pro" w:cs="Calibri"/>
        </w:rPr>
        <w:t>generalsekreterare för Studentbostadsföretagen.</w:t>
      </w:r>
    </w:p>
    <w:p w14:paraId="3DA3F422" w14:textId="67B8F5A7" w:rsidR="00113516" w:rsidRPr="00E94CA9" w:rsidRDefault="00113516" w:rsidP="00113516">
      <w:pPr>
        <w:widowControl w:val="0"/>
        <w:autoSpaceDE w:val="0"/>
        <w:autoSpaceDN w:val="0"/>
        <w:adjustRightInd w:val="0"/>
        <w:spacing w:after="280"/>
        <w:rPr>
          <w:rFonts w:ascii="Myriad Pro" w:hAnsi="Myriad Pro" w:cs="Calibri"/>
        </w:rPr>
      </w:pPr>
      <w:r w:rsidRPr="00E94CA9">
        <w:rPr>
          <w:rFonts w:ascii="Myriad Pro" w:hAnsi="Myriad Pro" w:cs="Calibri"/>
        </w:rPr>
        <w:t>Hsk Fastigheter AB grundades år 2002, det är ett helägt dotterbolag till Halmstad</w:t>
      </w:r>
      <w:r w:rsidR="00BF2916">
        <w:rPr>
          <w:rFonts w:ascii="Myriad Pro" w:hAnsi="Myriad Pro" w:cs="Calibri"/>
        </w:rPr>
        <w:t xml:space="preserve"> Studentkår. Bolaget förvaltar drygt 6</w:t>
      </w:r>
      <w:r w:rsidRPr="00E94CA9">
        <w:rPr>
          <w:rFonts w:ascii="Myriad Pro" w:hAnsi="Myriad Pro" w:cs="Calibri"/>
        </w:rPr>
        <w:t>00 lägenheter och r</w:t>
      </w:r>
      <w:r w:rsidR="004316BA">
        <w:rPr>
          <w:rFonts w:ascii="Myriad Pro" w:hAnsi="Myriad Pro" w:cs="Calibri"/>
        </w:rPr>
        <w:t xml:space="preserve">um runt om i centrala Halmstad. </w:t>
      </w:r>
    </w:p>
    <w:p w14:paraId="717EE795" w14:textId="119BA448" w:rsidR="003E1A24" w:rsidRPr="00405EEE" w:rsidRDefault="00E94CA9" w:rsidP="00405EEE">
      <w:pPr>
        <w:widowControl w:val="0"/>
        <w:autoSpaceDE w:val="0"/>
        <w:autoSpaceDN w:val="0"/>
        <w:adjustRightInd w:val="0"/>
        <w:spacing w:after="280"/>
        <w:rPr>
          <w:rFonts w:ascii="Myriad Pro" w:hAnsi="Myriad Pro" w:cs="Calibri"/>
        </w:rPr>
      </w:pPr>
      <w:r>
        <w:rPr>
          <w:rFonts w:ascii="Myriad Pro" w:hAnsi="Myriad Pro" w:cs="Calibri"/>
        </w:rPr>
        <w:t>Medlemmar i Studentbostadsföretagen</w:t>
      </w:r>
      <w:r w:rsidR="004316BA">
        <w:rPr>
          <w:rFonts w:ascii="Myriad Pro" w:hAnsi="Myriad Pro" w:cs="Calibri"/>
        </w:rPr>
        <w:t xml:space="preserve"> i Halmstad</w:t>
      </w:r>
      <w:r>
        <w:rPr>
          <w:rFonts w:ascii="Myriad Pro" w:hAnsi="Myriad Pro" w:cs="Calibri"/>
        </w:rPr>
        <w:t xml:space="preserve"> är </w:t>
      </w:r>
      <w:r w:rsidRPr="00E94CA9">
        <w:rPr>
          <w:rFonts w:ascii="Myriad Pro" w:hAnsi="Myriad Pro" w:cs="Calibri"/>
        </w:rPr>
        <w:t xml:space="preserve">sedan </w:t>
      </w:r>
      <w:r>
        <w:rPr>
          <w:rFonts w:ascii="Myriad Pro" w:hAnsi="Myriad Pro" w:cs="Calibri"/>
        </w:rPr>
        <w:t>tidigare</w:t>
      </w:r>
      <w:r w:rsidRPr="00E94CA9">
        <w:rPr>
          <w:rFonts w:ascii="Myriad Pro" w:hAnsi="Myriad Pro" w:cs="Calibri"/>
        </w:rPr>
        <w:t xml:space="preserve"> Willhem och det kommunala bolaget Halmstad Fastighets AB</w:t>
      </w:r>
    </w:p>
    <w:p w14:paraId="326EAD37" w14:textId="77777777" w:rsidR="00405EEE" w:rsidRDefault="00405EEE" w:rsidP="003E1A24">
      <w:pPr>
        <w:autoSpaceDE w:val="0"/>
        <w:autoSpaceDN w:val="0"/>
        <w:adjustRightInd w:val="0"/>
        <w:rPr>
          <w:rFonts w:ascii="Myriad Pro" w:hAnsi="Myriad Pro" w:cs="Candara-Italic"/>
          <w:b/>
          <w:iCs/>
          <w:color w:val="000000"/>
          <w:sz w:val="18"/>
          <w:szCs w:val="24"/>
        </w:rPr>
      </w:pPr>
    </w:p>
    <w:p w14:paraId="2C8734EB" w14:textId="10D42825" w:rsidR="003E1A24" w:rsidRDefault="00405EEE" w:rsidP="003E1A24">
      <w:pPr>
        <w:autoSpaceDE w:val="0"/>
        <w:autoSpaceDN w:val="0"/>
        <w:adjustRightInd w:val="0"/>
        <w:rPr>
          <w:rFonts w:ascii="Myriad Pro" w:hAnsi="Myriad Pro" w:cs="Candara-Italic"/>
          <w:b/>
          <w:iCs/>
          <w:color w:val="000000"/>
          <w:sz w:val="18"/>
          <w:szCs w:val="24"/>
        </w:rPr>
      </w:pPr>
      <w:r>
        <w:rPr>
          <w:rFonts w:ascii="Myriad Pro" w:hAnsi="Myriad Pro" w:cs="Candara-Italic"/>
          <w:b/>
          <w:iCs/>
          <w:color w:val="000000"/>
          <w:sz w:val="18"/>
          <w:szCs w:val="24"/>
        </w:rPr>
        <w:t>F</w:t>
      </w:r>
      <w:r w:rsidR="003E1A24">
        <w:rPr>
          <w:rFonts w:ascii="Myriad Pro" w:hAnsi="Myriad Pro" w:cs="Candara-Italic"/>
          <w:b/>
          <w:iCs/>
          <w:color w:val="000000"/>
          <w:sz w:val="18"/>
          <w:szCs w:val="24"/>
        </w:rPr>
        <w:t>ör mer information:</w:t>
      </w:r>
    </w:p>
    <w:p w14:paraId="5A05E387" w14:textId="77777777" w:rsidR="003E1A24" w:rsidRPr="003E1A24" w:rsidRDefault="003E1A24" w:rsidP="003E1A24">
      <w:pPr>
        <w:autoSpaceDE w:val="0"/>
        <w:autoSpaceDN w:val="0"/>
        <w:adjustRightInd w:val="0"/>
        <w:rPr>
          <w:rFonts w:ascii="Myriad Pro" w:hAnsi="Myriad Pro" w:cs="Candara-Italic"/>
          <w:iCs/>
          <w:color w:val="000000"/>
          <w:sz w:val="18"/>
          <w:szCs w:val="24"/>
        </w:rPr>
      </w:pPr>
      <w:r>
        <w:rPr>
          <w:rFonts w:ascii="Myriad Pro" w:hAnsi="Myriad Pro" w:cs="Candara-Italic"/>
          <w:iCs/>
          <w:color w:val="000000"/>
          <w:sz w:val="18"/>
          <w:szCs w:val="24"/>
        </w:rPr>
        <w:t>Martin Johansson</w:t>
      </w:r>
      <w:r w:rsidRPr="00DA40EF">
        <w:rPr>
          <w:rFonts w:ascii="Myriad Pro" w:hAnsi="Myriad Pro" w:cs="Candara-Italic"/>
          <w:iCs/>
          <w:color w:val="000000"/>
          <w:sz w:val="18"/>
          <w:szCs w:val="24"/>
        </w:rPr>
        <w:tab/>
      </w:r>
      <w:r>
        <w:rPr>
          <w:rFonts w:ascii="Myriad Pro" w:hAnsi="Myriad Pro" w:cs="Candara-Italic"/>
          <w:iCs/>
          <w:color w:val="000000"/>
          <w:sz w:val="18"/>
          <w:szCs w:val="24"/>
        </w:rPr>
        <w:br/>
      </w:r>
      <w:r w:rsidR="008B704B">
        <w:rPr>
          <w:rFonts w:ascii="Myriad Pro" w:hAnsi="Myriad Pro" w:cs="Candara-Italic"/>
          <w:iCs/>
          <w:color w:val="000000"/>
          <w:sz w:val="18"/>
          <w:szCs w:val="24"/>
        </w:rPr>
        <w:t>Generalsekretera</w:t>
      </w:r>
      <w:r w:rsidRPr="003E1A24">
        <w:rPr>
          <w:rFonts w:ascii="Myriad Pro" w:hAnsi="Myriad Pro" w:cs="Candara-Italic"/>
          <w:iCs/>
          <w:color w:val="000000"/>
          <w:sz w:val="18"/>
          <w:szCs w:val="24"/>
        </w:rPr>
        <w:t>re</w:t>
      </w:r>
      <w:r>
        <w:rPr>
          <w:rFonts w:ascii="Myriad Pro" w:hAnsi="Myriad Pro" w:cs="Candara-Italic"/>
          <w:iCs/>
          <w:color w:val="000000"/>
          <w:sz w:val="18"/>
          <w:szCs w:val="24"/>
        </w:rPr>
        <w:br/>
        <w:t xml:space="preserve">Telefon: </w:t>
      </w:r>
      <w:r w:rsidRPr="00DA40EF">
        <w:rPr>
          <w:rFonts w:ascii="Myriad Pro" w:hAnsi="Myriad Pro" w:cs="Candara-Italic"/>
          <w:iCs/>
          <w:color w:val="000000"/>
          <w:sz w:val="18"/>
          <w:szCs w:val="24"/>
        </w:rPr>
        <w:t>0</w:t>
      </w:r>
      <w:r>
        <w:rPr>
          <w:rFonts w:ascii="Myriad Pro" w:hAnsi="Myriad Pro" w:cs="Candara-Italic"/>
          <w:iCs/>
          <w:color w:val="000000"/>
          <w:sz w:val="18"/>
          <w:szCs w:val="24"/>
        </w:rPr>
        <w:t>31 – 780 45 72</w:t>
      </w:r>
      <w:r>
        <w:rPr>
          <w:rFonts w:ascii="Myriad Pro" w:hAnsi="Myriad Pro" w:cs="Candara-Italic"/>
          <w:iCs/>
          <w:color w:val="000000"/>
          <w:sz w:val="18"/>
          <w:szCs w:val="24"/>
        </w:rPr>
        <w:br/>
        <w:t xml:space="preserve">E-post: </w:t>
      </w:r>
      <w:r w:rsidRPr="003E1A24">
        <w:rPr>
          <w:rFonts w:ascii="Myriad Pro" w:hAnsi="Myriad Pro" w:cs="Candara-Italic"/>
          <w:iCs/>
          <w:color w:val="000000"/>
          <w:sz w:val="18"/>
          <w:szCs w:val="24"/>
        </w:rPr>
        <w:t>martin@studentbostadsforetagen.se</w:t>
      </w:r>
    </w:p>
    <w:p w14:paraId="2EF688D0" w14:textId="77777777" w:rsidR="001C011B" w:rsidRPr="003E1A24" w:rsidRDefault="001C011B">
      <w:pPr>
        <w:rPr>
          <w:rFonts w:ascii="Myriad Pro" w:hAnsi="Myriad Pro"/>
          <w:b/>
        </w:rPr>
      </w:pPr>
    </w:p>
    <w:p w14:paraId="42EB5413" w14:textId="77777777" w:rsidR="001C011B" w:rsidRPr="003E1A24" w:rsidRDefault="001C011B">
      <w:pPr>
        <w:rPr>
          <w:rFonts w:ascii="Myriad Pro" w:hAnsi="Myriad Pro"/>
          <w:b/>
        </w:rPr>
      </w:pPr>
    </w:p>
    <w:p w14:paraId="590545CD" w14:textId="77777777" w:rsidR="001C011B" w:rsidRPr="003E1A24" w:rsidRDefault="001C011B">
      <w:pPr>
        <w:rPr>
          <w:rFonts w:ascii="Myriad Pro" w:hAnsi="Myriad Pro"/>
          <w:b/>
        </w:rPr>
      </w:pPr>
    </w:p>
    <w:p w14:paraId="3A53AEB4" w14:textId="77777777" w:rsidR="001C011B" w:rsidRPr="003E1A24" w:rsidRDefault="001C011B">
      <w:pPr>
        <w:rPr>
          <w:rFonts w:ascii="Myriad Pro" w:hAnsi="Myriad Pro"/>
          <w:b/>
        </w:rPr>
      </w:pPr>
    </w:p>
    <w:p w14:paraId="3761F214" w14:textId="77777777" w:rsidR="001C011B" w:rsidRPr="003E1A24" w:rsidRDefault="001C011B">
      <w:pPr>
        <w:rPr>
          <w:rFonts w:ascii="Myriad Pro" w:hAnsi="Myriad Pro"/>
          <w:b/>
        </w:rPr>
      </w:pPr>
    </w:p>
    <w:p w14:paraId="4390B611" w14:textId="77777777" w:rsidR="001C011B" w:rsidRPr="003E1A24" w:rsidRDefault="001C011B">
      <w:pPr>
        <w:rPr>
          <w:rFonts w:ascii="Myriad Pro" w:hAnsi="Myriad Pro"/>
          <w:b/>
        </w:rPr>
      </w:pPr>
    </w:p>
    <w:p w14:paraId="66D1B318" w14:textId="77777777" w:rsidR="001C011B" w:rsidRPr="003E1A24" w:rsidRDefault="001C011B">
      <w:pPr>
        <w:rPr>
          <w:rFonts w:ascii="Myriad Pro" w:hAnsi="Myriad Pro"/>
          <w:b/>
        </w:rPr>
      </w:pPr>
    </w:p>
    <w:sectPr w:rsidR="001C011B" w:rsidRPr="003E1A24" w:rsidSect="00EF67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DFB13" w14:textId="77777777" w:rsidR="00113516" w:rsidRDefault="00113516" w:rsidP="00920096">
      <w:r>
        <w:separator/>
      </w:r>
    </w:p>
  </w:endnote>
  <w:endnote w:type="continuationSeparator" w:id="0">
    <w:p w14:paraId="67F0102D" w14:textId="77777777" w:rsidR="00113516" w:rsidRDefault="00113516" w:rsidP="0092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ndar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EBFC5" w14:textId="77777777" w:rsidR="000912C5" w:rsidRDefault="000912C5" w:rsidP="000912C5">
    <w:pPr>
      <w:rPr>
        <w:rFonts w:ascii="Myriad Pro" w:hAnsi="Myriad Pro"/>
        <w:sz w:val="20"/>
        <w:szCs w:val="20"/>
      </w:rPr>
    </w:pPr>
  </w:p>
  <w:p w14:paraId="5F6FC16E" w14:textId="77777777" w:rsidR="000912C5" w:rsidRPr="006E73A8" w:rsidRDefault="000912C5" w:rsidP="000912C5">
    <w:pPr>
      <w:autoSpaceDE w:val="0"/>
      <w:autoSpaceDN w:val="0"/>
      <w:adjustRightInd w:val="0"/>
      <w:rPr>
        <w:rFonts w:ascii="Myriad Pro" w:hAnsi="Myriad Pro" w:cs="Candara-Italic"/>
        <w:i/>
        <w:iCs/>
        <w:color w:val="000000"/>
        <w:sz w:val="18"/>
        <w:szCs w:val="24"/>
      </w:rPr>
    </w:pPr>
    <w:r w:rsidRPr="000912C5">
      <w:rPr>
        <w:rFonts w:ascii="Myriad Pro" w:hAnsi="Myriad Pro" w:cs="Candara-BoldItalic"/>
        <w:b/>
        <w:bCs/>
        <w:iCs/>
        <w:color w:val="000000"/>
        <w:sz w:val="18"/>
        <w:szCs w:val="24"/>
      </w:rPr>
      <w:t xml:space="preserve">Studentbostadsföretagen 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t>är bran</w:t>
    </w:r>
    <w:r w:rsidR="003E1A24">
      <w:rPr>
        <w:rFonts w:ascii="Myriad Pro" w:hAnsi="Myriad Pro" w:cs="Candara-Italic"/>
        <w:i/>
        <w:iCs/>
        <w:color w:val="000000"/>
        <w:sz w:val="18"/>
        <w:szCs w:val="24"/>
      </w:rPr>
      <w:t xml:space="preserve">schorganisationen för ägare och 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t>förvaltare av studentbostäder i Sver</w:t>
    </w:r>
    <w:r w:rsidR="003E1A24">
      <w:rPr>
        <w:rFonts w:ascii="Myriad Pro" w:hAnsi="Myriad Pro" w:cs="Candara-Italic"/>
        <w:i/>
        <w:iCs/>
        <w:color w:val="000000"/>
        <w:sz w:val="18"/>
        <w:szCs w:val="24"/>
      </w:rPr>
      <w:t xml:space="preserve">ige. Med våra medlemmars 60 000 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t>studentbostäder i ryggen är vi Sveriges enski</w:t>
    </w:r>
    <w:r w:rsidR="003E1A24">
      <w:rPr>
        <w:rFonts w:ascii="Myriad Pro" w:hAnsi="Myriad Pro" w:cs="Candara-Italic"/>
        <w:i/>
        <w:iCs/>
        <w:color w:val="000000"/>
        <w:sz w:val="18"/>
        <w:szCs w:val="24"/>
      </w:rPr>
      <w:t>lt största studentbostadsaktör.</w:t>
    </w:r>
  </w:p>
  <w:p w14:paraId="5D5C8322" w14:textId="77777777" w:rsidR="003E1A24" w:rsidRDefault="008B704B" w:rsidP="003E1A24">
    <w:pPr>
      <w:autoSpaceDE w:val="0"/>
      <w:autoSpaceDN w:val="0"/>
      <w:adjustRightInd w:val="0"/>
      <w:rPr>
        <w:rFonts w:ascii="Myriad Pro" w:hAnsi="Myriad Pro" w:cs="Candara-Italic"/>
        <w:i/>
        <w:iCs/>
        <w:color w:val="000000"/>
        <w:sz w:val="18"/>
        <w:szCs w:val="24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5AB26E8" wp14:editId="32005DF6">
          <wp:simplePos x="0" y="0"/>
          <wp:positionH relativeFrom="column">
            <wp:posOffset>5140325</wp:posOffset>
          </wp:positionH>
          <wp:positionV relativeFrom="paragraph">
            <wp:posOffset>313055</wp:posOffset>
          </wp:positionV>
          <wp:extent cx="589280" cy="254000"/>
          <wp:effectExtent l="19050" t="0" r="1270" b="0"/>
          <wp:wrapThrough wrapText="bothSides">
            <wp:wrapPolygon edited="0">
              <wp:start x="-698" y="0"/>
              <wp:lineTo x="-698" y="19440"/>
              <wp:lineTo x="21647" y="19440"/>
              <wp:lineTo x="21647" y="0"/>
              <wp:lineTo x="-698" y="0"/>
            </wp:wrapPolygon>
          </wp:wrapThrough>
          <wp:docPr id="7" name="Bildobjekt 1" descr="SB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B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12C5" w:rsidRPr="006E73A8">
      <w:rPr>
        <w:rFonts w:ascii="Myriad Pro" w:hAnsi="Myriad Pro" w:cs="Candara-Italic"/>
        <w:i/>
        <w:iCs/>
        <w:color w:val="000000"/>
        <w:sz w:val="18"/>
        <w:szCs w:val="24"/>
      </w:rPr>
      <w:t>Vi är politiskt och ekonomiskt obero</w:t>
    </w:r>
    <w:r w:rsidR="003E1A24">
      <w:rPr>
        <w:rFonts w:ascii="Myriad Pro" w:hAnsi="Myriad Pro" w:cs="Candara-Italic"/>
        <w:i/>
        <w:iCs/>
        <w:color w:val="000000"/>
        <w:sz w:val="18"/>
        <w:szCs w:val="24"/>
      </w:rPr>
      <w:t xml:space="preserve">ende och företräder enbart våra </w:t>
    </w:r>
    <w:r w:rsidR="000912C5" w:rsidRPr="006E73A8">
      <w:rPr>
        <w:rFonts w:ascii="Myriad Pro" w:hAnsi="Myriad Pro" w:cs="Candara-Italic"/>
        <w:i/>
        <w:iCs/>
        <w:color w:val="000000"/>
        <w:sz w:val="18"/>
        <w:szCs w:val="24"/>
      </w:rPr>
      <w:t xml:space="preserve">medlemmars intressen – </w:t>
    </w:r>
    <w:r w:rsidR="000912C5" w:rsidRPr="006E73A8">
      <w:rPr>
        <w:rFonts w:ascii="Myriad Pro" w:hAnsi="Myriad Pro"/>
        <w:i/>
        <w:sz w:val="18"/>
        <w:szCs w:val="24"/>
      </w:rPr>
      <w:t>skapa föruts</w:t>
    </w:r>
    <w:r w:rsidR="003E1A24">
      <w:rPr>
        <w:rFonts w:ascii="Myriad Pro" w:hAnsi="Myriad Pro"/>
        <w:i/>
        <w:sz w:val="18"/>
        <w:szCs w:val="24"/>
      </w:rPr>
      <w:t xml:space="preserve">ättningar för att bedriva bästa </w:t>
    </w:r>
    <w:r w:rsidR="000912C5" w:rsidRPr="006E73A8">
      <w:rPr>
        <w:rFonts w:ascii="Myriad Pro" w:hAnsi="Myriad Pro"/>
        <w:i/>
        <w:sz w:val="18"/>
        <w:szCs w:val="24"/>
      </w:rPr>
      <w:t>möjliga studentbostadsverksamhet</w:t>
    </w:r>
    <w:r w:rsidR="000912C5" w:rsidRPr="006E73A8">
      <w:rPr>
        <w:rFonts w:ascii="Myriad Pro" w:hAnsi="Myriad Pro" w:cs="Candara-Italic"/>
        <w:i/>
        <w:iCs/>
        <w:color w:val="000000"/>
        <w:sz w:val="18"/>
        <w:szCs w:val="24"/>
      </w:rPr>
      <w:t>.</w:t>
    </w:r>
  </w:p>
  <w:p w14:paraId="411F97F4" w14:textId="77777777" w:rsidR="00DA40EF" w:rsidRPr="003E1A24" w:rsidRDefault="00DA40EF" w:rsidP="003E1A24">
    <w:pPr>
      <w:autoSpaceDE w:val="0"/>
      <w:autoSpaceDN w:val="0"/>
      <w:adjustRightInd w:val="0"/>
      <w:rPr>
        <w:rFonts w:ascii="Myriad Pro" w:hAnsi="Myriad Pro" w:cs="Candara-Italic"/>
        <w:i/>
        <w:iCs/>
        <w:color w:val="000000"/>
        <w:sz w:val="18"/>
        <w:szCs w:val="24"/>
      </w:rPr>
    </w:pPr>
  </w:p>
  <w:p w14:paraId="741534FE" w14:textId="77777777" w:rsidR="00163D8D" w:rsidRPr="00001DBA" w:rsidRDefault="008B704B">
    <w:pPr>
      <w:pStyle w:val="Sidfot"/>
      <w:rPr>
        <w:sz w:val="16"/>
        <w:szCs w:val="16"/>
      </w:rPr>
    </w:pPr>
    <w:r>
      <w:rPr>
        <w:noProof/>
        <w:sz w:val="16"/>
        <w:szCs w:val="16"/>
        <w:lang w:eastAsia="sv-SE"/>
      </w:rPr>
      <w:drawing>
        <wp:anchor distT="0" distB="0" distL="114300" distR="114300" simplePos="0" relativeHeight="251657216" behindDoc="0" locked="0" layoutInCell="1" allowOverlap="1" wp14:anchorId="53216B60" wp14:editId="442126E1">
          <wp:simplePos x="0" y="0"/>
          <wp:positionH relativeFrom="column">
            <wp:posOffset>-386080</wp:posOffset>
          </wp:positionH>
          <wp:positionV relativeFrom="paragraph">
            <wp:posOffset>-81280</wp:posOffset>
          </wp:positionV>
          <wp:extent cx="6178550" cy="711200"/>
          <wp:effectExtent l="19050" t="0" r="0" b="0"/>
          <wp:wrapNone/>
          <wp:docPr id="6" name="Bildobjekt 0" descr="Sidf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Sidfo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09FD9" w14:textId="77777777" w:rsidR="00113516" w:rsidRDefault="00113516" w:rsidP="00920096">
      <w:r>
        <w:separator/>
      </w:r>
    </w:p>
  </w:footnote>
  <w:footnote w:type="continuationSeparator" w:id="0">
    <w:p w14:paraId="7B80EF47" w14:textId="77777777" w:rsidR="00113516" w:rsidRDefault="00113516" w:rsidP="009200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B3D33" w14:textId="77777777" w:rsidR="00186A3B" w:rsidRDefault="00186A3B">
    <w:pPr>
      <w:pStyle w:val="Sidhuvud"/>
      <w:rPr>
        <w:rFonts w:ascii="Myriad Pro" w:hAnsi="Myriad Pro"/>
        <w:sz w:val="16"/>
        <w:szCs w:val="16"/>
      </w:rPr>
    </w:pPr>
  </w:p>
  <w:p w14:paraId="3B37A1D3" w14:textId="77777777" w:rsidR="00163D8D" w:rsidRPr="003E1A24" w:rsidRDefault="007177FE">
    <w:pPr>
      <w:pStyle w:val="Sidhuvud"/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 xml:space="preserve">Pressmeddelande </w:t>
    </w:r>
    <w:r w:rsidR="00E94CA9">
      <w:rPr>
        <w:rFonts w:ascii="Myriad Pro" w:hAnsi="Myriad Pro"/>
        <w:sz w:val="16"/>
        <w:szCs w:val="16"/>
      </w:rPr>
      <w:t>2013-11-20</w:t>
    </w:r>
    <w:r w:rsidR="001C011B" w:rsidRPr="00163D8D">
      <w:rPr>
        <w:rFonts w:ascii="Myriad Pro" w:hAnsi="Myriad Pro"/>
        <w:sz w:val="16"/>
        <w:szCs w:val="16"/>
      </w:rPr>
      <w:tab/>
    </w:r>
    <w:r w:rsidR="008B704B">
      <w:rPr>
        <w:noProof/>
        <w:lang w:eastAsia="sv-SE"/>
      </w:rPr>
      <w:drawing>
        <wp:inline distT="0" distB="0" distL="0" distR="0" wp14:anchorId="6BB18235" wp14:editId="13DD2397">
          <wp:extent cx="1628775" cy="704850"/>
          <wp:effectExtent l="19050" t="0" r="9525" b="0"/>
          <wp:docPr id="1" name="Bildobjekt 1" descr="SB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B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3E63"/>
    <w:multiLevelType w:val="hybridMultilevel"/>
    <w:tmpl w:val="B5AAD626"/>
    <w:lvl w:ilvl="0" w:tplc="326CB0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16"/>
    <w:rsid w:val="00001DBA"/>
    <w:rsid w:val="00040A0D"/>
    <w:rsid w:val="000912C5"/>
    <w:rsid w:val="00113516"/>
    <w:rsid w:val="00163D8D"/>
    <w:rsid w:val="00186A3B"/>
    <w:rsid w:val="001C011B"/>
    <w:rsid w:val="002B5753"/>
    <w:rsid w:val="002E5D43"/>
    <w:rsid w:val="003673AC"/>
    <w:rsid w:val="003E1A24"/>
    <w:rsid w:val="004032BC"/>
    <w:rsid w:val="00405EEE"/>
    <w:rsid w:val="004316BA"/>
    <w:rsid w:val="004F2E71"/>
    <w:rsid w:val="00632DBE"/>
    <w:rsid w:val="006E73A8"/>
    <w:rsid w:val="0070747C"/>
    <w:rsid w:val="007177FE"/>
    <w:rsid w:val="00837F97"/>
    <w:rsid w:val="00870A6D"/>
    <w:rsid w:val="00893D61"/>
    <w:rsid w:val="008B704B"/>
    <w:rsid w:val="00920096"/>
    <w:rsid w:val="009B207D"/>
    <w:rsid w:val="00A63F79"/>
    <w:rsid w:val="00B27444"/>
    <w:rsid w:val="00B82776"/>
    <w:rsid w:val="00BF2916"/>
    <w:rsid w:val="00C023B2"/>
    <w:rsid w:val="00C211DB"/>
    <w:rsid w:val="00CA6753"/>
    <w:rsid w:val="00D55A00"/>
    <w:rsid w:val="00DA40EF"/>
    <w:rsid w:val="00DB10FC"/>
    <w:rsid w:val="00E05505"/>
    <w:rsid w:val="00E358CA"/>
    <w:rsid w:val="00E94CA9"/>
    <w:rsid w:val="00EF67B2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CE0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24"/>
    <w:pPr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032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locked/>
    <w:rsid w:val="004032BC"/>
    <w:rPr>
      <w:rFonts w:ascii="Calibri" w:eastAsia="Times New Roman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4032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locked/>
    <w:rsid w:val="004032BC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ypsnitt"/>
    <w:uiPriority w:val="99"/>
    <w:semiHidden/>
    <w:rsid w:val="004032BC"/>
    <w:rPr>
      <w:rFonts w:cs="Times New Roman"/>
      <w:color w:val="80808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032BC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locked/>
    <w:rsid w:val="004032B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ypsnitt"/>
    <w:rsid w:val="001C011B"/>
    <w:rPr>
      <w:rFonts w:cs="Times New Roman"/>
    </w:rPr>
  </w:style>
  <w:style w:type="character" w:customStyle="1" w:styleId="apple-converted-space">
    <w:name w:val="apple-converted-space"/>
    <w:basedOn w:val="Standardstycketypsnitt"/>
    <w:rsid w:val="001C011B"/>
    <w:rPr>
      <w:rFonts w:cs="Times New Roman"/>
    </w:rPr>
  </w:style>
  <w:style w:type="character" w:styleId="Hyperlnk">
    <w:name w:val="Hyperlink"/>
    <w:basedOn w:val="Standardstycketypsnitt"/>
    <w:uiPriority w:val="99"/>
    <w:unhideWhenUsed/>
    <w:rsid w:val="000912C5"/>
    <w:rPr>
      <w:rFonts w:cs="Times New Roman"/>
      <w:color w:val="0000FF"/>
      <w:u w:val="single"/>
    </w:rPr>
  </w:style>
  <w:style w:type="table" w:styleId="Tabellrutnt">
    <w:name w:val="Table Grid"/>
    <w:basedOn w:val="Normaltabell"/>
    <w:uiPriority w:val="59"/>
    <w:rsid w:val="000912C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3E1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24"/>
    <w:pPr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032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locked/>
    <w:rsid w:val="004032BC"/>
    <w:rPr>
      <w:rFonts w:ascii="Calibri" w:eastAsia="Times New Roman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4032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locked/>
    <w:rsid w:val="004032BC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ypsnitt"/>
    <w:uiPriority w:val="99"/>
    <w:semiHidden/>
    <w:rsid w:val="004032BC"/>
    <w:rPr>
      <w:rFonts w:cs="Times New Roman"/>
      <w:color w:val="80808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032BC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locked/>
    <w:rsid w:val="004032B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ypsnitt"/>
    <w:rsid w:val="001C011B"/>
    <w:rPr>
      <w:rFonts w:cs="Times New Roman"/>
    </w:rPr>
  </w:style>
  <w:style w:type="character" w:customStyle="1" w:styleId="apple-converted-space">
    <w:name w:val="apple-converted-space"/>
    <w:basedOn w:val="Standardstycketypsnitt"/>
    <w:rsid w:val="001C011B"/>
    <w:rPr>
      <w:rFonts w:cs="Times New Roman"/>
    </w:rPr>
  </w:style>
  <w:style w:type="character" w:styleId="Hyperlnk">
    <w:name w:val="Hyperlink"/>
    <w:basedOn w:val="Standardstycketypsnitt"/>
    <w:uiPriority w:val="99"/>
    <w:unhideWhenUsed/>
    <w:rsid w:val="000912C5"/>
    <w:rPr>
      <w:rFonts w:cs="Times New Roman"/>
      <w:color w:val="0000FF"/>
      <w:u w:val="single"/>
    </w:rPr>
  </w:style>
  <w:style w:type="table" w:styleId="Tabellrutnt">
    <w:name w:val="Table Grid"/>
    <w:basedOn w:val="Normaltabell"/>
    <w:uiPriority w:val="59"/>
    <w:rsid w:val="000912C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3E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datengroth:Dropbox:Press:Pressmeddelande:Mallar:Pressmeddelande%20ny.do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 ny.dot.dotx</Template>
  <TotalTime>1</TotalTime>
  <Pages>1</Pages>
  <Words>148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Tengroth</dc:creator>
  <cp:lastModifiedBy>Ida Tengroth</cp:lastModifiedBy>
  <cp:revision>3</cp:revision>
  <dcterms:created xsi:type="dcterms:W3CDTF">2013-11-20T14:19:00Z</dcterms:created>
  <dcterms:modified xsi:type="dcterms:W3CDTF">2013-11-20T14:55:00Z</dcterms:modified>
</cp:coreProperties>
</file>