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755F" w14:textId="17F515AA" w:rsidR="00D046D5" w:rsidRDefault="00D046D5"/>
    <w:p w14:paraId="1BA473F7" w14:textId="77777777" w:rsidR="00F7677F" w:rsidRDefault="00F7677F" w:rsidP="00C36CC8">
      <w:pPr>
        <w:spacing w:line="276" w:lineRule="auto"/>
        <w:jc w:val="center"/>
        <w:rPr>
          <w:rFonts w:ascii="Arial" w:hAnsi="Arial" w:cs="Arial"/>
          <w:b/>
          <w:sz w:val="24"/>
        </w:rPr>
      </w:pPr>
      <w:r w:rsidRPr="00F7677F">
        <w:rPr>
          <w:rFonts w:ascii="Arial" w:hAnsi="Arial" w:cs="Arial"/>
          <w:b/>
          <w:sz w:val="24"/>
        </w:rPr>
        <w:t>Fishing: Knowledge is Power</w:t>
      </w:r>
    </w:p>
    <w:p w14:paraId="0F01870D" w14:textId="77777777" w:rsidR="00F7677F" w:rsidRPr="00C36CC8" w:rsidRDefault="00F7677F" w:rsidP="00F7677F">
      <w:pPr>
        <w:spacing w:line="276" w:lineRule="auto"/>
        <w:jc w:val="center"/>
        <w:rPr>
          <w:rFonts w:ascii="Arial" w:hAnsi="Arial" w:cs="Arial"/>
          <w:i/>
        </w:rPr>
      </w:pPr>
      <w:r w:rsidRPr="00C36CC8">
        <w:rPr>
          <w:rFonts w:ascii="Arial" w:hAnsi="Arial" w:cs="Arial"/>
          <w:i/>
        </w:rPr>
        <w:t xml:space="preserve">NEW </w:t>
      </w:r>
      <w:proofErr w:type="spellStart"/>
      <w:r w:rsidRPr="00C36CC8">
        <w:rPr>
          <w:rFonts w:ascii="Arial" w:hAnsi="Arial" w:cs="Arial"/>
          <w:i/>
        </w:rPr>
        <w:t>Raymarine</w:t>
      </w:r>
      <w:proofErr w:type="spellEnd"/>
      <w:r w:rsidRPr="00C36CC8">
        <w:rPr>
          <w:rFonts w:ascii="Arial" w:hAnsi="Arial" w:cs="Arial"/>
          <w:i/>
        </w:rPr>
        <w:t xml:space="preserve"> Element Sonar/GPS delivers top technologies with speed and simplicity</w:t>
      </w:r>
    </w:p>
    <w:p w14:paraId="48A6B9AA" w14:textId="18FEB46E" w:rsidR="00F7677F" w:rsidRPr="00F7677F" w:rsidRDefault="00F7677F" w:rsidP="00F7677F">
      <w:pPr>
        <w:pStyle w:val="NormalWeb"/>
        <w:spacing w:before="0" w:beforeAutospacing="0" w:after="0" w:afterAutospacing="0" w:line="276" w:lineRule="auto"/>
        <w:rPr>
          <w:rFonts w:ascii="Arial" w:hAnsi="Arial" w:cs="Arial"/>
          <w:color w:val="000000"/>
        </w:rPr>
      </w:pPr>
      <w:r w:rsidRPr="00F7677F">
        <w:rPr>
          <w:rFonts w:ascii="Arial" w:hAnsi="Arial" w:cs="Arial"/>
          <w:color w:val="000000"/>
        </w:rPr>
        <w:t>Knowledge is power</w:t>
      </w:r>
      <w:r w:rsidR="00C36CC8">
        <w:rPr>
          <w:rFonts w:ascii="Arial" w:hAnsi="Arial" w:cs="Arial"/>
          <w:color w:val="000000"/>
        </w:rPr>
        <w:t xml:space="preserve"> </w:t>
      </w:r>
      <w:r w:rsidR="00C36CC8" w:rsidRPr="00F7677F">
        <w:rPr>
          <w:rFonts w:ascii="Arial" w:hAnsi="Arial" w:cs="Arial"/>
          <w:color w:val="000000"/>
        </w:rPr>
        <w:t>—</w:t>
      </w:r>
      <w:r w:rsidR="00C36CC8">
        <w:rPr>
          <w:rFonts w:ascii="Arial" w:hAnsi="Arial" w:cs="Arial"/>
          <w:color w:val="000000"/>
        </w:rPr>
        <w:softHyphen/>
        <w:t xml:space="preserve"> </w:t>
      </w:r>
      <w:r w:rsidRPr="00F7677F">
        <w:rPr>
          <w:rFonts w:ascii="Arial" w:hAnsi="Arial" w:cs="Arial"/>
          <w:color w:val="000000"/>
        </w:rPr>
        <w:t>and the</w:t>
      </w:r>
      <w:hyperlink r:id="rId6" w:history="1">
        <w:r w:rsidRPr="00900104">
          <w:rPr>
            <w:rStyle w:val="Hyperlink"/>
            <w:rFonts w:ascii="Arial" w:hAnsi="Arial" w:cs="Arial"/>
          </w:rPr>
          <w:t xml:space="preserve"> Element</w:t>
        </w:r>
      </w:hyperlink>
      <w:r w:rsidRPr="00F7677F">
        <w:rPr>
          <w:rFonts w:ascii="Arial" w:hAnsi="Arial" w:cs="Arial"/>
          <w:color w:val="000000"/>
        </w:rPr>
        <w:t xml:space="preserve">™ CHIRP sonar/GPS series from </w:t>
      </w:r>
      <w:proofErr w:type="spellStart"/>
      <w:r w:rsidRPr="00F7677F">
        <w:rPr>
          <w:rFonts w:ascii="Arial" w:hAnsi="Arial" w:cs="Arial"/>
          <w:color w:val="000000"/>
        </w:rPr>
        <w:t>Raymarine</w:t>
      </w:r>
      <w:proofErr w:type="spellEnd"/>
      <w:r w:rsidRPr="00F7677F">
        <w:rPr>
          <w:rFonts w:ascii="Arial" w:hAnsi="Arial" w:cs="Arial"/>
          <w:color w:val="000000"/>
        </w:rPr>
        <w:t xml:space="preserve"> gives you the power to make smarter decisions on the water. Built for anglers who want to stay ahead of the game, Element delivers the sharpest view of the underwater world with </w:t>
      </w:r>
      <w:proofErr w:type="spellStart"/>
      <w:r w:rsidRPr="00F7677F">
        <w:rPr>
          <w:rFonts w:ascii="Arial" w:hAnsi="Arial" w:cs="Arial"/>
          <w:color w:val="000000"/>
        </w:rPr>
        <w:t>HyperVision</w:t>
      </w:r>
      <w:proofErr w:type="spellEnd"/>
      <w:r w:rsidRPr="00F7677F">
        <w:rPr>
          <w:rFonts w:ascii="Arial" w:hAnsi="Arial" w:cs="Arial"/>
          <w:color w:val="000000"/>
        </w:rPr>
        <w:t>™ 1.2-megahertz super high-resolution sonar technology.</w:t>
      </w:r>
    </w:p>
    <w:p w14:paraId="3F2D9496" w14:textId="77777777" w:rsidR="00F7677F" w:rsidRPr="00F7677F" w:rsidRDefault="00F7677F" w:rsidP="00F7677F">
      <w:pPr>
        <w:pStyle w:val="NormalWeb"/>
        <w:spacing w:after="0" w:line="276" w:lineRule="auto"/>
        <w:rPr>
          <w:rFonts w:ascii="Arial" w:hAnsi="Arial" w:cs="Arial"/>
          <w:color w:val="000000"/>
        </w:rPr>
      </w:pPr>
      <w:proofErr w:type="spellStart"/>
      <w:r w:rsidRPr="00F7677F">
        <w:rPr>
          <w:rFonts w:ascii="Arial" w:hAnsi="Arial" w:cs="Arial"/>
          <w:color w:val="000000"/>
        </w:rPr>
        <w:t>HyperVision</w:t>
      </w:r>
      <w:proofErr w:type="spellEnd"/>
      <w:r w:rsidRPr="00F7677F">
        <w:rPr>
          <w:rFonts w:ascii="Arial" w:hAnsi="Arial" w:cs="Arial"/>
          <w:color w:val="000000"/>
        </w:rPr>
        <w:t xml:space="preserve"> technology takes </w:t>
      </w:r>
      <w:proofErr w:type="spellStart"/>
      <w:r w:rsidRPr="00F7677F">
        <w:rPr>
          <w:rFonts w:ascii="Arial" w:hAnsi="Arial" w:cs="Arial"/>
          <w:color w:val="000000"/>
        </w:rPr>
        <w:t>DownVision</w:t>
      </w:r>
      <w:proofErr w:type="spellEnd"/>
      <w:r w:rsidRPr="00F7677F">
        <w:rPr>
          <w:rFonts w:ascii="Arial" w:hAnsi="Arial" w:cs="Arial"/>
          <w:color w:val="000000"/>
        </w:rPr>
        <w:t xml:space="preserve">, </w:t>
      </w:r>
      <w:proofErr w:type="spellStart"/>
      <w:r w:rsidRPr="00F7677F">
        <w:rPr>
          <w:rFonts w:ascii="Arial" w:hAnsi="Arial" w:cs="Arial"/>
          <w:color w:val="000000"/>
        </w:rPr>
        <w:t>SideVision</w:t>
      </w:r>
      <w:proofErr w:type="spellEnd"/>
      <w:r w:rsidRPr="00F7677F">
        <w:rPr>
          <w:rFonts w:ascii="Arial" w:hAnsi="Arial" w:cs="Arial"/>
          <w:color w:val="000000"/>
        </w:rPr>
        <w:t xml:space="preserve">, and </w:t>
      </w:r>
      <w:proofErr w:type="spellStart"/>
      <w:r w:rsidRPr="00F7677F">
        <w:rPr>
          <w:rFonts w:ascii="Arial" w:hAnsi="Arial" w:cs="Arial"/>
          <w:color w:val="000000"/>
        </w:rPr>
        <w:t>Raymarine</w:t>
      </w:r>
      <w:proofErr w:type="spellEnd"/>
      <w:r w:rsidRPr="00F7677F">
        <w:rPr>
          <w:rFonts w:ascii="Arial" w:hAnsi="Arial" w:cs="Arial"/>
          <w:color w:val="000000"/>
        </w:rPr>
        <w:t xml:space="preserve"> </w:t>
      </w:r>
      <w:proofErr w:type="spellStart"/>
      <w:r w:rsidRPr="00F7677F">
        <w:rPr>
          <w:rFonts w:ascii="Arial" w:hAnsi="Arial" w:cs="Arial"/>
          <w:color w:val="000000"/>
        </w:rPr>
        <w:t>RealVision</w:t>
      </w:r>
      <w:proofErr w:type="spellEnd"/>
      <w:r w:rsidRPr="00F7677F">
        <w:rPr>
          <w:rFonts w:ascii="Arial" w:hAnsi="Arial" w:cs="Arial"/>
          <w:color w:val="000000"/>
        </w:rPr>
        <w:t xml:space="preserve"> 3D sonar to the next level of precision imaging and fish identification, showing structures, vegetation, and fish with lifelike detail and clarity from a single all-in-one transducer. </w:t>
      </w:r>
    </w:p>
    <w:p w14:paraId="52AA1290" w14:textId="35B838CE" w:rsidR="00F7677F" w:rsidRPr="00F7677F" w:rsidRDefault="00F7677F" w:rsidP="00F7677F">
      <w:pPr>
        <w:pStyle w:val="NormalWeb"/>
        <w:spacing w:after="0" w:line="276" w:lineRule="auto"/>
        <w:rPr>
          <w:rFonts w:ascii="Arial" w:hAnsi="Arial" w:cs="Arial"/>
          <w:color w:val="000000"/>
        </w:rPr>
      </w:pPr>
      <w:r w:rsidRPr="00F7677F">
        <w:rPr>
          <w:rFonts w:ascii="Arial" w:hAnsi="Arial" w:cs="Arial"/>
          <w:color w:val="000000"/>
        </w:rPr>
        <w:t>All Element models</w:t>
      </w:r>
      <w:r w:rsidR="00C36CC8">
        <w:rPr>
          <w:rFonts w:ascii="Arial" w:hAnsi="Arial" w:cs="Arial"/>
          <w:color w:val="000000"/>
        </w:rPr>
        <w:t xml:space="preserve"> </w:t>
      </w:r>
      <w:r w:rsidRPr="00F7677F">
        <w:rPr>
          <w:rFonts w:ascii="Arial" w:hAnsi="Arial" w:cs="Arial"/>
          <w:color w:val="000000"/>
        </w:rPr>
        <w:t>—</w:t>
      </w:r>
      <w:r w:rsidR="00C36CC8">
        <w:rPr>
          <w:rFonts w:ascii="Arial" w:hAnsi="Arial" w:cs="Arial"/>
          <w:color w:val="000000"/>
        </w:rPr>
        <w:t xml:space="preserve"> </w:t>
      </w:r>
      <w:r w:rsidRPr="00F7677F">
        <w:rPr>
          <w:rFonts w:ascii="Arial" w:hAnsi="Arial" w:cs="Arial"/>
          <w:color w:val="000000"/>
        </w:rPr>
        <w:t>7”, 9” and 12”</w:t>
      </w:r>
      <w:r w:rsidR="00C36CC8">
        <w:rPr>
          <w:rFonts w:ascii="Arial" w:hAnsi="Arial" w:cs="Arial"/>
          <w:color w:val="000000"/>
        </w:rPr>
        <w:t xml:space="preserve"> </w:t>
      </w:r>
      <w:r w:rsidRPr="00F7677F">
        <w:rPr>
          <w:rFonts w:ascii="Arial" w:hAnsi="Arial" w:cs="Arial"/>
          <w:color w:val="000000"/>
        </w:rPr>
        <w:t>—</w:t>
      </w:r>
      <w:r w:rsidR="00C36CC8">
        <w:rPr>
          <w:rFonts w:ascii="Arial" w:hAnsi="Arial" w:cs="Arial"/>
          <w:color w:val="000000"/>
        </w:rPr>
        <w:t xml:space="preserve"> </w:t>
      </w:r>
      <w:r w:rsidRPr="00F7677F">
        <w:rPr>
          <w:rFonts w:ascii="Arial" w:hAnsi="Arial" w:cs="Arial"/>
          <w:color w:val="000000"/>
        </w:rPr>
        <w:t xml:space="preserve">feature a fast, onboard quad-core processor delivering instantaneous chart redraw, smooth </w:t>
      </w:r>
      <w:proofErr w:type="spellStart"/>
      <w:r w:rsidRPr="00F7677F">
        <w:rPr>
          <w:rFonts w:ascii="Arial" w:hAnsi="Arial" w:cs="Arial"/>
          <w:color w:val="000000"/>
        </w:rPr>
        <w:t>RealVision</w:t>
      </w:r>
      <w:proofErr w:type="spellEnd"/>
      <w:r w:rsidRPr="00F7677F">
        <w:rPr>
          <w:rFonts w:ascii="Arial" w:hAnsi="Arial" w:cs="Arial"/>
          <w:color w:val="000000"/>
        </w:rPr>
        <w:t xml:space="preserve"> 3D imaging and quick response while underway. </w:t>
      </w:r>
    </w:p>
    <w:p w14:paraId="6196F082" w14:textId="77681744" w:rsidR="00F7677F" w:rsidRPr="00F7677F" w:rsidRDefault="00F7677F" w:rsidP="00F7677F">
      <w:pPr>
        <w:pStyle w:val="NormalWeb"/>
        <w:spacing w:after="0" w:line="276" w:lineRule="auto"/>
        <w:rPr>
          <w:rFonts w:ascii="Arial" w:hAnsi="Arial" w:cs="Arial"/>
          <w:color w:val="000000"/>
        </w:rPr>
      </w:pPr>
      <w:r w:rsidRPr="00F7677F">
        <w:rPr>
          <w:rFonts w:ascii="Arial" w:hAnsi="Arial" w:cs="Arial"/>
          <w:color w:val="000000"/>
        </w:rPr>
        <w:t xml:space="preserve">Simple keypad controls combined with </w:t>
      </w:r>
      <w:proofErr w:type="spellStart"/>
      <w:r w:rsidRPr="00F7677F">
        <w:rPr>
          <w:rFonts w:ascii="Arial" w:hAnsi="Arial" w:cs="Arial"/>
          <w:color w:val="000000"/>
        </w:rPr>
        <w:t>Raymarine’s</w:t>
      </w:r>
      <w:proofErr w:type="spellEnd"/>
      <w:r w:rsidRPr="00F7677F">
        <w:rPr>
          <w:rFonts w:ascii="Arial" w:hAnsi="Arial" w:cs="Arial"/>
          <w:color w:val="000000"/>
        </w:rPr>
        <w:t xml:space="preserve"> new </w:t>
      </w:r>
      <w:proofErr w:type="spellStart"/>
      <w:r w:rsidRPr="00F7677F">
        <w:rPr>
          <w:rFonts w:ascii="Arial" w:hAnsi="Arial" w:cs="Arial"/>
          <w:color w:val="000000"/>
        </w:rPr>
        <w:t>LightHouse</w:t>
      </w:r>
      <w:proofErr w:type="spellEnd"/>
      <w:r w:rsidRPr="00F7677F">
        <w:rPr>
          <w:rFonts w:ascii="Arial" w:hAnsi="Arial" w:cs="Arial"/>
          <w:color w:val="000000"/>
        </w:rPr>
        <w:t xml:space="preserve"> Sport operating system let anglers spend more time focused on the fish, not the instruction manual. An oversized waypoint key marks favo</w:t>
      </w:r>
      <w:r w:rsidR="00C36CC8">
        <w:rPr>
          <w:rFonts w:ascii="Arial" w:hAnsi="Arial" w:cs="Arial"/>
          <w:color w:val="000000"/>
        </w:rPr>
        <w:t>u</w:t>
      </w:r>
      <w:r w:rsidRPr="00F7677F">
        <w:rPr>
          <w:rFonts w:ascii="Arial" w:hAnsi="Arial" w:cs="Arial"/>
          <w:color w:val="000000"/>
        </w:rPr>
        <w:t xml:space="preserve">rite fishing spots, while Element’s </w:t>
      </w:r>
      <w:proofErr w:type="spellStart"/>
      <w:r w:rsidRPr="00F7677F">
        <w:rPr>
          <w:rFonts w:ascii="Arial" w:hAnsi="Arial" w:cs="Arial"/>
          <w:color w:val="000000"/>
        </w:rPr>
        <w:t>RealBathy</w:t>
      </w:r>
      <w:proofErr w:type="spellEnd"/>
      <w:r w:rsidRPr="00F7677F">
        <w:rPr>
          <w:rFonts w:ascii="Arial" w:hAnsi="Arial" w:cs="Arial"/>
          <w:color w:val="000000"/>
        </w:rPr>
        <w:t>™ personal depth map generator allows anglers to create their own high-definition bathymetric sonar maps in real</w:t>
      </w:r>
      <w:bookmarkStart w:id="0" w:name="_GoBack"/>
      <w:bookmarkEnd w:id="0"/>
      <w:r w:rsidRPr="00F7677F">
        <w:rPr>
          <w:rFonts w:ascii="Arial" w:hAnsi="Arial" w:cs="Arial"/>
          <w:color w:val="000000"/>
        </w:rPr>
        <w:t xml:space="preserve">-time. </w:t>
      </w:r>
    </w:p>
    <w:p w14:paraId="76958F07" w14:textId="77777777" w:rsidR="00F7677F" w:rsidRPr="00F7677F" w:rsidRDefault="00F7677F" w:rsidP="00F7677F">
      <w:pPr>
        <w:pStyle w:val="NormalWeb"/>
        <w:spacing w:after="0" w:line="276" w:lineRule="auto"/>
        <w:rPr>
          <w:rFonts w:ascii="Arial" w:hAnsi="Arial" w:cs="Arial"/>
          <w:color w:val="000000"/>
        </w:rPr>
      </w:pPr>
      <w:r w:rsidRPr="00F7677F">
        <w:rPr>
          <w:rFonts w:ascii="Arial" w:hAnsi="Arial" w:cs="Arial"/>
          <w:color w:val="000000"/>
        </w:rPr>
        <w:t xml:space="preserve">Element is available now from </w:t>
      </w:r>
      <w:proofErr w:type="spellStart"/>
      <w:r w:rsidRPr="00F7677F">
        <w:rPr>
          <w:rFonts w:ascii="Arial" w:hAnsi="Arial" w:cs="Arial"/>
          <w:color w:val="000000"/>
        </w:rPr>
        <w:t>Raymarine</w:t>
      </w:r>
      <w:proofErr w:type="spellEnd"/>
      <w:r w:rsidRPr="00F7677F">
        <w:rPr>
          <w:rFonts w:ascii="Arial" w:hAnsi="Arial" w:cs="Arial"/>
          <w:color w:val="000000"/>
        </w:rPr>
        <w:t xml:space="preserve"> dealers and retailers. MSRP starts at </w:t>
      </w:r>
      <w:r w:rsidR="00900104" w:rsidRPr="00900104">
        <w:rPr>
          <w:rFonts w:ascii="Arial" w:hAnsi="Arial" w:cs="Arial"/>
          <w:color w:val="000000"/>
        </w:rPr>
        <w:t>€731.85</w:t>
      </w:r>
      <w:r w:rsidR="00900104">
        <w:rPr>
          <w:rFonts w:ascii="Arial" w:hAnsi="Arial" w:cs="Arial"/>
          <w:color w:val="000000"/>
        </w:rPr>
        <w:t>.</w:t>
      </w:r>
    </w:p>
    <w:p w14:paraId="629CFDA5" w14:textId="77777777" w:rsidR="00F7677F" w:rsidRDefault="00F7677F" w:rsidP="00F7677F">
      <w:pPr>
        <w:pStyle w:val="NormalWeb"/>
        <w:spacing w:after="0" w:line="276" w:lineRule="auto"/>
        <w:rPr>
          <w:rFonts w:ascii="Arial" w:hAnsi="Arial" w:cs="Arial"/>
          <w:color w:val="000000"/>
        </w:rPr>
      </w:pPr>
      <w:r w:rsidRPr="00F7677F">
        <w:rPr>
          <w:rFonts w:ascii="Arial" w:hAnsi="Arial" w:cs="Arial"/>
          <w:color w:val="000000"/>
        </w:rPr>
        <w:t xml:space="preserve">For more information, visit </w:t>
      </w:r>
      <w:hyperlink r:id="rId7" w:history="1">
        <w:r w:rsidR="00900104" w:rsidRPr="00275EEA">
          <w:rPr>
            <w:rStyle w:val="Hyperlink"/>
            <w:rFonts w:ascii="Arial" w:hAnsi="Arial" w:cs="Arial"/>
          </w:rPr>
          <w:t>http://www.raymarine.eu/element/</w:t>
        </w:r>
      </w:hyperlink>
    </w:p>
    <w:p w14:paraId="3BBB97C1" w14:textId="77777777" w:rsidR="00900104" w:rsidRPr="00F7677F" w:rsidRDefault="00900104" w:rsidP="00F7677F">
      <w:pPr>
        <w:pStyle w:val="NormalWeb"/>
        <w:spacing w:after="0" w:line="276" w:lineRule="auto"/>
        <w:rPr>
          <w:rFonts w:ascii="Arial" w:hAnsi="Arial" w:cs="Arial"/>
          <w:color w:val="000000"/>
        </w:rPr>
      </w:pPr>
    </w:p>
    <w:p w14:paraId="26B9A7C6" w14:textId="77777777" w:rsidR="00F7677F" w:rsidRDefault="00F7677F" w:rsidP="00F7677F">
      <w:pPr>
        <w:pStyle w:val="NormalWeb"/>
        <w:spacing w:after="0"/>
        <w:rPr>
          <w:rFonts w:ascii="Arial" w:hAnsi="Arial" w:cs="Arial"/>
          <w:color w:val="000000"/>
          <w:sz w:val="24"/>
          <w:szCs w:val="24"/>
        </w:rPr>
      </w:pPr>
    </w:p>
    <w:p w14:paraId="3B66168B" w14:textId="77777777" w:rsidR="00F7677F" w:rsidRPr="00F7677F" w:rsidRDefault="00F7677F" w:rsidP="00F7677F">
      <w:pPr>
        <w:pStyle w:val="NormalWeb"/>
        <w:spacing w:after="0"/>
        <w:rPr>
          <w:rFonts w:ascii="Arial" w:hAnsi="Arial" w:cs="Arial"/>
          <w:color w:val="000000"/>
          <w:sz w:val="24"/>
          <w:szCs w:val="24"/>
        </w:rPr>
      </w:pPr>
    </w:p>
    <w:p w14:paraId="567BB480" w14:textId="77777777" w:rsidR="00F7677F" w:rsidRPr="00F7677F" w:rsidRDefault="00F7677F" w:rsidP="00F7677F">
      <w:pPr>
        <w:pStyle w:val="NormalWeb"/>
        <w:spacing w:before="0" w:beforeAutospacing="0" w:after="0" w:afterAutospacing="0"/>
        <w:rPr>
          <w:rFonts w:ascii="Arial" w:hAnsi="Arial" w:cs="Arial"/>
          <w:color w:val="000000"/>
          <w:sz w:val="20"/>
          <w:szCs w:val="17"/>
        </w:rPr>
      </w:pPr>
    </w:p>
    <w:p w14:paraId="62C882D1" w14:textId="77777777" w:rsidR="00F7677F" w:rsidRDefault="00F7677F" w:rsidP="00F7677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14F707B" w14:textId="77777777" w:rsidR="00F7677F" w:rsidRPr="00F7677F" w:rsidRDefault="00F7677F" w:rsidP="00F7677F">
      <w:pPr>
        <w:jc w:val="center"/>
        <w:rPr>
          <w:rFonts w:ascii="Arial" w:hAnsi="Arial" w:cs="Arial"/>
          <w:sz w:val="24"/>
        </w:rPr>
      </w:pPr>
    </w:p>
    <w:p w14:paraId="1F9AEF62" w14:textId="77777777" w:rsidR="00F7677F" w:rsidRDefault="00F7677F" w:rsidP="00F7677F"/>
    <w:p w14:paraId="15DE4E22" w14:textId="77777777" w:rsidR="00F7677F" w:rsidRPr="00F7677F" w:rsidRDefault="00F7677F" w:rsidP="00F7677F"/>
    <w:sectPr w:rsidR="00F7677F" w:rsidRPr="00F7677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2A7F" w14:textId="77777777" w:rsidR="00C36CC8" w:rsidRDefault="00C36CC8" w:rsidP="00C36CC8">
      <w:pPr>
        <w:spacing w:after="0" w:line="240" w:lineRule="auto"/>
      </w:pPr>
      <w:r>
        <w:separator/>
      </w:r>
    </w:p>
  </w:endnote>
  <w:endnote w:type="continuationSeparator" w:id="0">
    <w:p w14:paraId="1D88EA87" w14:textId="77777777" w:rsidR="00C36CC8" w:rsidRDefault="00C36CC8" w:rsidP="00C3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B32D" w14:textId="77777777" w:rsidR="00C36CC8" w:rsidRDefault="00C36CC8" w:rsidP="00C36CC8">
      <w:pPr>
        <w:spacing w:after="0" w:line="240" w:lineRule="auto"/>
      </w:pPr>
      <w:r>
        <w:separator/>
      </w:r>
    </w:p>
  </w:footnote>
  <w:footnote w:type="continuationSeparator" w:id="0">
    <w:p w14:paraId="7917B995" w14:textId="77777777" w:rsidR="00C36CC8" w:rsidRDefault="00C36CC8" w:rsidP="00C3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9164" w14:textId="52D84581" w:rsidR="00C36CC8" w:rsidRDefault="00C36CC8">
    <w:pPr>
      <w:pStyle w:val="Header"/>
    </w:pPr>
    <w:r>
      <w:rPr>
        <w:rFonts w:ascii="Arial" w:hAnsi="Arial" w:cs="Arial"/>
        <w:b/>
        <w:noProof/>
        <w:sz w:val="20"/>
        <w:szCs w:val="20"/>
      </w:rPr>
      <w:drawing>
        <wp:anchor distT="0" distB="0" distL="114300" distR="114300" simplePos="0" relativeHeight="251659264" behindDoc="0" locked="0" layoutInCell="1" allowOverlap="1" wp14:anchorId="4DEF3510" wp14:editId="04339448">
          <wp:simplePos x="0" y="0"/>
          <wp:positionH relativeFrom="margin">
            <wp:posOffset>0</wp:posOffset>
          </wp:positionH>
          <wp:positionV relativeFrom="paragraph">
            <wp:posOffset>75565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89"/>
    <w:rsid w:val="006B6789"/>
    <w:rsid w:val="00900104"/>
    <w:rsid w:val="00C36CC8"/>
    <w:rsid w:val="00D046D5"/>
    <w:rsid w:val="00D3678D"/>
    <w:rsid w:val="00F7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E79"/>
  <w15:chartTrackingRefBased/>
  <w15:docId w15:val="{F6C9AFA2-BEFB-40A4-AF22-96A1C41C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77F"/>
    <w:rPr>
      <w:color w:val="0000FF"/>
      <w:u w:val="single"/>
    </w:rPr>
  </w:style>
  <w:style w:type="paragraph" w:styleId="NormalWeb">
    <w:name w:val="Normal (Web)"/>
    <w:basedOn w:val="Normal"/>
    <w:uiPriority w:val="99"/>
    <w:semiHidden/>
    <w:unhideWhenUsed/>
    <w:rsid w:val="00F7677F"/>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7677F"/>
    <w:rPr>
      <w:color w:val="954F72" w:themeColor="followedHyperlink"/>
      <w:u w:val="single"/>
    </w:rPr>
  </w:style>
  <w:style w:type="character" w:styleId="UnresolvedMention">
    <w:name w:val="Unresolved Mention"/>
    <w:basedOn w:val="DefaultParagraphFont"/>
    <w:uiPriority w:val="99"/>
    <w:semiHidden/>
    <w:unhideWhenUsed/>
    <w:rsid w:val="00F7677F"/>
    <w:rPr>
      <w:color w:val="605E5C"/>
      <w:shd w:val="clear" w:color="auto" w:fill="E1DFDD"/>
    </w:rPr>
  </w:style>
  <w:style w:type="paragraph" w:styleId="Header">
    <w:name w:val="header"/>
    <w:basedOn w:val="Normal"/>
    <w:link w:val="HeaderChar"/>
    <w:uiPriority w:val="99"/>
    <w:unhideWhenUsed/>
    <w:rsid w:val="00C3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C8"/>
  </w:style>
  <w:style w:type="paragraph" w:styleId="Footer">
    <w:name w:val="footer"/>
    <w:basedOn w:val="Normal"/>
    <w:link w:val="FooterChar"/>
    <w:uiPriority w:val="99"/>
    <w:unhideWhenUsed/>
    <w:rsid w:val="00C3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aymarine.eu/el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ymarine.eu/el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Molyneux</dc:creator>
  <cp:keywords/>
  <dc:description/>
  <cp:lastModifiedBy>Jules Riegal</cp:lastModifiedBy>
  <cp:revision>4</cp:revision>
  <dcterms:created xsi:type="dcterms:W3CDTF">2019-03-01T13:55:00Z</dcterms:created>
  <dcterms:modified xsi:type="dcterms:W3CDTF">2019-03-01T14:34:00Z</dcterms:modified>
</cp:coreProperties>
</file>