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5D" w:rsidRPr="0055445D" w:rsidRDefault="0055445D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Style w:val="Stark"/>
          <w:rFonts w:ascii="Akzidenz Grotesk Roman" w:hAnsi="Akzidenz Grotesk Roman" w:cs="Helvetica"/>
          <w:color w:val="111111"/>
          <w:sz w:val="28"/>
        </w:rPr>
      </w:pPr>
      <w:r w:rsidRPr="0055445D">
        <w:rPr>
          <w:rStyle w:val="Stark"/>
          <w:rFonts w:ascii="Akzidenz Grotesk Roman" w:hAnsi="Akzidenz Grotesk Roman" w:cs="Helvetica"/>
          <w:color w:val="111111"/>
          <w:sz w:val="28"/>
        </w:rPr>
        <w:t>Stockby Returpark kan prisas igen!</w:t>
      </w:r>
    </w:p>
    <w:p w:rsidR="0055445D" w:rsidRPr="0055445D" w:rsidRDefault="00A64BAA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Fonts w:ascii="Garamond" w:hAnsi="Garamond" w:cs="Helvetica"/>
          <w:color w:val="555555"/>
        </w:rPr>
      </w:pPr>
      <w:r>
        <w:rPr>
          <w:rStyle w:val="Stark"/>
          <w:rFonts w:ascii="Garamond" w:hAnsi="Garamond" w:cs="Helvetica"/>
          <w:color w:val="111111"/>
        </w:rPr>
        <w:t>I går</w:t>
      </w:r>
      <w:r w:rsidR="0055445D" w:rsidRPr="0055445D">
        <w:rPr>
          <w:rStyle w:val="Stark"/>
          <w:rFonts w:ascii="Garamond" w:hAnsi="Garamond" w:cs="Helvetica"/>
          <w:color w:val="111111"/>
        </w:rPr>
        <w:t xml:space="preserve"> avslöjades att Stockby Returpark finns med bland de nominerade bidragen i årets upplaga av Design S – Swedish Design Awards, Sveriges nationella designutmärkelse. Vinnarna koras på Design S-dagen den 11 juni på Kulturhuset i Stockholm.</w:t>
      </w:r>
    </w:p>
    <w:p w:rsidR="0055445D" w:rsidRPr="0055445D" w:rsidRDefault="0055445D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Fonts w:ascii="Garamond" w:hAnsi="Garamond" w:cs="Helvetica"/>
          <w:color w:val="555555"/>
        </w:rPr>
      </w:pPr>
      <w:r w:rsidRPr="0055445D">
        <w:rPr>
          <w:rFonts w:ascii="Garamond" w:hAnsi="Garamond" w:cs="Helvetica"/>
          <w:color w:val="555555"/>
        </w:rPr>
        <w:t>Design S – Swedish Design Awards är Sveriges främsta och bredaste designutmärkelse. Utmärkelsen riktar sig till professionella designer, formgivare, arkitekter, enskilda utövare, producenter och företag som arbetar med design och form i vid bemärkelse. De nominerade har valts ut av 14 olika jurygrupper med expertkompetens från respektive område.</w:t>
      </w:r>
    </w:p>
    <w:p w:rsidR="0055445D" w:rsidRPr="0055445D" w:rsidRDefault="0055445D" w:rsidP="0055445D">
      <w:pPr>
        <w:pStyle w:val="Normalwebb"/>
        <w:numPr>
          <w:ilvl w:val="0"/>
          <w:numId w:val="3"/>
        </w:numPr>
        <w:shd w:val="clear" w:color="auto" w:fill="FFFFFF"/>
        <w:spacing w:before="0" w:beforeAutospacing="0" w:after="270" w:afterAutospacing="0"/>
        <w:ind w:right="-285"/>
        <w:rPr>
          <w:rFonts w:ascii="Garamond" w:hAnsi="Garamond" w:cs="Helvetica"/>
          <w:b/>
          <w:color w:val="555555"/>
        </w:rPr>
      </w:pPr>
      <w:r w:rsidRPr="0055445D">
        <w:rPr>
          <w:rFonts w:ascii="Garamond" w:hAnsi="Garamond" w:cs="Helvetica"/>
          <w:color w:val="555555"/>
        </w:rPr>
        <w:t>Årets upplaga av Design S – Swedish Design Awards slog rekord i antal anmälda bidrag – nära 500 bidrag har juryn fått gå igenom. Det vittnar om vilken ställning som Design S har i designvärlden, säger Svensk Forms vd </w:t>
      </w:r>
      <w:r w:rsidRPr="0055445D">
        <w:rPr>
          <w:rStyle w:val="Stark"/>
          <w:rFonts w:ascii="Garamond" w:hAnsi="Garamond" w:cs="Helvetica"/>
          <w:color w:val="111111"/>
        </w:rPr>
        <w:t xml:space="preserve">Mats Widbom </w:t>
      </w:r>
      <w:r w:rsidRPr="0055445D">
        <w:rPr>
          <w:rStyle w:val="Stark"/>
          <w:rFonts w:ascii="Garamond" w:hAnsi="Garamond" w:cs="Helvetica"/>
          <w:b w:val="0"/>
          <w:color w:val="111111"/>
        </w:rPr>
        <w:t>i ett pressmeddelande</w:t>
      </w:r>
      <w:r w:rsidRPr="0055445D">
        <w:rPr>
          <w:rFonts w:ascii="Garamond" w:hAnsi="Garamond" w:cs="Helvetica"/>
          <w:b/>
          <w:color w:val="555555"/>
        </w:rPr>
        <w:t>.</w:t>
      </w:r>
    </w:p>
    <w:p w:rsidR="0055445D" w:rsidRDefault="0055445D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Fonts w:ascii="Garamond" w:hAnsi="Garamond" w:cs="Helvetica"/>
          <w:color w:val="555555"/>
        </w:rPr>
      </w:pPr>
      <w:r w:rsidRPr="0055445D">
        <w:rPr>
          <w:rFonts w:ascii="Garamond" w:hAnsi="Garamond" w:cs="Helvetica"/>
          <w:color w:val="555555"/>
        </w:rPr>
        <w:t>Den 11 juni äger prisceremonin rum på Kulturhuset i Stockholm. Närvarar då gör bland andra närings- och innovationsminister </w:t>
      </w:r>
      <w:r w:rsidRPr="0055445D">
        <w:rPr>
          <w:rStyle w:val="Stark"/>
          <w:rFonts w:ascii="Garamond" w:hAnsi="Garamond" w:cs="Helvetica"/>
          <w:color w:val="111111"/>
        </w:rPr>
        <w:t>Mikael Damberg</w:t>
      </w:r>
      <w:r w:rsidRPr="0055445D">
        <w:rPr>
          <w:rFonts w:ascii="Garamond" w:hAnsi="Garamond" w:cs="Helvetica"/>
          <w:color w:val="555555"/>
        </w:rPr>
        <w:t xml:space="preserve">. </w:t>
      </w:r>
    </w:p>
    <w:p w:rsidR="0055445D" w:rsidRPr="0055445D" w:rsidRDefault="0055445D" w:rsidP="0055445D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270" w:afterAutospacing="0"/>
        <w:ind w:right="-285"/>
        <w:rPr>
          <w:rFonts w:ascii="Garamond" w:hAnsi="Garamond" w:cs="Helvetica"/>
          <w:color w:val="555555"/>
        </w:rPr>
      </w:pPr>
      <w:r>
        <w:rPr>
          <w:rFonts w:ascii="Garamond" w:hAnsi="Garamond" w:cs="Helvetica"/>
          <w:color w:val="555555"/>
        </w:rPr>
        <w:t>Vi är otroligt glada och stolta att vår fina Returpark på Lidingö är nominerad till ännu ett pris, säger Johan Lausing VD på SÖRAB.</w:t>
      </w:r>
      <w:r w:rsidR="005356B6">
        <w:rPr>
          <w:rFonts w:ascii="Garamond" w:hAnsi="Garamond" w:cs="Helvetica"/>
          <w:color w:val="555555"/>
        </w:rPr>
        <w:t xml:space="preserve"> Vi </w:t>
      </w:r>
      <w:r w:rsidR="005356B6" w:rsidRPr="005356B6">
        <w:rPr>
          <w:rFonts w:ascii="Garamond" w:hAnsi="Garamond" w:cs="Helvetica"/>
          <w:color w:val="555555"/>
        </w:rPr>
        <w:t xml:space="preserve">hoppas att vi får möjlighet att bygga </w:t>
      </w:r>
      <w:r w:rsidR="005356B6">
        <w:rPr>
          <w:rFonts w:ascii="Garamond" w:hAnsi="Garamond" w:cs="Helvetica"/>
          <w:color w:val="555555"/>
        </w:rPr>
        <w:t>fler Returparker enligt Stockby-</w:t>
      </w:r>
      <w:r w:rsidR="005356B6" w:rsidRPr="005356B6">
        <w:rPr>
          <w:rFonts w:ascii="Garamond" w:hAnsi="Garamond" w:cs="Helvetica"/>
          <w:color w:val="555555"/>
        </w:rPr>
        <w:t>konceptet</w:t>
      </w:r>
      <w:r w:rsidR="005356B6">
        <w:rPr>
          <w:rFonts w:ascii="Garamond" w:hAnsi="Garamond" w:cs="Helvetica"/>
          <w:color w:val="555555"/>
        </w:rPr>
        <w:t xml:space="preserve"> i andra ägarkommuner.</w:t>
      </w:r>
    </w:p>
    <w:p w:rsidR="0055445D" w:rsidRPr="0055445D" w:rsidRDefault="0055445D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Fonts w:ascii="Garamond" w:hAnsi="Garamond" w:cs="Helvetica"/>
          <w:color w:val="555555"/>
        </w:rPr>
      </w:pPr>
      <w:r w:rsidRPr="0055445D">
        <w:rPr>
          <w:rFonts w:ascii="Garamond" w:hAnsi="Garamond" w:cs="Helvetica"/>
          <w:color w:val="555555"/>
        </w:rPr>
        <w:t>Här är de nominerade i Design S – Swedish Design Awards 2018</w:t>
      </w:r>
      <w:r>
        <w:rPr>
          <w:rFonts w:ascii="Garamond" w:hAnsi="Garamond" w:cs="Helvetica"/>
          <w:color w:val="555555"/>
        </w:rPr>
        <w:t xml:space="preserve"> i kategorin </w:t>
      </w:r>
      <w:hyperlink r:id="rId9" w:tgtFrame="_blank" w:history="1">
        <w:r w:rsidRPr="0055445D">
          <w:rPr>
            <w:rStyle w:val="Hyperlnk"/>
            <w:rFonts w:ascii="Garamond" w:hAnsi="Garamond" w:cs="Helvetica"/>
            <w:b/>
            <w:bCs/>
            <w:color w:val="3D9BBC"/>
          </w:rPr>
          <w:t>TJÄNSTEDESIGN</w:t>
        </w:r>
      </w:hyperlink>
    </w:p>
    <w:p w:rsidR="0055445D" w:rsidRPr="0055445D" w:rsidRDefault="0055445D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Fonts w:ascii="Garamond" w:hAnsi="Garamond" w:cs="Helvetica"/>
          <w:color w:val="555555"/>
        </w:rPr>
      </w:pPr>
      <w:r w:rsidRPr="0055445D">
        <w:rPr>
          <w:rStyle w:val="Stark"/>
          <w:rFonts w:ascii="Garamond" w:hAnsi="Garamond" w:cs="Helvetica"/>
          <w:color w:val="111111"/>
        </w:rPr>
        <w:t>hurmårdu.nu - Ungas delaktighet i verksamhetsutveckling med hjälp av designmetodik</w:t>
      </w:r>
      <w:r w:rsidRPr="0055445D">
        <w:rPr>
          <w:rFonts w:ascii="Garamond" w:hAnsi="Garamond" w:cs="Helvetica"/>
          <w:color w:val="555555"/>
        </w:rPr>
        <w:br/>
        <w:t>Arbetsgrupp: Landstings IT (Landstinget i Värmland), Ocean Observations och Unga i Karlstadsområdet</w:t>
      </w:r>
      <w:r w:rsidRPr="0055445D">
        <w:rPr>
          <w:rFonts w:ascii="Garamond" w:hAnsi="Garamond" w:cs="Helvetica"/>
          <w:color w:val="555555"/>
        </w:rPr>
        <w:br/>
        <w:t>Uppdragsgivare: Första linjen unga Karlstadområdet</w:t>
      </w:r>
    </w:p>
    <w:p w:rsidR="0055445D" w:rsidRPr="0055445D" w:rsidRDefault="0055445D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Fonts w:ascii="Garamond" w:hAnsi="Garamond" w:cs="Helvetica"/>
          <w:color w:val="555555"/>
        </w:rPr>
      </w:pPr>
      <w:r w:rsidRPr="0055445D">
        <w:rPr>
          <w:rStyle w:val="Stark"/>
          <w:rFonts w:ascii="Garamond" w:hAnsi="Garamond" w:cs="Helvetica"/>
          <w:color w:val="111111"/>
        </w:rPr>
        <w:t>Privatliv</w:t>
      </w:r>
      <w:r w:rsidRPr="0055445D">
        <w:rPr>
          <w:rFonts w:ascii="Garamond" w:hAnsi="Garamond" w:cs="Helvetica"/>
          <w:color w:val="555555"/>
        </w:rPr>
        <w:br/>
        <w:t xml:space="preserve">Design: </w:t>
      </w:r>
      <w:proofErr w:type="spellStart"/>
      <w:r w:rsidRPr="0055445D">
        <w:rPr>
          <w:rFonts w:ascii="Garamond" w:hAnsi="Garamond" w:cs="Helvetica"/>
          <w:color w:val="555555"/>
        </w:rPr>
        <w:t>Doberman</w:t>
      </w:r>
      <w:proofErr w:type="spellEnd"/>
      <w:r w:rsidRPr="0055445D">
        <w:rPr>
          <w:rFonts w:ascii="Garamond" w:hAnsi="Garamond" w:cs="Helvetica"/>
          <w:color w:val="555555"/>
        </w:rPr>
        <w:br/>
        <w:t xml:space="preserve">Uppdragsgivare: Nathalie Simonsson och </w:t>
      </w:r>
      <w:proofErr w:type="spellStart"/>
      <w:r w:rsidRPr="0055445D">
        <w:rPr>
          <w:rFonts w:ascii="Garamond" w:hAnsi="Garamond" w:cs="Helvetica"/>
          <w:color w:val="555555"/>
        </w:rPr>
        <w:t>Zafire</w:t>
      </w:r>
      <w:proofErr w:type="spellEnd"/>
      <w:r w:rsidRPr="0055445D">
        <w:rPr>
          <w:rFonts w:ascii="Garamond" w:hAnsi="Garamond" w:cs="Helvetica"/>
          <w:color w:val="555555"/>
        </w:rPr>
        <w:t xml:space="preserve"> </w:t>
      </w:r>
      <w:proofErr w:type="spellStart"/>
      <w:r w:rsidRPr="0055445D">
        <w:rPr>
          <w:rFonts w:ascii="Garamond" w:hAnsi="Garamond" w:cs="Helvetica"/>
          <w:color w:val="555555"/>
        </w:rPr>
        <w:t>Vrba</w:t>
      </w:r>
      <w:proofErr w:type="spellEnd"/>
    </w:p>
    <w:p w:rsidR="0055445D" w:rsidRPr="0055445D" w:rsidRDefault="0055445D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Fonts w:ascii="Garamond" w:hAnsi="Garamond" w:cs="Helvetica"/>
          <w:color w:val="555555"/>
        </w:rPr>
      </w:pPr>
      <w:r w:rsidRPr="0055445D">
        <w:rPr>
          <w:rStyle w:val="Stark"/>
          <w:rFonts w:ascii="Garamond" w:hAnsi="Garamond" w:cs="Helvetica"/>
          <w:color w:val="111111"/>
        </w:rPr>
        <w:t>Stockby Returpark - Tjänsteutveckling som uppmuntrar till hållbara val</w:t>
      </w:r>
      <w:r w:rsidRPr="0055445D">
        <w:rPr>
          <w:rFonts w:ascii="Garamond" w:hAnsi="Garamond" w:cs="Helvetica"/>
          <w:color w:val="555555"/>
        </w:rPr>
        <w:br/>
        <w:t xml:space="preserve">Servicedesigner: David </w:t>
      </w:r>
      <w:proofErr w:type="spellStart"/>
      <w:r w:rsidRPr="0055445D">
        <w:rPr>
          <w:rFonts w:ascii="Garamond" w:hAnsi="Garamond" w:cs="Helvetica"/>
          <w:color w:val="555555"/>
        </w:rPr>
        <w:t>Relan</w:t>
      </w:r>
      <w:proofErr w:type="spellEnd"/>
      <w:r w:rsidRPr="0055445D">
        <w:rPr>
          <w:rFonts w:ascii="Garamond" w:hAnsi="Garamond" w:cs="Helvetica"/>
          <w:color w:val="555555"/>
        </w:rPr>
        <w:t xml:space="preserve">, </w:t>
      </w:r>
      <w:proofErr w:type="spellStart"/>
      <w:r w:rsidRPr="0055445D">
        <w:rPr>
          <w:rFonts w:ascii="Garamond" w:hAnsi="Garamond" w:cs="Helvetica"/>
          <w:color w:val="555555"/>
        </w:rPr>
        <w:t>Marcelle</w:t>
      </w:r>
      <w:proofErr w:type="spellEnd"/>
      <w:r w:rsidRPr="0055445D">
        <w:rPr>
          <w:rFonts w:ascii="Garamond" w:hAnsi="Garamond" w:cs="Helvetica"/>
          <w:color w:val="555555"/>
        </w:rPr>
        <w:t xml:space="preserve"> </w:t>
      </w:r>
      <w:proofErr w:type="spellStart"/>
      <w:r w:rsidRPr="0055445D">
        <w:rPr>
          <w:rFonts w:ascii="Garamond" w:hAnsi="Garamond" w:cs="Helvetica"/>
          <w:color w:val="555555"/>
        </w:rPr>
        <w:t>Ghaoui</w:t>
      </w:r>
      <w:proofErr w:type="spellEnd"/>
      <w:r w:rsidRPr="0055445D">
        <w:rPr>
          <w:rFonts w:ascii="Garamond" w:hAnsi="Garamond" w:cs="Helvetica"/>
          <w:color w:val="555555"/>
        </w:rPr>
        <w:t xml:space="preserve"> &amp; Stina </w:t>
      </w:r>
      <w:proofErr w:type="spellStart"/>
      <w:r w:rsidRPr="0055445D">
        <w:rPr>
          <w:rFonts w:ascii="Garamond" w:hAnsi="Garamond" w:cs="Helvetica"/>
          <w:color w:val="555555"/>
        </w:rPr>
        <w:t>Behrens</w:t>
      </w:r>
      <w:proofErr w:type="spellEnd"/>
      <w:r w:rsidRPr="0055445D">
        <w:rPr>
          <w:rFonts w:ascii="Garamond" w:hAnsi="Garamond" w:cs="Helvetica"/>
          <w:color w:val="555555"/>
        </w:rPr>
        <w:br/>
        <w:t>Uppdragsgivare: Avfallsbolaget SÖRAB</w:t>
      </w:r>
    </w:p>
    <w:p w:rsidR="0055445D" w:rsidRPr="0055445D" w:rsidRDefault="0055445D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Fonts w:ascii="Garamond" w:hAnsi="Garamond" w:cs="Helvetica"/>
          <w:color w:val="555555"/>
        </w:rPr>
      </w:pPr>
      <w:r w:rsidRPr="0055445D">
        <w:rPr>
          <w:rStyle w:val="Stark"/>
          <w:rFonts w:ascii="Garamond" w:hAnsi="Garamond" w:cs="Helvetica"/>
          <w:color w:val="111111"/>
        </w:rPr>
        <w:t>Öppna Dörren</w:t>
      </w:r>
      <w:r w:rsidRPr="0055445D">
        <w:rPr>
          <w:rFonts w:ascii="Garamond" w:hAnsi="Garamond" w:cs="Helvetica"/>
          <w:color w:val="555555"/>
        </w:rPr>
        <w:br/>
        <w:t xml:space="preserve">Designer: Adam Gardefjord, Kajsa </w:t>
      </w:r>
      <w:proofErr w:type="spellStart"/>
      <w:r w:rsidRPr="0055445D">
        <w:rPr>
          <w:rFonts w:ascii="Garamond" w:hAnsi="Garamond" w:cs="Helvetica"/>
          <w:color w:val="555555"/>
        </w:rPr>
        <w:t>Sundeson</w:t>
      </w:r>
      <w:proofErr w:type="spellEnd"/>
      <w:r w:rsidRPr="0055445D">
        <w:rPr>
          <w:rFonts w:ascii="Garamond" w:hAnsi="Garamond" w:cs="Helvetica"/>
          <w:color w:val="555555"/>
        </w:rPr>
        <w:t>, Sofia Svantesson &amp; Tor Bruce</w:t>
      </w:r>
      <w:r w:rsidRPr="0055445D">
        <w:rPr>
          <w:rFonts w:ascii="Garamond" w:hAnsi="Garamond" w:cs="Helvetica"/>
          <w:color w:val="555555"/>
        </w:rPr>
        <w:br/>
        <w:t xml:space="preserve">Uppdragsgivare: </w:t>
      </w:r>
      <w:proofErr w:type="spellStart"/>
      <w:r w:rsidRPr="0055445D">
        <w:rPr>
          <w:rFonts w:ascii="Garamond" w:hAnsi="Garamond" w:cs="Helvetica"/>
          <w:color w:val="555555"/>
        </w:rPr>
        <w:t>Axfoundation</w:t>
      </w:r>
      <w:proofErr w:type="spellEnd"/>
    </w:p>
    <w:p w:rsidR="0055445D" w:rsidRPr="0055445D" w:rsidRDefault="0055445D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Fonts w:ascii="Garamond" w:hAnsi="Garamond" w:cs="Helvetica"/>
          <w:color w:val="555555"/>
          <w:sz w:val="10"/>
        </w:rPr>
      </w:pPr>
      <w:hyperlink r:id="rId10" w:history="1">
        <w:r w:rsidRPr="0055445D">
          <w:rPr>
            <w:rStyle w:val="Hyperlnk"/>
            <w:rFonts w:ascii="Garamond" w:hAnsi="Garamond" w:cs="Helvetica"/>
          </w:rPr>
          <w:t>Samtliga nominerade bidrag i alla kategorier finner du här &gt;&gt;</w:t>
        </w:r>
      </w:hyperlink>
      <w:r w:rsidRPr="0055445D">
        <w:rPr>
          <w:rFonts w:ascii="Garamond" w:hAnsi="Garamond" w:cs="Helvetica"/>
          <w:color w:val="555555"/>
        </w:rPr>
        <w:br/>
      </w:r>
    </w:p>
    <w:p w:rsidR="0055445D" w:rsidRPr="0055445D" w:rsidRDefault="0055445D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Fonts w:ascii="Garamond" w:hAnsi="Garamond" w:cs="Helvetica"/>
          <w:i/>
          <w:color w:val="777777"/>
          <w:sz w:val="21"/>
          <w:szCs w:val="21"/>
        </w:rPr>
      </w:pPr>
      <w:r w:rsidRPr="0055445D">
        <w:rPr>
          <w:i/>
          <w:color w:val="777777"/>
        </w:rPr>
        <w:t>Design S – Swedish Design Awards presenteras av Svensk Form i samarbete med:</w:t>
      </w:r>
      <w:r w:rsidRPr="0055445D">
        <w:rPr>
          <w:rFonts w:ascii="Garamond" w:hAnsi="Garamond" w:cs="Helvetica"/>
          <w:i/>
          <w:color w:val="777777"/>
          <w:sz w:val="21"/>
          <w:szCs w:val="21"/>
        </w:rPr>
        <w:br/>
        <w:t xml:space="preserve">Svenska Fönster (Huvudsponsor) Svenskt Aluminium (Sponsor) Lauritz.com (Partner) Samarbetspartners: ASFB- Association </w:t>
      </w:r>
      <w:proofErr w:type="spellStart"/>
      <w:r w:rsidRPr="0055445D">
        <w:rPr>
          <w:rFonts w:ascii="Garamond" w:hAnsi="Garamond" w:cs="Helvetica"/>
          <w:i/>
          <w:color w:val="777777"/>
          <w:sz w:val="21"/>
          <w:szCs w:val="21"/>
        </w:rPr>
        <w:t>of</w:t>
      </w:r>
      <w:proofErr w:type="spellEnd"/>
      <w:r w:rsidRPr="0055445D">
        <w:rPr>
          <w:rFonts w:ascii="Garamond" w:hAnsi="Garamond" w:cs="Helvetica"/>
          <w:i/>
          <w:color w:val="777777"/>
          <w:sz w:val="21"/>
          <w:szCs w:val="21"/>
        </w:rPr>
        <w:t xml:space="preserve"> Swedish Fashion Brands, BNJ &amp; Co, Design Region Sweden, Konsthantverks- centrum, SVID, Svenska Tecknare, </w:t>
      </w:r>
      <w:proofErr w:type="spellStart"/>
      <w:r w:rsidRPr="0055445D">
        <w:rPr>
          <w:rFonts w:ascii="Garamond" w:hAnsi="Garamond" w:cs="Helvetica"/>
          <w:i/>
          <w:color w:val="777777"/>
          <w:sz w:val="21"/>
          <w:szCs w:val="21"/>
        </w:rPr>
        <w:t>Swerea</w:t>
      </w:r>
      <w:proofErr w:type="spellEnd"/>
      <w:r w:rsidRPr="0055445D">
        <w:rPr>
          <w:rFonts w:ascii="Garamond" w:hAnsi="Garamond" w:cs="Helvetica"/>
          <w:i/>
          <w:color w:val="777777"/>
          <w:sz w:val="21"/>
          <w:szCs w:val="21"/>
        </w:rPr>
        <w:t xml:space="preserve"> SWECAST AB och TMF - Trä- och Möbel- företagen.</w:t>
      </w:r>
    </w:p>
    <w:p w:rsidR="0075766D" w:rsidRPr="0055445D" w:rsidRDefault="0055445D" w:rsidP="0055445D">
      <w:pPr>
        <w:pStyle w:val="Normalwebb"/>
        <w:shd w:val="clear" w:color="auto" w:fill="FFFFFF"/>
        <w:spacing w:before="0" w:beforeAutospacing="0" w:after="270" w:afterAutospacing="0"/>
        <w:ind w:left="-284" w:right="-285"/>
        <w:rPr>
          <w:rFonts w:ascii="Garamond" w:hAnsi="Garamond" w:cs="Helvetica"/>
          <w:i/>
          <w:color w:val="777777"/>
          <w:sz w:val="21"/>
          <w:szCs w:val="21"/>
        </w:rPr>
      </w:pPr>
      <w:hyperlink r:id="rId11" w:tgtFrame="_blank" w:history="1">
        <w:r w:rsidRPr="0055445D">
          <w:rPr>
            <w:i/>
            <w:color w:val="777777"/>
          </w:rPr>
          <w:t>Svensk Form</w:t>
        </w:r>
      </w:hyperlink>
      <w:r w:rsidRPr="0055445D">
        <w:rPr>
          <w:rFonts w:ascii="Garamond" w:hAnsi="Garamond" w:cs="Helvetica"/>
          <w:i/>
          <w:color w:val="777777"/>
          <w:sz w:val="21"/>
          <w:szCs w:val="21"/>
        </w:rPr>
        <w:t> är en ideell oberoende medlemsförening för privatpersoner, företag och yrkesverksamma inom form, design och arkitektur. Föreningen grundades 1845 som Svenska Slöjdföreningen och har sedan dess främjat design i Sverige och utomlands. Svensk Form ger ut tidningen Form sedan 1905.</w:t>
      </w:r>
      <w:r w:rsidR="00001526" w:rsidRPr="0055445D">
        <w:rPr>
          <w:rFonts w:ascii="Garamond" w:hAnsi="Garamond" w:cs="Helvetica"/>
          <w:i/>
          <w:color w:val="777777"/>
          <w:sz w:val="21"/>
          <w:szCs w:val="21"/>
        </w:rPr>
        <w:tab/>
      </w:r>
    </w:p>
    <w:sectPr w:rsidR="0075766D" w:rsidRPr="0055445D" w:rsidSect="005356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84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73" w:rsidRDefault="00734D73" w:rsidP="008B3157">
      <w:pPr>
        <w:spacing w:after="0" w:line="240" w:lineRule="auto"/>
      </w:pPr>
      <w:r>
        <w:separator/>
      </w:r>
    </w:p>
  </w:endnote>
  <w:endnote w:type="continuationSeparator" w:id="0">
    <w:p w:rsidR="00734D73" w:rsidRDefault="00734D73" w:rsidP="008B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 Grotesk BE Bold">
    <w:panose1 w:val="020B08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 Grotesk Roman">
    <w:panose1 w:val="000009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AA" w:rsidRDefault="00A64B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84" w:rsidRPr="0069171F" w:rsidRDefault="00CA10D9" w:rsidP="0055445D">
    <w:pPr>
      <w:pStyle w:val="Sidfot"/>
      <w:ind w:left="567"/>
    </w:pP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-285115</wp:posOffset>
          </wp:positionV>
          <wp:extent cx="899160" cy="471170"/>
          <wp:effectExtent l="0" t="0" r="0" b="5080"/>
          <wp:wrapNone/>
          <wp:docPr id="28" name="Bildobjekt 3" descr="Jobb:Sörab:Loggor, piktogram:Loggor:sora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Jobb:Sörab:Loggor, piktogram:Loggor:sorab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6" r="5858" b="14417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384" w:rsidRPr="0069171F">
      <w:t xml:space="preserve">SÖRAB – Söderhalls Renhållningsverk AB  Org 556197-4022  </w:t>
    </w:r>
    <w:r w:rsidR="0087423D">
      <w:t>Torggatan 11</w:t>
    </w:r>
    <w:r w:rsidR="00BE2384" w:rsidRPr="0069171F">
      <w:t xml:space="preserve">  Box 63  186 21 Vallentuna  Vxl 08-505 804 00  info@sorab.se  www.sorab.se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AA" w:rsidRDefault="00A64B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73" w:rsidRDefault="00734D73" w:rsidP="008B3157">
      <w:pPr>
        <w:spacing w:after="0" w:line="240" w:lineRule="auto"/>
      </w:pPr>
      <w:r>
        <w:separator/>
      </w:r>
    </w:p>
  </w:footnote>
  <w:footnote w:type="continuationSeparator" w:id="0">
    <w:p w:rsidR="00734D73" w:rsidRDefault="00734D73" w:rsidP="008B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AA" w:rsidRDefault="00A64B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84" w:rsidRDefault="0055445D" w:rsidP="0055445D">
    <w:pPr>
      <w:pStyle w:val="Sidhuvud"/>
      <w:tabs>
        <w:tab w:val="clear" w:pos="4536"/>
        <w:tab w:val="left" w:pos="284"/>
      </w:tabs>
      <w:ind w:left="-284"/>
    </w:pPr>
    <w:r>
      <w:t xml:space="preserve">PRESSMEDDELANDE </w:t>
    </w:r>
    <w:r>
      <w:tab/>
      <w:t xml:space="preserve"> </w:t>
    </w:r>
    <w:r w:rsidR="00A64BAA">
      <w:t>2018-03-27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AA" w:rsidRDefault="00A64B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82F"/>
    <w:multiLevelType w:val="hybridMultilevel"/>
    <w:tmpl w:val="48C40F88"/>
    <w:lvl w:ilvl="0" w:tplc="FD00ACF8">
      <w:numFmt w:val="bullet"/>
      <w:lvlText w:val="-"/>
      <w:lvlJc w:val="left"/>
      <w:pPr>
        <w:ind w:left="76" w:hanging="360"/>
      </w:pPr>
      <w:rPr>
        <w:rFonts w:ascii="Garamond" w:eastAsia="Times New Roman" w:hAnsi="Garamond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4127AB5"/>
    <w:multiLevelType w:val="hybridMultilevel"/>
    <w:tmpl w:val="24E86348"/>
    <w:lvl w:ilvl="0" w:tplc="586A5B26">
      <w:numFmt w:val="bullet"/>
      <w:lvlText w:val="-"/>
      <w:lvlJc w:val="left"/>
      <w:pPr>
        <w:ind w:left="76" w:hanging="360"/>
      </w:pPr>
      <w:rPr>
        <w:rFonts w:ascii="Garamond" w:eastAsia="Times New Roman" w:hAnsi="Garamond" w:cs="Helvetica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E9B33DA"/>
    <w:multiLevelType w:val="hybridMultilevel"/>
    <w:tmpl w:val="B95688D6"/>
    <w:lvl w:ilvl="0" w:tplc="FD9E595E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5D"/>
    <w:rsid w:val="00001526"/>
    <w:rsid w:val="0008505C"/>
    <w:rsid w:val="000916ED"/>
    <w:rsid w:val="000E6C8B"/>
    <w:rsid w:val="00137A94"/>
    <w:rsid w:val="001905E1"/>
    <w:rsid w:val="002030B3"/>
    <w:rsid w:val="00230728"/>
    <w:rsid w:val="00242F59"/>
    <w:rsid w:val="003866FF"/>
    <w:rsid w:val="004C3F65"/>
    <w:rsid w:val="004D5400"/>
    <w:rsid w:val="004E2A75"/>
    <w:rsid w:val="004F1745"/>
    <w:rsid w:val="005356B6"/>
    <w:rsid w:val="0055445D"/>
    <w:rsid w:val="00581102"/>
    <w:rsid w:val="0058605D"/>
    <w:rsid w:val="005C29F5"/>
    <w:rsid w:val="00672653"/>
    <w:rsid w:val="0069171F"/>
    <w:rsid w:val="006A0DA5"/>
    <w:rsid w:val="006A3CF7"/>
    <w:rsid w:val="00733F81"/>
    <w:rsid w:val="00734D73"/>
    <w:rsid w:val="0075766D"/>
    <w:rsid w:val="0087423D"/>
    <w:rsid w:val="00884184"/>
    <w:rsid w:val="008850FA"/>
    <w:rsid w:val="008B3157"/>
    <w:rsid w:val="009402C9"/>
    <w:rsid w:val="009725E5"/>
    <w:rsid w:val="0098215B"/>
    <w:rsid w:val="009F2E47"/>
    <w:rsid w:val="00A2246E"/>
    <w:rsid w:val="00A64BAA"/>
    <w:rsid w:val="00BE2384"/>
    <w:rsid w:val="00C129F1"/>
    <w:rsid w:val="00C16897"/>
    <w:rsid w:val="00CA10D9"/>
    <w:rsid w:val="00CC020C"/>
    <w:rsid w:val="00D53F23"/>
    <w:rsid w:val="00D935ED"/>
    <w:rsid w:val="00E066B5"/>
    <w:rsid w:val="00E33528"/>
    <w:rsid w:val="00EA227E"/>
    <w:rsid w:val="00EF4E0B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E9514"/>
  <w15:docId w15:val="{26CB3D95-CDDB-4954-ACE3-D2F58C32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7E"/>
    <w:pPr>
      <w:spacing w:after="160" w:line="300" w:lineRule="atLeast"/>
    </w:pPr>
    <w:rPr>
      <w:rFonts w:ascii="Garamond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A227E"/>
    <w:pPr>
      <w:keepNext/>
      <w:keepLines/>
      <w:spacing w:before="1040" w:after="260" w:line="320" w:lineRule="atLeast"/>
      <w:outlineLvl w:val="0"/>
    </w:pPr>
    <w:rPr>
      <w:rFonts w:ascii="Akzidenz Grotesk BE Bold" w:eastAsia="MS Gothic" w:hAnsi="Akzidenz Grotesk BE Bold"/>
      <w:bCs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227E"/>
    <w:pPr>
      <w:keepNext/>
      <w:keepLines/>
      <w:spacing w:before="240" w:after="40" w:line="260" w:lineRule="atLeast"/>
      <w:outlineLvl w:val="1"/>
    </w:pPr>
    <w:rPr>
      <w:rFonts w:ascii="Akzidenz Grotesk BE Bold" w:eastAsia="MS Gothic" w:hAnsi="Akzidenz Grotesk BE Bold"/>
      <w:bCs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129F1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er">
    <w:name w:val="Punkter"/>
    <w:basedOn w:val="Normal"/>
    <w:qFormat/>
    <w:rsid w:val="008850FA"/>
    <w:pPr>
      <w:numPr>
        <w:numId w:val="1"/>
      </w:numPr>
      <w:spacing w:after="40"/>
      <w:ind w:left="284" w:hanging="284"/>
      <w:contextualSpacing/>
    </w:pPr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8B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3157"/>
  </w:style>
  <w:style w:type="paragraph" w:styleId="Sidfot">
    <w:name w:val="footer"/>
    <w:basedOn w:val="Normal"/>
    <w:link w:val="SidfotChar"/>
    <w:unhideWhenUsed/>
    <w:rsid w:val="0069171F"/>
    <w:pPr>
      <w:spacing w:after="0" w:line="240" w:lineRule="auto"/>
      <w:ind w:right="-1278"/>
    </w:pPr>
    <w:rPr>
      <w:rFonts w:ascii="Akzidenz Grotesk BE" w:hAnsi="Akzidenz Grotesk BE" w:cs="Arial"/>
      <w:noProof/>
      <w:spacing w:val="-5"/>
      <w:sz w:val="14"/>
      <w:szCs w:val="14"/>
      <w:lang w:eastAsia="sv-SE"/>
    </w:rPr>
  </w:style>
  <w:style w:type="character" w:customStyle="1" w:styleId="SidfotChar">
    <w:name w:val="Sidfot Char"/>
    <w:link w:val="Sidfot"/>
    <w:rsid w:val="0069171F"/>
    <w:rPr>
      <w:rFonts w:ascii="Akzidenz Grotesk BE" w:hAnsi="Akzidenz Grotesk BE" w:cs="Arial"/>
      <w:noProof/>
      <w:spacing w:val="-5"/>
      <w:sz w:val="14"/>
      <w:szCs w:val="14"/>
      <w:lang w:eastAsia="sv-SE"/>
    </w:rPr>
  </w:style>
  <w:style w:type="character" w:styleId="Platshllartext">
    <w:name w:val="Placeholder Text"/>
    <w:uiPriority w:val="99"/>
    <w:semiHidden/>
    <w:rsid w:val="00D935ED"/>
    <w:rPr>
      <w:color w:val="808080"/>
    </w:rPr>
  </w:style>
  <w:style w:type="character" w:customStyle="1" w:styleId="Rubrik1Char">
    <w:name w:val="Rubrik 1 Char"/>
    <w:link w:val="Rubrik1"/>
    <w:uiPriority w:val="9"/>
    <w:rsid w:val="00EA227E"/>
    <w:rPr>
      <w:rFonts w:ascii="Akzidenz Grotesk BE Bold" w:eastAsia="MS Gothic" w:hAnsi="Akzidenz Grotesk BE Bold" w:cs="Times New Roman"/>
      <w:bCs/>
      <w:sz w:val="26"/>
      <w:szCs w:val="26"/>
    </w:rPr>
  </w:style>
  <w:style w:type="character" w:customStyle="1" w:styleId="Rubrik2Char">
    <w:name w:val="Rubrik 2 Char"/>
    <w:link w:val="Rubrik2"/>
    <w:uiPriority w:val="9"/>
    <w:rsid w:val="00EA227E"/>
    <w:rPr>
      <w:rFonts w:ascii="Akzidenz Grotesk BE Bold" w:eastAsia="MS Gothic" w:hAnsi="Akzidenz Grotesk BE Bold" w:cs="Times New Roman"/>
      <w:bCs/>
      <w:sz w:val="20"/>
      <w:szCs w:val="20"/>
    </w:rPr>
  </w:style>
  <w:style w:type="character" w:customStyle="1" w:styleId="Rubrik3Char">
    <w:name w:val="Rubrik 3 Char"/>
    <w:link w:val="Rubrik3"/>
    <w:uiPriority w:val="9"/>
    <w:rsid w:val="00C129F1"/>
    <w:rPr>
      <w:rFonts w:ascii="Cambria" w:eastAsia="MS Gothic" w:hAnsi="Cambria" w:cs="Times New Roman"/>
      <w:b/>
      <w:bCs/>
      <w:color w:val="4F81BD"/>
      <w:sz w:val="24"/>
    </w:rPr>
  </w:style>
  <w:style w:type="paragraph" w:customStyle="1" w:styleId="Adressochdatum">
    <w:name w:val="Adress och datum"/>
    <w:basedOn w:val="Normal"/>
    <w:qFormat/>
    <w:rsid w:val="0069171F"/>
    <w:pPr>
      <w:tabs>
        <w:tab w:val="left" w:pos="4111"/>
      </w:tabs>
      <w:spacing w:after="0" w:line="300" w:lineRule="exact"/>
      <w:ind w:right="-1423"/>
    </w:pPr>
    <w:rPr>
      <w:szCs w:val="24"/>
    </w:rPr>
  </w:style>
  <w:style w:type="paragraph" w:customStyle="1" w:styleId="Hlsning">
    <w:name w:val="Hälsning"/>
    <w:basedOn w:val="Normal"/>
    <w:qFormat/>
    <w:rsid w:val="003866FF"/>
    <w:pPr>
      <w:spacing w:before="600" w:after="0" w:line="300" w:lineRule="exact"/>
    </w:pPr>
    <w:rPr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6C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E6C8B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554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5445D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54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058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enskform.s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mynewsdesk.com/se/svenskform/pressreleases/design-s-2018-de-aer-nominerade-2459425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design-s.se/nominerade-2018/nominerade-tjanstedesign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Brevmall%20S&#214;RA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Företaget 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29B379-A064-4ADB-96BA-4197C848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SÖRAB</Template>
  <TotalTime>34</TotalTime>
  <Pages>1</Pages>
  <Words>460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SÖRAB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Tjärnhell</dc:creator>
  <cp:keywords/>
  <cp:lastModifiedBy>Beatrice Tjärnhell</cp:lastModifiedBy>
  <cp:revision>4</cp:revision>
  <cp:lastPrinted>2014-08-07T12:59:00Z</cp:lastPrinted>
  <dcterms:created xsi:type="dcterms:W3CDTF">2018-03-26T16:39:00Z</dcterms:created>
  <dcterms:modified xsi:type="dcterms:W3CDTF">2018-03-26T17:42:00Z</dcterms:modified>
</cp:coreProperties>
</file>