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749B20" w14:textId="77777777" w:rsidR="00885D1E" w:rsidRPr="00C44FDB" w:rsidRDefault="00885D1E" w:rsidP="00885D1E">
      <w:pPr>
        <w:pStyle w:val="NormalWeb"/>
        <w:spacing w:before="0" w:beforeAutospacing="0" w:after="0" w:afterAutospacing="0" w:line="276" w:lineRule="auto"/>
        <w:rPr>
          <w:rFonts w:ascii="Arial" w:eastAsia="Batang" w:hAnsi="Arial" w:cs="Arial"/>
          <w:b/>
          <w:bCs/>
          <w:sz w:val="20"/>
          <w:szCs w:val="20"/>
          <w:u w:val="single"/>
          <w:shd w:val="clear" w:color="auto" w:fill="FFFFFF"/>
        </w:rPr>
      </w:pPr>
      <w:r w:rsidRPr="00C44FDB">
        <w:rPr>
          <w:rFonts w:ascii="Arial" w:eastAsia="Batang" w:hAnsi="Arial" w:cs="Arial"/>
          <w:b/>
          <w:bCs/>
          <w:sz w:val="20"/>
          <w:szCs w:val="20"/>
          <w:u w:val="single"/>
          <w:shd w:val="clear" w:color="auto" w:fill="FFFFFF"/>
        </w:rPr>
        <w:t>Specifikationer</w:t>
      </w:r>
    </w:p>
    <w:p w14:paraId="616FE613" w14:textId="77777777" w:rsidR="00885D1E" w:rsidRPr="00C44FDB" w:rsidRDefault="00885D1E" w:rsidP="00885D1E">
      <w:pPr>
        <w:pStyle w:val="NormalWeb"/>
        <w:spacing w:before="0" w:beforeAutospacing="0" w:after="0" w:afterAutospacing="0" w:line="276" w:lineRule="auto"/>
        <w:rPr>
          <w:rFonts w:ascii="Arial" w:eastAsia="Batang" w:hAnsi="Arial" w:cs="Arial"/>
          <w:b/>
          <w:bCs/>
          <w:sz w:val="20"/>
          <w:szCs w:val="20"/>
          <w:shd w:val="clear" w:color="auto" w:fill="FFFFFF"/>
        </w:rPr>
      </w:pPr>
    </w:p>
    <w:tbl>
      <w:tblPr>
        <w:tblpPr w:leftFromText="180" w:rightFromText="180" w:vertAnchor="text" w:tblpXSpec="center" w:tblpY="1"/>
        <w:tblOverlap w:val="never"/>
        <w:tblW w:w="1091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3402"/>
        <w:gridCol w:w="2693"/>
        <w:gridCol w:w="2812"/>
        <w:gridCol w:w="28"/>
      </w:tblGrid>
      <w:tr w:rsidR="00885D1E" w:rsidRPr="00C44FDB" w14:paraId="0130EE4E" w14:textId="77777777" w:rsidTr="000D096E">
        <w:trPr>
          <w:trHeight w:val="240"/>
        </w:trPr>
        <w:tc>
          <w:tcPr>
            <w:tcW w:w="10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</w:tcPr>
          <w:p w14:paraId="1CDA63BC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Odyssey OLED-serie</w:t>
            </w:r>
          </w:p>
        </w:tc>
      </w:tr>
      <w:tr w:rsidR="00885D1E" w:rsidRPr="00C44FDB" w14:paraId="4B638C34" w14:textId="77777777" w:rsidTr="000D096E">
        <w:trPr>
          <w:gridAfter w:val="1"/>
          <w:wAfter w:w="28" w:type="dxa"/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2D2FE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53E01" w14:textId="77777777" w:rsidR="00885D1E" w:rsidRPr="00C44FDB" w:rsidRDefault="00885D1E" w:rsidP="000D096E">
            <w:pPr>
              <w:spacing w:line="240" w:lineRule="atLeast"/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Model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8899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G80SD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466D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G60SD</w:t>
            </w:r>
          </w:p>
        </w:tc>
      </w:tr>
      <w:tr w:rsidR="00885D1E" w:rsidRPr="00C44FDB" w14:paraId="7E9C4B47" w14:textId="77777777" w:rsidTr="000D096E">
        <w:trPr>
          <w:gridAfter w:val="1"/>
          <w:wAfter w:w="28" w:type="dxa"/>
          <w:trHeight w:val="24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6811B" w14:textId="77777777" w:rsidR="00885D1E" w:rsidRPr="00C44FDB" w:rsidRDefault="00885D1E" w:rsidP="000D096E">
            <w:pPr>
              <w:spacing w:line="240" w:lineRule="atLeast"/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  <w:p w14:paraId="2593B6F6" w14:textId="77777777" w:rsidR="00885D1E" w:rsidRPr="00C44FDB" w:rsidRDefault="00885D1E" w:rsidP="000D096E">
            <w:pPr>
              <w:spacing w:line="240" w:lineRule="atLeast"/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  <w:p w14:paraId="2EDEC027" w14:textId="77777777" w:rsidR="00885D1E" w:rsidRPr="00C44FDB" w:rsidRDefault="00885D1E" w:rsidP="000D096E">
            <w:pPr>
              <w:spacing w:line="240" w:lineRule="atLeast"/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Skærm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6844" w14:textId="77777777" w:rsidR="00885D1E" w:rsidRPr="00C44FDB" w:rsidRDefault="00885D1E" w:rsidP="000D096E">
            <w:pPr>
              <w:spacing w:line="240" w:lineRule="atLeast"/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Skærmstørrelse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D936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32”/ 16:9 / Flad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3C4A8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27” / 16:9 / Flad</w:t>
            </w:r>
          </w:p>
        </w:tc>
      </w:tr>
      <w:tr w:rsidR="00885D1E" w:rsidRPr="00C44FDB" w14:paraId="71D574E7" w14:textId="77777777" w:rsidTr="000D096E">
        <w:trPr>
          <w:gridAfter w:val="1"/>
          <w:wAfter w:w="28" w:type="dxa"/>
          <w:trHeight w:val="24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00D283" w14:textId="77777777" w:rsidR="00885D1E" w:rsidRPr="00C44FDB" w:rsidRDefault="00885D1E" w:rsidP="000D096E">
            <w:pPr>
              <w:spacing w:line="240" w:lineRule="atLeast"/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8BED6" w14:textId="77777777" w:rsidR="00885D1E" w:rsidRPr="00C44FDB" w:rsidRDefault="00885D1E" w:rsidP="000D096E">
            <w:pPr>
              <w:spacing w:line="240" w:lineRule="atLeast"/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Paneltype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EA04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OLED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75FDD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OLED</w:t>
            </w:r>
          </w:p>
        </w:tc>
      </w:tr>
      <w:tr w:rsidR="00885D1E" w:rsidRPr="00C44FDB" w14:paraId="604F1099" w14:textId="77777777" w:rsidTr="000D096E">
        <w:trPr>
          <w:gridAfter w:val="1"/>
          <w:wAfter w:w="28" w:type="dxa"/>
          <w:trHeight w:val="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2B708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48427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Lysstyrke (Typ.)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E8244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250 cd/m</w:t>
            </w:r>
            <w:r w:rsidRPr="00C44FDB">
              <w:rPr>
                <w:rFonts w:ascii="Arial" w:eastAsia="Malgun Gothic" w:hAnsi="Arial" w:cs="Arial"/>
                <w:sz w:val="14"/>
                <w:szCs w:val="14"/>
                <w:vertAlign w:val="superscript"/>
              </w:rPr>
              <w:t>2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84A17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250 cd/m</w:t>
            </w:r>
            <w:r w:rsidRPr="00C44FDB">
              <w:rPr>
                <w:rFonts w:ascii="Arial" w:eastAsia="Malgun Gothic" w:hAnsi="Arial" w:cs="Arial"/>
                <w:sz w:val="14"/>
                <w:szCs w:val="14"/>
                <w:vertAlign w:val="superscript"/>
              </w:rPr>
              <w:t>2</w:t>
            </w:r>
          </w:p>
        </w:tc>
      </w:tr>
      <w:tr w:rsidR="00885D1E" w:rsidRPr="00C44FDB" w14:paraId="0EC93541" w14:textId="77777777" w:rsidTr="000D096E">
        <w:trPr>
          <w:gridAfter w:val="1"/>
          <w:wAfter w:w="28" w:type="dxa"/>
          <w:trHeight w:val="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3C98EB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5952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Opdateringshastighed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6727B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240Hz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2D4C3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360Hz</w:t>
            </w:r>
          </w:p>
        </w:tc>
      </w:tr>
      <w:tr w:rsidR="00885D1E" w:rsidRPr="00C44FDB" w14:paraId="3C101529" w14:textId="77777777" w:rsidTr="000D096E">
        <w:trPr>
          <w:gridAfter w:val="1"/>
          <w:wAfter w:w="28" w:type="dxa"/>
          <w:trHeight w:val="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CAE31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374C0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Opløsning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D99E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3840 x 2160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36395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2560 x 1440</w:t>
            </w:r>
          </w:p>
        </w:tc>
      </w:tr>
      <w:tr w:rsidR="00885D1E" w:rsidRPr="00C44FDB" w14:paraId="3FBE0949" w14:textId="77777777" w:rsidTr="000D096E">
        <w:trPr>
          <w:gridAfter w:val="1"/>
          <w:wAfter w:w="28" w:type="dxa"/>
          <w:trHeight w:val="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88B0D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B64A9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Glare Type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99A8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OLED Glare Free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D0C263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OLED Glare Free</w:t>
            </w:r>
          </w:p>
        </w:tc>
      </w:tr>
      <w:tr w:rsidR="00885D1E" w:rsidRPr="00C44FDB" w14:paraId="7008ED35" w14:textId="77777777" w:rsidTr="000D096E">
        <w:trPr>
          <w:gridAfter w:val="1"/>
          <w:wAfter w:w="28" w:type="dxa"/>
          <w:trHeight w:val="9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70DA2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2F112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Responstid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704B3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G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>t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G 0.03ms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C139A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G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>t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G 0.03ms</w:t>
            </w:r>
          </w:p>
        </w:tc>
      </w:tr>
      <w:tr w:rsidR="00885D1E" w:rsidRPr="00C44FDB" w14:paraId="64ABC811" w14:textId="77777777" w:rsidTr="000D096E">
        <w:trPr>
          <w:gridAfter w:val="1"/>
          <w:wAfter w:w="28" w:type="dxa"/>
          <w:trHeight w:val="4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10A89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Brugerflade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DDC0B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Brugerflade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F8DA0" w14:textId="77777777" w:rsidR="00885D1E" w:rsidRPr="00C44FDB" w:rsidRDefault="00885D1E" w:rsidP="000D096E">
            <w:pPr>
              <w:spacing w:after="0" w:line="276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2 HDMI (2.1), 1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 xml:space="preserve">DP (1.4), </w:t>
            </w:r>
          </w:p>
          <w:p w14:paraId="6B99283C" w14:textId="77777777" w:rsidR="00885D1E" w:rsidRPr="00C44FDB" w:rsidRDefault="00885D1E" w:rsidP="000D096E">
            <w:pPr>
              <w:spacing w:line="240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 xml:space="preserve">3 USB 3.0 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98266" w14:textId="77777777" w:rsidR="00885D1E" w:rsidRPr="00C44FDB" w:rsidRDefault="00885D1E" w:rsidP="000D096E">
            <w:pPr>
              <w:spacing w:after="0" w:line="276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2 HDMI (2.1), 1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 xml:space="preserve">DP (1.4), </w:t>
            </w:r>
          </w:p>
          <w:p w14:paraId="1AFC85F5" w14:textId="77777777" w:rsidR="00885D1E" w:rsidRPr="00C44FDB" w:rsidRDefault="00885D1E" w:rsidP="000D096E">
            <w:pPr>
              <w:spacing w:after="0" w:line="276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 xml:space="preserve">3 USB 3.0 </w:t>
            </w:r>
          </w:p>
        </w:tc>
      </w:tr>
      <w:tr w:rsidR="00885D1E" w:rsidRPr="00C44FDB" w14:paraId="3BF44857" w14:textId="77777777" w:rsidTr="000D096E">
        <w:trPr>
          <w:gridAfter w:val="1"/>
          <w:wAfter w:w="28" w:type="dxa"/>
          <w:trHeight w:val="4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2719A1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  <w:p w14:paraId="500F0D14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  <w:p w14:paraId="6C759F11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Funktioner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4311B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Smart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CC23B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Ja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44127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-</w:t>
            </w:r>
          </w:p>
        </w:tc>
      </w:tr>
      <w:tr w:rsidR="00885D1E" w:rsidRPr="00C44FDB" w14:paraId="52602F21" w14:textId="77777777" w:rsidTr="000D096E">
        <w:trPr>
          <w:gridAfter w:val="1"/>
          <w:wAfter w:w="28" w:type="dxa"/>
          <w:trHeight w:val="4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87FCE9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E3F2C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Indbygget højttaler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A7497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Ja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7BD91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-</w:t>
            </w:r>
          </w:p>
        </w:tc>
      </w:tr>
      <w:tr w:rsidR="00885D1E" w:rsidRPr="00C44FDB" w14:paraId="54A7AA2C" w14:textId="77777777" w:rsidTr="000D096E">
        <w:trPr>
          <w:gridAfter w:val="1"/>
          <w:wAfter w:w="28" w:type="dxa"/>
          <w:trHeight w:val="4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FCDB74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E282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Sync Tech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D6840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AMD FreeSync Premium Pro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51C9D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AMD FreeSync Premium Pro</w:t>
            </w:r>
          </w:p>
        </w:tc>
      </w:tr>
      <w:tr w:rsidR="00885D1E" w:rsidRPr="00C44FDB" w14:paraId="099FBF8A" w14:textId="77777777" w:rsidTr="000D096E">
        <w:trPr>
          <w:gridAfter w:val="1"/>
          <w:wAfter w:w="28" w:type="dxa"/>
          <w:trHeight w:val="4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382CA1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503BD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Burn-in Protection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4F09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Ja (Samsung OLED Safeguard+)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E0341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Ja (Samsung OLED Safeguard+)</w:t>
            </w:r>
          </w:p>
        </w:tc>
      </w:tr>
      <w:tr w:rsidR="00885D1E" w:rsidRPr="00C44FDB" w14:paraId="0C393D24" w14:textId="77777777" w:rsidTr="000D096E">
        <w:trPr>
          <w:gridAfter w:val="1"/>
          <w:wAfter w:w="28" w:type="dxa"/>
          <w:trHeight w:val="4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CC53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Design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7905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Standtype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9B218" w14:textId="77777777" w:rsidR="00885D1E" w:rsidRPr="00C44FDB" w:rsidRDefault="00885D1E" w:rsidP="000D096E">
            <w:pPr>
              <w:spacing w:after="0" w:line="240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HAS/Tilt/Swivel/Pivot/VESA</w:t>
            </w:r>
          </w:p>
        </w:tc>
        <w:tc>
          <w:tcPr>
            <w:tcW w:w="2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3789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HAS/Tilt/Swivel/Pivot/VESA</w:t>
            </w:r>
          </w:p>
        </w:tc>
      </w:tr>
    </w:tbl>
    <w:p w14:paraId="0AEB54AA" w14:textId="77777777" w:rsidR="00885D1E" w:rsidRPr="00C44FDB" w:rsidRDefault="00885D1E" w:rsidP="00885D1E">
      <w:pPr>
        <w:spacing w:after="0"/>
        <w:rPr>
          <w:rFonts w:ascii="Arial" w:eastAsia="Calibri" w:hAnsi="Arial" w:cs="Arial"/>
          <w:szCs w:val="22"/>
        </w:rPr>
      </w:pPr>
    </w:p>
    <w:p w14:paraId="011BB549" w14:textId="77777777" w:rsidR="00885D1E" w:rsidRPr="00C44FDB" w:rsidRDefault="00885D1E" w:rsidP="00885D1E">
      <w:pPr>
        <w:spacing w:after="0"/>
        <w:rPr>
          <w:rFonts w:ascii="Arial" w:eastAsia="Calibri" w:hAnsi="Arial" w:cs="Arial"/>
          <w:szCs w:val="22"/>
        </w:rPr>
      </w:pPr>
    </w:p>
    <w:p w14:paraId="1F06557D" w14:textId="77777777" w:rsidR="00885D1E" w:rsidRDefault="00885D1E" w:rsidP="00885D1E">
      <w:pPr>
        <w:spacing w:after="0"/>
        <w:rPr>
          <w:rFonts w:ascii="Arial" w:eastAsia="Calibri" w:hAnsi="Arial" w:cs="Arial"/>
          <w:szCs w:val="22"/>
        </w:rPr>
      </w:pPr>
    </w:p>
    <w:p w14:paraId="31CFC0DC" w14:textId="77777777" w:rsidR="00885D1E" w:rsidRDefault="00885D1E" w:rsidP="00885D1E">
      <w:pPr>
        <w:spacing w:after="0"/>
        <w:rPr>
          <w:rFonts w:ascii="Arial" w:eastAsia="Calibri" w:hAnsi="Arial" w:cs="Arial"/>
          <w:szCs w:val="22"/>
        </w:rPr>
      </w:pPr>
    </w:p>
    <w:p w14:paraId="01D2EFA0" w14:textId="77777777" w:rsidR="00885D1E" w:rsidRDefault="00885D1E" w:rsidP="00885D1E">
      <w:pPr>
        <w:spacing w:after="0"/>
        <w:rPr>
          <w:rFonts w:ascii="Arial" w:eastAsia="Calibri" w:hAnsi="Arial" w:cs="Arial"/>
          <w:szCs w:val="22"/>
        </w:rPr>
      </w:pPr>
    </w:p>
    <w:p w14:paraId="64A834EF" w14:textId="77777777" w:rsidR="00885D1E" w:rsidRPr="00C44FDB" w:rsidRDefault="00885D1E" w:rsidP="00885D1E">
      <w:pPr>
        <w:spacing w:after="0"/>
        <w:rPr>
          <w:rFonts w:ascii="Arial" w:eastAsia="Calibri" w:hAnsi="Arial" w:cs="Arial"/>
          <w:szCs w:val="22"/>
        </w:rPr>
      </w:pPr>
    </w:p>
    <w:p w14:paraId="510A5714" w14:textId="77777777" w:rsidR="00885D1E" w:rsidRPr="00C44FDB" w:rsidRDefault="00885D1E" w:rsidP="00885D1E">
      <w:pPr>
        <w:spacing w:after="0"/>
        <w:rPr>
          <w:rFonts w:ascii="Arial" w:eastAsia="Calibri" w:hAnsi="Arial" w:cs="Arial"/>
          <w:szCs w:val="22"/>
        </w:rPr>
      </w:pPr>
    </w:p>
    <w:p w14:paraId="14BB883A" w14:textId="77777777" w:rsidR="00885D1E" w:rsidRPr="00C44FDB" w:rsidRDefault="00885D1E" w:rsidP="00885D1E">
      <w:pPr>
        <w:spacing w:after="0"/>
        <w:rPr>
          <w:rFonts w:ascii="Arial" w:eastAsia="Calibri" w:hAnsi="Arial" w:cs="Arial"/>
          <w:szCs w:val="22"/>
        </w:rPr>
      </w:pPr>
    </w:p>
    <w:p w14:paraId="7965CEB7" w14:textId="77777777" w:rsidR="00885D1E" w:rsidRPr="00C44FDB" w:rsidRDefault="00885D1E" w:rsidP="00885D1E">
      <w:pPr>
        <w:spacing w:after="0"/>
        <w:rPr>
          <w:rFonts w:ascii="Arial" w:eastAsia="Calibri" w:hAnsi="Arial" w:cs="Arial"/>
          <w:szCs w:val="22"/>
        </w:rPr>
      </w:pPr>
    </w:p>
    <w:p w14:paraId="51B844C8" w14:textId="77777777" w:rsidR="00885D1E" w:rsidRPr="00C44FDB" w:rsidRDefault="00885D1E" w:rsidP="00885D1E">
      <w:pPr>
        <w:spacing w:after="0"/>
        <w:rPr>
          <w:rFonts w:ascii="Arial" w:eastAsia="Calibri" w:hAnsi="Arial" w:cs="Arial"/>
          <w:szCs w:val="22"/>
        </w:rPr>
      </w:pPr>
    </w:p>
    <w:p w14:paraId="253381B4" w14:textId="77777777" w:rsidR="00885D1E" w:rsidRPr="00C44FDB" w:rsidRDefault="00885D1E" w:rsidP="00885D1E">
      <w:pPr>
        <w:spacing w:after="0"/>
        <w:rPr>
          <w:rFonts w:ascii="Arial" w:eastAsia="Calibri" w:hAnsi="Arial" w:cs="Arial"/>
          <w:szCs w:val="22"/>
        </w:rPr>
      </w:pPr>
    </w:p>
    <w:p w14:paraId="44039016" w14:textId="77777777" w:rsidR="00885D1E" w:rsidRPr="00C44FDB" w:rsidRDefault="00885D1E" w:rsidP="00885D1E">
      <w:pPr>
        <w:spacing w:after="0"/>
        <w:rPr>
          <w:rFonts w:ascii="Arial" w:eastAsia="Calibri" w:hAnsi="Arial" w:cs="Arial"/>
          <w:szCs w:val="22"/>
        </w:rPr>
      </w:pPr>
    </w:p>
    <w:p w14:paraId="57BB7096" w14:textId="77777777" w:rsidR="00885D1E" w:rsidRPr="00C44FDB" w:rsidRDefault="00885D1E" w:rsidP="00885D1E">
      <w:pPr>
        <w:spacing w:after="0"/>
        <w:rPr>
          <w:rFonts w:ascii="Arial" w:eastAsia="Calibri" w:hAnsi="Arial" w:cs="Arial"/>
          <w:szCs w:val="22"/>
        </w:rPr>
      </w:pPr>
    </w:p>
    <w:p w14:paraId="4CDB071A" w14:textId="77777777" w:rsidR="00885D1E" w:rsidRPr="00C44FDB" w:rsidRDefault="00885D1E" w:rsidP="00885D1E">
      <w:pPr>
        <w:spacing w:after="0"/>
        <w:rPr>
          <w:rFonts w:ascii="Arial" w:eastAsia="Calibri" w:hAnsi="Arial" w:cs="Arial"/>
          <w:szCs w:val="22"/>
        </w:rPr>
      </w:pPr>
    </w:p>
    <w:p w14:paraId="09AC5DC5" w14:textId="77777777" w:rsidR="00885D1E" w:rsidRPr="00C44FDB" w:rsidRDefault="00885D1E" w:rsidP="00885D1E">
      <w:pPr>
        <w:spacing w:after="0"/>
        <w:rPr>
          <w:rFonts w:ascii="Arial" w:eastAsia="Calibri" w:hAnsi="Arial" w:cs="Arial"/>
          <w:szCs w:val="22"/>
        </w:rPr>
      </w:pPr>
    </w:p>
    <w:p w14:paraId="34960291" w14:textId="77777777" w:rsidR="00885D1E" w:rsidRPr="00C44FDB" w:rsidRDefault="00885D1E" w:rsidP="00885D1E">
      <w:pPr>
        <w:spacing w:after="0"/>
        <w:rPr>
          <w:rFonts w:ascii="Arial" w:eastAsia="Calibri" w:hAnsi="Arial" w:cs="Arial"/>
          <w:szCs w:val="22"/>
        </w:rPr>
      </w:pPr>
    </w:p>
    <w:p w14:paraId="79ED50C2" w14:textId="77777777" w:rsidR="00885D1E" w:rsidRPr="00C44FDB" w:rsidRDefault="00885D1E" w:rsidP="00885D1E">
      <w:pPr>
        <w:spacing w:after="0"/>
        <w:rPr>
          <w:rFonts w:ascii="Arial" w:eastAsia="Calibri" w:hAnsi="Arial" w:cs="Arial"/>
          <w:szCs w:val="22"/>
        </w:rPr>
      </w:pPr>
    </w:p>
    <w:p w14:paraId="20402BBF" w14:textId="77777777" w:rsidR="00885D1E" w:rsidRPr="00C44FDB" w:rsidRDefault="00885D1E" w:rsidP="00885D1E">
      <w:pPr>
        <w:spacing w:after="0"/>
        <w:rPr>
          <w:rFonts w:ascii="Arial" w:eastAsia="Calibri" w:hAnsi="Arial" w:cs="Arial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089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22"/>
        <w:gridCol w:w="3260"/>
        <w:gridCol w:w="1984"/>
        <w:gridCol w:w="1843"/>
        <w:gridCol w:w="1681"/>
      </w:tblGrid>
      <w:tr w:rsidR="00885D1E" w:rsidRPr="00C44FDB" w14:paraId="66E44A42" w14:textId="77777777" w:rsidTr="000D096E">
        <w:trPr>
          <w:trHeight w:val="132"/>
        </w:trPr>
        <w:tc>
          <w:tcPr>
            <w:tcW w:w="108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</w:tcPr>
          <w:p w14:paraId="58DB0F3C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lastRenderedPageBreak/>
              <w:t>Smart Monitor-serie</w:t>
            </w:r>
          </w:p>
        </w:tc>
      </w:tr>
      <w:tr w:rsidR="00885D1E" w:rsidRPr="00C44FDB" w14:paraId="780A0163" w14:textId="77777777" w:rsidTr="000D096E">
        <w:trPr>
          <w:trHeight w:val="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C188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A6C66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Model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D77C5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M80D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9DED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M70D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F735F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M50D</w:t>
            </w:r>
          </w:p>
        </w:tc>
      </w:tr>
      <w:tr w:rsidR="00885D1E" w:rsidRPr="00C44FDB" w14:paraId="458F7B7B" w14:textId="77777777" w:rsidTr="000D096E">
        <w:trPr>
          <w:trHeight w:val="6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E4392A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1C005" w14:textId="77777777" w:rsidR="00885D1E" w:rsidRPr="00C44FDB" w:rsidRDefault="00885D1E" w:rsidP="000D096E">
            <w:pPr>
              <w:spacing w:line="240" w:lineRule="atLeast"/>
              <w:rPr>
                <w:rFonts w:ascii="Arial" w:eastAsia="Malgun Gothic" w:hAnsi="Arial" w:cs="Arial"/>
                <w:b/>
                <w:bCs/>
                <w:sz w:val="14"/>
                <w:szCs w:val="12"/>
                <w:lang w:val="da-DK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  <w:lang w:val="da-DK"/>
              </w:rPr>
              <w:t>Skærmstørrelse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06FC2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32”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C4DB4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43”, 32”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DBF45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32”, 27”</w:t>
            </w:r>
          </w:p>
        </w:tc>
      </w:tr>
      <w:tr w:rsidR="00885D1E" w:rsidRPr="00C44FDB" w14:paraId="1A23277F" w14:textId="77777777" w:rsidTr="000D096E">
        <w:trPr>
          <w:trHeight w:val="240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0E71D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1DAC" w14:textId="77777777" w:rsidR="00885D1E" w:rsidRPr="00C44FDB" w:rsidRDefault="00885D1E" w:rsidP="000D096E">
            <w:pPr>
              <w:spacing w:line="240" w:lineRule="atLeast"/>
              <w:rPr>
                <w:rFonts w:ascii="Arial" w:eastAsia="Malgun Gothic" w:hAnsi="Arial" w:cs="Arial"/>
                <w:b/>
                <w:bCs/>
                <w:sz w:val="14"/>
                <w:szCs w:val="12"/>
                <w:lang w:val="da-DK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  <w:lang w:val="da-DK"/>
              </w:rPr>
              <w:t>Paneltype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23D07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VA, Flad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C24CF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VA, Flad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D0F5C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VA, Flad</w:t>
            </w:r>
          </w:p>
        </w:tc>
      </w:tr>
      <w:tr w:rsidR="00885D1E" w:rsidRPr="00C44FDB" w14:paraId="0D308B39" w14:textId="77777777" w:rsidTr="000D096E">
        <w:trPr>
          <w:trHeight w:val="9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AEFC57" w14:textId="77777777" w:rsidR="00885D1E" w:rsidRPr="00C44FDB" w:rsidRDefault="00885D1E" w:rsidP="000D096E">
            <w:pPr>
              <w:jc w:val="center"/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38134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  <w:lang w:val="da-DK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  <w:lang w:val="da-DK"/>
              </w:rPr>
              <w:t>Lysstyrke (Typ.)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7B70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400 cd/m</w:t>
            </w:r>
            <w:r w:rsidRPr="00C44FDB">
              <w:rPr>
                <w:rFonts w:ascii="Arial" w:eastAsia="Malgun Gothic" w:hAnsi="Arial" w:cs="Arial"/>
                <w:sz w:val="14"/>
                <w:szCs w:val="12"/>
                <w:vertAlign w:val="superscrip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C3F78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300 cd/m</w:t>
            </w:r>
            <w:r w:rsidRPr="00C44FDB">
              <w:rPr>
                <w:rFonts w:ascii="Arial" w:eastAsia="Malgun Gothic" w:hAnsi="Arial" w:cs="Arial"/>
                <w:sz w:val="14"/>
                <w:szCs w:val="12"/>
                <w:vertAlign w:val="superscript"/>
              </w:rPr>
              <w:t>2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BB8E3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250 cd/m</w:t>
            </w:r>
            <w:r w:rsidRPr="00C44FDB">
              <w:rPr>
                <w:rFonts w:ascii="Arial" w:eastAsia="Malgun Gothic" w:hAnsi="Arial" w:cs="Arial"/>
                <w:sz w:val="14"/>
                <w:szCs w:val="12"/>
                <w:vertAlign w:val="superscript"/>
              </w:rPr>
              <w:t>2</w:t>
            </w:r>
          </w:p>
        </w:tc>
      </w:tr>
      <w:tr w:rsidR="00885D1E" w:rsidRPr="00C44FDB" w14:paraId="78111558" w14:textId="77777777" w:rsidTr="000D096E">
        <w:trPr>
          <w:trHeight w:val="63"/>
        </w:trPr>
        <w:tc>
          <w:tcPr>
            <w:tcW w:w="21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9CA5F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Skærm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56EFD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  <w:lang w:val="da-DK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  <w:lang w:val="da-DK"/>
              </w:rPr>
              <w:t>Opdateringshastighed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F9689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60Hz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EC935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60Hz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9D303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60Hz</w:t>
            </w:r>
          </w:p>
        </w:tc>
      </w:tr>
      <w:tr w:rsidR="00885D1E" w:rsidRPr="00C44FDB" w14:paraId="0C64E8B3" w14:textId="77777777" w:rsidTr="000D096E">
        <w:trPr>
          <w:trHeight w:val="9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6CC987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C23EC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  <w:lang w:val="da-DK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  <w:lang w:val="da-DK"/>
              </w:rPr>
              <w:t>Kontrast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AF371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3,000:1 (Typ.)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26AB" w14:textId="77777777" w:rsidR="00885D1E" w:rsidRPr="00C44FDB" w:rsidRDefault="00885D1E" w:rsidP="000D096E">
            <w:pPr>
              <w:spacing w:after="0"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32”: 3,000:1 (Typ.)</w:t>
            </w:r>
          </w:p>
          <w:p w14:paraId="5E0A482F" w14:textId="77777777" w:rsidR="00885D1E" w:rsidRPr="00C44FDB" w:rsidRDefault="00885D1E" w:rsidP="000D096E">
            <w:pPr>
              <w:spacing w:after="0"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43”: 5,000:1(Typ.)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019A7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3,000:1 (Typ.)</w:t>
            </w:r>
          </w:p>
        </w:tc>
      </w:tr>
      <w:tr w:rsidR="00885D1E" w:rsidRPr="00C44FDB" w14:paraId="56D64787" w14:textId="77777777" w:rsidTr="000D096E">
        <w:trPr>
          <w:trHeight w:val="9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FC404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F8EA4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  <w:lang w:val="da-DK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  <w:lang w:val="da-DK"/>
              </w:rPr>
              <w:t>Opløsning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00478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3840 x 2160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2FBC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3840 x 2160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C055A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1920 x 1080</w:t>
            </w:r>
          </w:p>
        </w:tc>
      </w:tr>
      <w:tr w:rsidR="00885D1E" w:rsidRPr="00C44FDB" w14:paraId="400ADCCC" w14:textId="77777777" w:rsidTr="000D096E">
        <w:trPr>
          <w:trHeight w:val="9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82ED5E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91B7F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  <w:lang w:val="da-DK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  <w:lang w:val="da-DK"/>
              </w:rPr>
              <w:t>Responstid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0A3CA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4ms (GtG)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84F41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4ms (GtG)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54668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4ms (GtG)</w:t>
            </w:r>
          </w:p>
        </w:tc>
      </w:tr>
      <w:tr w:rsidR="00885D1E" w:rsidRPr="00C44FDB" w14:paraId="55433B8E" w14:textId="77777777" w:rsidTr="000D096E">
        <w:trPr>
          <w:trHeight w:val="90"/>
        </w:trPr>
        <w:tc>
          <w:tcPr>
            <w:tcW w:w="2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C54FDA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564EA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HDR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55A1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>
              <w:rPr>
                <w:rFonts w:ascii="Arial" w:eastAsia="Malgun Gothic" w:hAnsi="Arial" w:cs="Arial"/>
                <w:sz w:val="14"/>
                <w:szCs w:val="12"/>
              </w:rPr>
              <w:t>Ja</w:t>
            </w:r>
            <w:r w:rsidRPr="00C44FDB">
              <w:rPr>
                <w:rFonts w:ascii="Arial" w:eastAsia="Malgun Gothic" w:hAnsi="Arial" w:cs="Arial"/>
                <w:sz w:val="14"/>
                <w:szCs w:val="12"/>
              </w:rPr>
              <w:t xml:space="preserve"> (HDR 10+)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AB530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>
              <w:rPr>
                <w:rFonts w:ascii="Arial" w:eastAsia="Malgun Gothic" w:hAnsi="Arial" w:cs="Arial"/>
                <w:sz w:val="14"/>
                <w:szCs w:val="12"/>
              </w:rPr>
              <w:t>Ja</w:t>
            </w:r>
            <w:r w:rsidRPr="00C44FDB">
              <w:rPr>
                <w:rFonts w:ascii="Arial" w:eastAsia="Malgun Gothic" w:hAnsi="Arial" w:cs="Arial"/>
                <w:sz w:val="14"/>
                <w:szCs w:val="12"/>
              </w:rPr>
              <w:t xml:space="preserve"> (HDR 10)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5D903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>
              <w:rPr>
                <w:rFonts w:ascii="Arial" w:eastAsia="Malgun Gothic" w:hAnsi="Arial" w:cs="Arial"/>
                <w:sz w:val="14"/>
                <w:szCs w:val="12"/>
              </w:rPr>
              <w:t>Ja</w:t>
            </w:r>
            <w:r w:rsidRPr="00C44FDB">
              <w:rPr>
                <w:rFonts w:ascii="Arial" w:eastAsia="Malgun Gothic" w:hAnsi="Arial" w:cs="Arial"/>
                <w:sz w:val="14"/>
                <w:szCs w:val="12"/>
              </w:rPr>
              <w:t xml:space="preserve"> (HDR 10)</w:t>
            </w:r>
          </w:p>
        </w:tc>
      </w:tr>
      <w:tr w:rsidR="00885D1E" w:rsidRPr="00C44FDB" w14:paraId="5A21D585" w14:textId="77777777" w:rsidTr="000D096E">
        <w:trPr>
          <w:trHeight w:val="191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508CE8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</w:p>
          <w:p w14:paraId="203A5D5A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 xml:space="preserve">AI </w:t>
            </w: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  <w:lang w:val="da-DK"/>
              </w:rPr>
              <w:t>teknologi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BFA97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4K Upscaling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7C34" w14:textId="77777777" w:rsidR="00885D1E" w:rsidRPr="00C44FDB" w:rsidRDefault="00885D1E" w:rsidP="000D096E">
            <w:pPr>
              <w:spacing w:line="240" w:lineRule="auto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E886B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44D2F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-</w:t>
            </w:r>
          </w:p>
        </w:tc>
      </w:tr>
      <w:tr w:rsidR="00885D1E" w:rsidRPr="00C44FDB" w14:paraId="68FBCB21" w14:textId="77777777" w:rsidTr="000D096E">
        <w:trPr>
          <w:trHeight w:val="490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93A2A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937DA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Active Voice Amplifier Pro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04A75" w14:textId="77777777" w:rsidR="00885D1E" w:rsidRPr="00C44FDB" w:rsidRDefault="00885D1E" w:rsidP="000D096E">
            <w:pPr>
              <w:spacing w:line="240" w:lineRule="auto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25676A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D06D4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-</w:t>
            </w:r>
          </w:p>
        </w:tc>
      </w:tr>
      <w:tr w:rsidR="00885D1E" w:rsidRPr="00C44FDB" w14:paraId="65C5B614" w14:textId="77777777" w:rsidTr="000D096E">
        <w:trPr>
          <w:trHeight w:val="6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ACA235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Smart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79056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VOD (Netflix, YouTube, etc.)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91F36" w14:textId="77777777" w:rsidR="00885D1E" w:rsidRPr="00C44FDB" w:rsidRDefault="00885D1E" w:rsidP="000D096E">
            <w:pPr>
              <w:spacing w:line="240" w:lineRule="auto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5102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36CE7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</w:t>
            </w:r>
          </w:p>
        </w:tc>
      </w:tr>
      <w:tr w:rsidR="00885D1E" w:rsidRPr="00C44FDB" w14:paraId="0FC5C4BE" w14:textId="77777777" w:rsidTr="000D096E">
        <w:trPr>
          <w:trHeight w:val="38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E70723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9BCCD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IoT Hub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D04AC" w14:textId="77777777" w:rsidR="00885D1E" w:rsidRPr="00C44FDB" w:rsidRDefault="00885D1E" w:rsidP="000D096E">
            <w:pPr>
              <w:spacing w:line="240" w:lineRule="auto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 (Built-in)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93299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 (Dongle Support)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6D1A6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 (Dongle Support)</w:t>
            </w:r>
          </w:p>
        </w:tc>
      </w:tr>
      <w:tr w:rsidR="00885D1E" w:rsidRPr="00C44FDB" w14:paraId="19F884B0" w14:textId="77777777" w:rsidTr="000D096E">
        <w:trPr>
          <w:trHeight w:val="16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19752E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13C7B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Voice Assistant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FB33" w14:textId="77777777" w:rsidR="00885D1E" w:rsidRPr="00C44FDB" w:rsidRDefault="00885D1E" w:rsidP="000D096E">
            <w:pPr>
              <w:spacing w:line="240" w:lineRule="auto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 (Far Field Voice)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69611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 (Far Field Voice)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7C90B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-</w:t>
            </w:r>
          </w:p>
        </w:tc>
      </w:tr>
      <w:tr w:rsidR="00885D1E" w:rsidRPr="00C44FDB" w14:paraId="395C70C8" w14:textId="77777777" w:rsidTr="000D096E">
        <w:trPr>
          <w:trHeight w:val="231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717AC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4031E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Workspace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86372" w14:textId="77777777" w:rsidR="00885D1E" w:rsidRPr="00C44FDB" w:rsidRDefault="00885D1E" w:rsidP="000D096E">
            <w:pPr>
              <w:spacing w:line="240" w:lineRule="auto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C0C8A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9FB59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</w:t>
            </w:r>
          </w:p>
        </w:tc>
      </w:tr>
      <w:tr w:rsidR="00885D1E" w:rsidRPr="00C44FDB" w14:paraId="511477D7" w14:textId="77777777" w:rsidTr="000D096E">
        <w:trPr>
          <w:trHeight w:val="167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F6E44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5F6BA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Multi View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7171D" w14:textId="77777777" w:rsidR="00885D1E" w:rsidRPr="00C44FDB" w:rsidRDefault="00885D1E" w:rsidP="000D096E">
            <w:pPr>
              <w:spacing w:line="240" w:lineRule="auto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2 screens (Full Screen)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E6955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2 Screens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BCBC1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2 Screens</w:t>
            </w:r>
          </w:p>
        </w:tc>
      </w:tr>
      <w:tr w:rsidR="00885D1E" w:rsidRPr="00C44FDB" w14:paraId="226EE90C" w14:textId="77777777" w:rsidTr="000D096E">
        <w:trPr>
          <w:trHeight w:val="155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464CF2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MDE feature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2B196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Multi-kontrol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3A0E2" w14:textId="77777777" w:rsidR="00885D1E" w:rsidRPr="00C44FDB" w:rsidRDefault="00885D1E" w:rsidP="000D096E">
            <w:pPr>
              <w:spacing w:line="240" w:lineRule="auto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CC55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E7E44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</w:t>
            </w:r>
          </w:p>
        </w:tc>
      </w:tr>
      <w:tr w:rsidR="00885D1E" w:rsidRPr="00C44FDB" w14:paraId="65CEC853" w14:textId="77777777" w:rsidTr="000D096E">
        <w:trPr>
          <w:trHeight w:val="63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EF2BE2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32B42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360 Audio Mode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F589F" w14:textId="77777777" w:rsidR="00885D1E" w:rsidRPr="00C44FDB" w:rsidRDefault="00885D1E" w:rsidP="000D096E">
            <w:pPr>
              <w:spacing w:line="240" w:lineRule="auto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796D7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29019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-</w:t>
            </w:r>
          </w:p>
        </w:tc>
      </w:tr>
      <w:tr w:rsidR="00885D1E" w:rsidRPr="00C44FDB" w14:paraId="28A1042E" w14:textId="77777777" w:rsidTr="000D096E">
        <w:trPr>
          <w:trHeight w:val="63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0FAA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DBBBC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Workout Tracker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E001" w14:textId="77777777" w:rsidR="00885D1E" w:rsidRPr="00C44FDB" w:rsidRDefault="00885D1E" w:rsidP="000D096E">
            <w:pPr>
              <w:spacing w:line="240" w:lineRule="auto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975DB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B3730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</w:t>
            </w:r>
          </w:p>
        </w:tc>
      </w:tr>
      <w:tr w:rsidR="00885D1E" w:rsidRPr="00C44FDB" w14:paraId="2CE47020" w14:textId="77777777" w:rsidTr="000D096E">
        <w:trPr>
          <w:trHeight w:val="49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2A2716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</w:p>
          <w:p w14:paraId="202A50AF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Brugerflade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60D50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Mus &amp; Keyboard-kontrol (with ESB)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97154" w14:textId="77777777" w:rsidR="00885D1E" w:rsidRPr="00C44FDB" w:rsidRDefault="00885D1E" w:rsidP="000D096E">
            <w:pPr>
              <w:spacing w:line="240" w:lineRule="auto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D975B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445101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-</w:t>
            </w:r>
          </w:p>
        </w:tc>
      </w:tr>
      <w:tr w:rsidR="00885D1E" w:rsidRPr="00C44FDB" w14:paraId="1309385A" w14:textId="77777777" w:rsidTr="000D096E">
        <w:trPr>
          <w:trHeight w:val="195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AE5085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3D071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Brugerflade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3587" w14:textId="77777777" w:rsidR="00885D1E" w:rsidRPr="00C44FDB" w:rsidRDefault="00885D1E" w:rsidP="000D096E">
            <w:pPr>
              <w:spacing w:line="240" w:lineRule="auto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1 HDMI (2.0), 2 USB-A, 1 USB-C (65W)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318A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2 HDMI (2.0), 3 USB-A, 1 USB-C (65W)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36F80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2 HDMI (1.4), 2 USB-A</w:t>
            </w:r>
          </w:p>
        </w:tc>
      </w:tr>
      <w:tr w:rsidR="00885D1E" w:rsidRPr="00C44FDB" w14:paraId="634C1B9C" w14:textId="77777777" w:rsidTr="000D096E">
        <w:trPr>
          <w:trHeight w:val="177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386AC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2543E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Kamera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6AD9B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In-Box (Slim Fit Camera)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F0068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Kompatibel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F5B3D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Kompatibel</w:t>
            </w:r>
          </w:p>
        </w:tc>
      </w:tr>
      <w:tr w:rsidR="00885D1E" w:rsidRPr="00C44FDB" w14:paraId="278F0555" w14:textId="77777777" w:rsidTr="000D096E">
        <w:trPr>
          <w:trHeight w:val="139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C119A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C2A4C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Højttaler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F6812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210 W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858CC" w14:textId="77777777" w:rsidR="00885D1E" w:rsidRPr="00C44FDB" w:rsidRDefault="00885D1E" w:rsidP="000D096E">
            <w:pPr>
              <w:spacing w:after="0"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 xml:space="preserve">43”: 20 W </w:t>
            </w:r>
          </w:p>
          <w:p w14:paraId="0A037749" w14:textId="77777777" w:rsidR="00885D1E" w:rsidRPr="00C44FDB" w:rsidRDefault="00885D1E" w:rsidP="000D096E">
            <w:pPr>
              <w:spacing w:after="0"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 xml:space="preserve">32”: 10 W 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3D1A9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 xml:space="preserve">10 W </w:t>
            </w:r>
          </w:p>
        </w:tc>
      </w:tr>
      <w:tr w:rsidR="00885D1E" w:rsidRPr="00C44FDB" w14:paraId="1BABED04" w14:textId="77777777" w:rsidTr="000D096E">
        <w:trPr>
          <w:trHeight w:val="119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CC458D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Eye Care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50A7E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Adaptiv billed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3633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C25BB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063A8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</w:t>
            </w:r>
          </w:p>
        </w:tc>
      </w:tr>
      <w:tr w:rsidR="00885D1E" w:rsidRPr="00C44FDB" w14:paraId="09822046" w14:textId="77777777" w:rsidTr="000D096E">
        <w:trPr>
          <w:trHeight w:val="490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062C9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A7290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Eye Saver Mode / Flicker Free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9EB56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600BC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6F281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</w:t>
            </w:r>
          </w:p>
        </w:tc>
      </w:tr>
      <w:tr w:rsidR="00885D1E" w:rsidRPr="00C44FDB" w14:paraId="224D816D" w14:textId="77777777" w:rsidTr="000D096E">
        <w:trPr>
          <w:trHeight w:val="63"/>
        </w:trPr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1CD600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 xml:space="preserve">Design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A9D29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Iconic Slim Design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FB98" w14:textId="77777777" w:rsidR="00885D1E" w:rsidRPr="00C44FDB" w:rsidRDefault="00885D1E" w:rsidP="000D096E">
            <w:pPr>
              <w:spacing w:after="0" w:line="240" w:lineRule="auto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Ja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FDDEC" w14:textId="77777777" w:rsidR="00885D1E" w:rsidRPr="00C44FDB" w:rsidRDefault="00885D1E" w:rsidP="000D096E">
            <w:pPr>
              <w:spacing w:after="0" w:line="240" w:lineRule="auto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-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16932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-</w:t>
            </w:r>
          </w:p>
        </w:tc>
      </w:tr>
      <w:tr w:rsidR="00885D1E" w:rsidRPr="00C44FDB" w14:paraId="16425676" w14:textId="77777777" w:rsidTr="000D096E">
        <w:trPr>
          <w:trHeight w:val="63"/>
        </w:trPr>
        <w:tc>
          <w:tcPr>
            <w:tcW w:w="21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AF968" w14:textId="77777777" w:rsidR="00885D1E" w:rsidRPr="00C44FDB" w:rsidRDefault="00885D1E" w:rsidP="000D096E">
            <w:pPr>
              <w:jc w:val="center"/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ED736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Farve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2F095" w14:textId="77777777" w:rsidR="00885D1E" w:rsidRPr="00C44FDB" w:rsidRDefault="00885D1E" w:rsidP="000D096E">
            <w:pPr>
              <w:spacing w:after="0" w:line="240" w:lineRule="auto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Warm White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4664A" w14:textId="77777777" w:rsidR="00885D1E" w:rsidRPr="00C44FDB" w:rsidRDefault="00885D1E" w:rsidP="000D096E">
            <w:pPr>
              <w:spacing w:line="240" w:lineRule="auto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Black/White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4D668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Black/White</w:t>
            </w:r>
          </w:p>
        </w:tc>
      </w:tr>
      <w:tr w:rsidR="00885D1E" w:rsidRPr="00C44FDB" w14:paraId="0C22C108" w14:textId="77777777" w:rsidTr="000D096E">
        <w:trPr>
          <w:trHeight w:val="63"/>
        </w:trPr>
        <w:tc>
          <w:tcPr>
            <w:tcW w:w="21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97F4" w14:textId="77777777" w:rsidR="00885D1E" w:rsidRPr="00C44FDB" w:rsidRDefault="00885D1E" w:rsidP="000D096E">
            <w:pPr>
              <w:jc w:val="center"/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13021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2"/>
              </w:rPr>
              <w:t>Stand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1637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HAS, Pivot, Tilt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1069B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Simple</w:t>
            </w:r>
          </w:p>
        </w:tc>
        <w:tc>
          <w:tcPr>
            <w:tcW w:w="1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76538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2"/>
              </w:rPr>
            </w:pPr>
            <w:r w:rsidRPr="00C44FDB">
              <w:rPr>
                <w:rFonts w:ascii="Arial" w:eastAsia="Malgun Gothic" w:hAnsi="Arial" w:cs="Arial"/>
                <w:sz w:val="14"/>
                <w:szCs w:val="12"/>
              </w:rPr>
              <w:t>Simple</w:t>
            </w:r>
          </w:p>
        </w:tc>
      </w:tr>
    </w:tbl>
    <w:p w14:paraId="2C53FF6A" w14:textId="77777777" w:rsidR="00885D1E" w:rsidRPr="00C44FDB" w:rsidRDefault="00885D1E" w:rsidP="00885D1E">
      <w:pPr>
        <w:spacing w:after="0"/>
        <w:rPr>
          <w:rFonts w:ascii="Arial" w:eastAsia="Calibri" w:hAnsi="Arial" w:cs="Arial"/>
          <w:szCs w:val="22"/>
        </w:rPr>
      </w:pPr>
    </w:p>
    <w:p w14:paraId="2D7A3F21" w14:textId="77777777" w:rsidR="00885D1E" w:rsidRPr="00C44FDB" w:rsidRDefault="00885D1E" w:rsidP="00885D1E">
      <w:pPr>
        <w:spacing w:after="0"/>
        <w:rPr>
          <w:rFonts w:ascii="Arial" w:eastAsia="Calibri" w:hAnsi="Arial" w:cs="Arial"/>
          <w:szCs w:val="22"/>
        </w:rPr>
      </w:pPr>
    </w:p>
    <w:tbl>
      <w:tblPr>
        <w:tblpPr w:leftFromText="180" w:rightFromText="180" w:vertAnchor="text" w:tblpXSpec="center" w:tblpY="1"/>
        <w:tblOverlap w:val="never"/>
        <w:tblW w:w="105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843"/>
        <w:gridCol w:w="1393"/>
        <w:gridCol w:w="1334"/>
        <w:gridCol w:w="1284"/>
        <w:gridCol w:w="1348"/>
        <w:gridCol w:w="1348"/>
      </w:tblGrid>
      <w:tr w:rsidR="00885D1E" w:rsidRPr="00C44FDB" w14:paraId="096F41C5" w14:textId="77777777" w:rsidTr="000D096E">
        <w:trPr>
          <w:trHeight w:val="240"/>
        </w:trPr>
        <w:tc>
          <w:tcPr>
            <w:tcW w:w="105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9EDC" w:themeFill="accent5" w:themeFillTint="66"/>
          </w:tcPr>
          <w:p w14:paraId="45D4A29D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lastRenderedPageBreak/>
              <w:t>ViewFinity-serie</w:t>
            </w:r>
          </w:p>
        </w:tc>
      </w:tr>
      <w:tr w:rsidR="00885D1E" w:rsidRPr="00C44FDB" w14:paraId="0FEE60B4" w14:textId="77777777" w:rsidTr="000D096E">
        <w:trPr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E927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F34B1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Model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534A2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S80UD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E585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S80D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201C6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S70D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5AD655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S60UD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DD46B5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S60D</w:t>
            </w:r>
          </w:p>
        </w:tc>
      </w:tr>
      <w:tr w:rsidR="00885D1E" w:rsidRPr="00C44FDB" w14:paraId="44D7959E" w14:textId="77777777" w:rsidTr="000D096E">
        <w:trPr>
          <w:trHeight w:val="24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008FCA" w14:textId="77777777" w:rsidR="00885D1E" w:rsidRPr="00C44FDB" w:rsidRDefault="00885D1E" w:rsidP="000D096E">
            <w:pPr>
              <w:spacing w:line="240" w:lineRule="atLeast"/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0D46" w14:textId="77777777" w:rsidR="00885D1E" w:rsidRPr="00C44FDB" w:rsidRDefault="00885D1E" w:rsidP="000D096E">
            <w:pPr>
              <w:spacing w:line="240" w:lineRule="atLeast"/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Skærmstørrelse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2EEA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27”/32”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7A3D8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27”/32”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B57155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27”/32”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C997E2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24”/27”/32”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D46FF2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24”/27”/32”</w:t>
            </w:r>
          </w:p>
        </w:tc>
      </w:tr>
      <w:tr w:rsidR="00885D1E" w:rsidRPr="00C44FDB" w14:paraId="654E2A55" w14:textId="77777777" w:rsidTr="000D096E">
        <w:trPr>
          <w:trHeight w:val="240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93AE29" w14:textId="77777777" w:rsidR="00885D1E" w:rsidRPr="00C44FDB" w:rsidRDefault="00885D1E" w:rsidP="000D096E">
            <w:pPr>
              <w:spacing w:line="240" w:lineRule="atLeast"/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D139E" w14:textId="77777777" w:rsidR="00885D1E" w:rsidRPr="00C44FDB" w:rsidRDefault="00885D1E" w:rsidP="000D096E">
            <w:pPr>
              <w:spacing w:line="240" w:lineRule="atLeast"/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Paneltype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65B21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IPS (27”) / VA (32”)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2ECCF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IPS (27”) / VA (32”)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3A9A7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IPS (27”) / VA (32”)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02716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IPS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85269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IPS</w:t>
            </w:r>
          </w:p>
        </w:tc>
      </w:tr>
      <w:tr w:rsidR="00885D1E" w:rsidRPr="00C44FDB" w14:paraId="65469AC8" w14:textId="77777777" w:rsidTr="000D096E">
        <w:trPr>
          <w:trHeight w:val="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BAF4D2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ECC04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Lysstyrke (Typ.)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5AA58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350 nits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CA3B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350 nits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F3896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350 nits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AB5C5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350 nits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C3A55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350 nits</w:t>
            </w:r>
          </w:p>
        </w:tc>
      </w:tr>
      <w:tr w:rsidR="00885D1E" w:rsidRPr="00C44FDB" w14:paraId="7A4F29BE" w14:textId="77777777" w:rsidTr="000D096E">
        <w:trPr>
          <w:trHeight w:val="90"/>
        </w:trPr>
        <w:tc>
          <w:tcPr>
            <w:tcW w:w="1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CC492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Skærm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DEDAD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Opdateringshastighed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017B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60Hz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9A49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60Hz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0AAC0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60Hz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3657C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100Hz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928CD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100Hz</w:t>
            </w:r>
          </w:p>
        </w:tc>
      </w:tr>
      <w:tr w:rsidR="00885D1E" w:rsidRPr="00C44FDB" w14:paraId="088EBB18" w14:textId="77777777" w:rsidTr="000D096E">
        <w:trPr>
          <w:trHeight w:val="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016618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67B2A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Opløsning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C8EF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3840 x 2160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C4807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3840 x 2160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3E7CC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3840 x 2160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039E0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2560 x 1440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92C21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2560 x 1440</w:t>
            </w:r>
          </w:p>
        </w:tc>
      </w:tr>
      <w:tr w:rsidR="00885D1E" w:rsidRPr="00C44FDB" w14:paraId="0185D0DF" w14:textId="77777777" w:rsidTr="000D096E">
        <w:trPr>
          <w:trHeight w:val="90"/>
        </w:trPr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C37AC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A4E9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Color Gamut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38046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sRGB 99%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FCBA32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sRGB 99%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FF5EB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sRGB 99%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A13DB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sRGB 99%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8B072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sRGB 99%</w:t>
            </w:r>
          </w:p>
        </w:tc>
      </w:tr>
      <w:tr w:rsidR="00885D1E" w:rsidRPr="00C44FDB" w14:paraId="35A88999" w14:textId="77777777" w:rsidTr="000D096E">
        <w:trPr>
          <w:trHeight w:val="49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AAB1F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Brugerflade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68E6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Brugerflade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C4470" w14:textId="77777777" w:rsidR="00885D1E" w:rsidRPr="00C44FDB" w:rsidRDefault="00885D1E" w:rsidP="000D096E">
            <w:pPr>
              <w:spacing w:after="0" w:line="240" w:lineRule="auto"/>
              <w:jc w:val="center"/>
              <w:rPr>
                <w:rFonts w:ascii="Arial" w:eastAsia="Malgun Gothic" w:hAnsi="Arial" w:cs="Arial"/>
                <w:sz w:val="14"/>
                <w:szCs w:val="14"/>
                <w:lang w:eastAsia="ko-KR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1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USB-C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(90</w:t>
            </w:r>
            <w:r w:rsidRPr="00C44FDB">
              <w:rPr>
                <w:rFonts w:ascii="Arial" w:eastAsia="Malgun Gothic" w:hAnsi="Arial" w:cs="Arial"/>
                <w:sz w:val="14"/>
                <w:szCs w:val="14"/>
                <w:lang w:eastAsia="ko-KR"/>
              </w:rPr>
              <w:t>W)</w:t>
            </w:r>
          </w:p>
          <w:p w14:paraId="652A4118" w14:textId="77777777" w:rsidR="00885D1E" w:rsidRPr="00C44FDB" w:rsidRDefault="00885D1E" w:rsidP="000D096E">
            <w:pPr>
              <w:spacing w:after="0" w:line="240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   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1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HDMI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(2.0)</w:t>
            </w:r>
          </w:p>
          <w:p w14:paraId="21102FB4" w14:textId="77777777" w:rsidR="00885D1E" w:rsidRPr="00C44FDB" w:rsidRDefault="00885D1E" w:rsidP="000D096E">
            <w:pPr>
              <w:spacing w:after="0" w:line="240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1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DP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(1.2)</w:t>
            </w:r>
          </w:p>
          <w:p w14:paraId="0502DB25" w14:textId="77777777" w:rsidR="00885D1E" w:rsidRPr="00C44FDB" w:rsidRDefault="00885D1E" w:rsidP="000D096E">
            <w:pPr>
              <w:spacing w:line="240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USB Hub (Up/3Dn)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CA3F" w14:textId="77777777" w:rsidR="00885D1E" w:rsidRPr="00C44FDB" w:rsidRDefault="00885D1E" w:rsidP="000D096E">
            <w:pPr>
              <w:spacing w:after="0" w:line="240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1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HDMI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(2.0)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</w:rPr>
              <w:t xml:space="preserve"> 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     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1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DP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(1.2)</w:t>
            </w:r>
          </w:p>
          <w:p w14:paraId="1564A862" w14:textId="77777777" w:rsidR="00885D1E" w:rsidRPr="00C44FDB" w:rsidRDefault="00885D1E" w:rsidP="000D096E">
            <w:pPr>
              <w:spacing w:after="0" w:line="240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 w:hint="eastAsia"/>
                <w:sz w:val="14"/>
                <w:szCs w:val="14"/>
              </w:rPr>
              <w:t xml:space="preserve">USB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Hub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(1Up/3Dn)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C74BE" w14:textId="77777777" w:rsidR="00885D1E" w:rsidRPr="00C44FDB" w:rsidRDefault="00885D1E" w:rsidP="000D096E">
            <w:pPr>
              <w:spacing w:after="0" w:line="240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1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HDMI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 xml:space="preserve">(2.0) 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     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1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DP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(1.2)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77F40" w14:textId="77777777" w:rsidR="00885D1E" w:rsidRPr="00C44FDB" w:rsidRDefault="00885D1E" w:rsidP="000D096E">
            <w:pPr>
              <w:spacing w:after="0" w:line="240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1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USB-C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(90</w:t>
            </w:r>
            <w:r w:rsidRPr="00C44FDB">
              <w:rPr>
                <w:rFonts w:ascii="Arial" w:eastAsia="Malgun Gothic" w:hAnsi="Arial" w:cs="Arial"/>
                <w:sz w:val="14"/>
                <w:szCs w:val="14"/>
                <w:lang w:eastAsia="ko-KR"/>
              </w:rPr>
              <w:t>W)</w:t>
            </w:r>
          </w:p>
          <w:p w14:paraId="3E19BF79" w14:textId="77777777" w:rsidR="00885D1E" w:rsidRPr="00C44FDB" w:rsidRDefault="00885D1E" w:rsidP="000D096E">
            <w:pPr>
              <w:spacing w:after="0" w:line="240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1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HDMI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(2.0)</w:t>
            </w:r>
          </w:p>
          <w:p w14:paraId="7CD35D4B" w14:textId="77777777" w:rsidR="00885D1E" w:rsidRPr="00C44FDB" w:rsidRDefault="00885D1E" w:rsidP="000D096E">
            <w:pPr>
              <w:spacing w:after="0" w:line="240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1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DP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(1.4)</w:t>
            </w:r>
          </w:p>
          <w:p w14:paraId="53AF0C5E" w14:textId="77777777" w:rsidR="00885D1E" w:rsidRPr="00C44FDB" w:rsidRDefault="00885D1E" w:rsidP="000D096E">
            <w:pPr>
              <w:spacing w:after="0" w:line="240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1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DP out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(1.4)</w:t>
            </w:r>
          </w:p>
          <w:p w14:paraId="7D7A5161" w14:textId="77777777" w:rsidR="00885D1E" w:rsidRPr="00C44FDB" w:rsidRDefault="00885D1E" w:rsidP="000D096E">
            <w:pPr>
              <w:spacing w:after="0" w:line="240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USB Hub (1Up/3Dn)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0F145" w14:textId="77777777" w:rsidR="00885D1E" w:rsidRPr="00C44FDB" w:rsidRDefault="00885D1E" w:rsidP="000D096E">
            <w:pPr>
              <w:spacing w:after="0" w:line="240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1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HDMI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(2.0)</w:t>
            </w:r>
          </w:p>
          <w:p w14:paraId="4B84C7CC" w14:textId="77777777" w:rsidR="00885D1E" w:rsidRPr="00C44FDB" w:rsidRDefault="00885D1E" w:rsidP="000D096E">
            <w:pPr>
              <w:spacing w:after="0" w:line="240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1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DP</w:t>
            </w:r>
            <w:r w:rsidRPr="00C44FDB">
              <w:rPr>
                <w:rFonts w:ascii="Arial" w:eastAsia="Malgun Gothic" w:hAnsi="Arial" w:cs="Arial" w:hint="eastAsia"/>
                <w:sz w:val="14"/>
                <w:szCs w:val="14"/>
                <w:lang w:eastAsia="ko-KR"/>
              </w:rPr>
              <w:t xml:space="preserve"> </w:t>
            </w:r>
            <w:r w:rsidRPr="00C44FDB">
              <w:rPr>
                <w:rFonts w:ascii="Arial" w:eastAsia="Malgun Gothic" w:hAnsi="Arial" w:cs="Arial"/>
                <w:sz w:val="14"/>
                <w:szCs w:val="14"/>
              </w:rPr>
              <w:t>(1.4)</w:t>
            </w:r>
          </w:p>
          <w:p w14:paraId="3FF1ADE2" w14:textId="77777777" w:rsidR="00885D1E" w:rsidRPr="00C44FDB" w:rsidRDefault="00885D1E" w:rsidP="000D096E">
            <w:pPr>
              <w:spacing w:after="0" w:line="240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HDMI, DP, USB Hub (1Up/3Dn)</w:t>
            </w:r>
          </w:p>
        </w:tc>
      </w:tr>
      <w:tr w:rsidR="00885D1E" w:rsidRPr="00C44FDB" w14:paraId="7B4AF816" w14:textId="77777777" w:rsidTr="000D096E">
        <w:trPr>
          <w:trHeight w:val="4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B38BE6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  <w:p w14:paraId="0C0ABDD1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  <w:p w14:paraId="1320A470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  <w:p w14:paraId="6651284A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Funktioner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8349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LAN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070A6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Ja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E3DB7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24BCE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2EBC3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Ja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CB6E15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-</w:t>
            </w:r>
          </w:p>
        </w:tc>
      </w:tr>
      <w:tr w:rsidR="00885D1E" w:rsidRPr="00C44FDB" w14:paraId="425963C1" w14:textId="77777777" w:rsidTr="000D096E">
        <w:trPr>
          <w:trHeight w:val="4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1C69BE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15A58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Daisy Chain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9DEA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-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D978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CCB07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59DE4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Ja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6FF35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-</w:t>
            </w:r>
          </w:p>
        </w:tc>
      </w:tr>
      <w:tr w:rsidR="00885D1E" w:rsidRPr="00C44FDB" w14:paraId="71D7A452" w14:textId="77777777" w:rsidTr="000D096E">
        <w:trPr>
          <w:trHeight w:val="4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4B23C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A0CF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KVM Switch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3E62A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Ja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19F3E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-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6DA06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-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7037A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Ja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D3D5B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-</w:t>
            </w:r>
          </w:p>
        </w:tc>
      </w:tr>
      <w:tr w:rsidR="00885D1E" w:rsidRPr="00C44FDB" w14:paraId="33BCBD45" w14:textId="77777777" w:rsidTr="000D096E">
        <w:trPr>
          <w:trHeight w:val="490"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7DCF0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3ECD5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Intelligent Eye Care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5174C8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Ja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E87B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Ja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8AFFE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Ja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4801B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Ja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38E09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Ja</w:t>
            </w:r>
          </w:p>
        </w:tc>
      </w:tr>
      <w:tr w:rsidR="00885D1E" w:rsidRPr="00C44FDB" w14:paraId="761BB4CE" w14:textId="77777777" w:rsidTr="000D096E">
        <w:trPr>
          <w:trHeight w:val="490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B5DD46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  <w:p w14:paraId="5DF6C522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 xml:space="preserve">Design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5891C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Standtype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D642" w14:textId="77777777" w:rsidR="00885D1E" w:rsidRPr="00C44FDB" w:rsidRDefault="00885D1E" w:rsidP="000D096E">
            <w:pPr>
              <w:spacing w:after="0" w:line="240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 xml:space="preserve">HAS </w:t>
            </w:r>
          </w:p>
          <w:p w14:paraId="04BD68B6" w14:textId="77777777" w:rsidR="00885D1E" w:rsidRPr="00C44FDB" w:rsidRDefault="00885D1E" w:rsidP="000D096E">
            <w:pPr>
              <w:spacing w:after="0" w:line="240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Easy Setup Stand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6D393" w14:textId="77777777" w:rsidR="00885D1E" w:rsidRPr="00C44FDB" w:rsidRDefault="00885D1E" w:rsidP="000D096E">
            <w:pPr>
              <w:spacing w:after="0" w:line="240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 xml:space="preserve">HAS </w:t>
            </w:r>
          </w:p>
          <w:p w14:paraId="10CF96DB" w14:textId="77777777" w:rsidR="00885D1E" w:rsidRPr="00C44FDB" w:rsidRDefault="00885D1E" w:rsidP="000D096E">
            <w:pPr>
              <w:spacing w:line="240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Easy Setup Stand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B0B21" w14:textId="77777777" w:rsidR="00885D1E" w:rsidRPr="00C44FDB" w:rsidRDefault="00885D1E" w:rsidP="000D096E">
            <w:pPr>
              <w:spacing w:after="0" w:line="2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Simple</w:t>
            </w:r>
          </w:p>
          <w:p w14:paraId="1C46B3FA" w14:textId="77777777" w:rsidR="00885D1E" w:rsidRPr="00C44FDB" w:rsidRDefault="00885D1E" w:rsidP="000D096E">
            <w:pPr>
              <w:spacing w:after="0" w:line="2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Easy Setup Stand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34021" w14:textId="77777777" w:rsidR="00885D1E" w:rsidRPr="00C44FDB" w:rsidRDefault="00885D1E" w:rsidP="000D096E">
            <w:pPr>
              <w:spacing w:after="0" w:line="240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 xml:space="preserve">HAS </w:t>
            </w:r>
          </w:p>
          <w:p w14:paraId="637028AC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Easy Setup Stand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543E5" w14:textId="77777777" w:rsidR="00885D1E" w:rsidRPr="00C44FDB" w:rsidRDefault="00885D1E" w:rsidP="000D096E">
            <w:pPr>
              <w:spacing w:after="0" w:line="240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 xml:space="preserve">HAS </w:t>
            </w:r>
          </w:p>
          <w:p w14:paraId="709A9A3B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Easy Setup Stand</w:t>
            </w:r>
          </w:p>
        </w:tc>
      </w:tr>
      <w:tr w:rsidR="00885D1E" w:rsidRPr="00C44FDB" w14:paraId="4F96DD16" w14:textId="77777777" w:rsidTr="000D096E">
        <w:trPr>
          <w:trHeight w:val="490"/>
        </w:trPr>
        <w:tc>
          <w:tcPr>
            <w:tcW w:w="1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427EB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C1731" w14:textId="77777777" w:rsidR="00885D1E" w:rsidRPr="00C44FDB" w:rsidRDefault="00885D1E" w:rsidP="000D096E">
            <w:pPr>
              <w:rPr>
                <w:rFonts w:ascii="Arial" w:eastAsia="Malgun Gothic" w:hAnsi="Arial" w:cs="Arial"/>
                <w:b/>
                <w:bCs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b/>
                <w:bCs/>
                <w:sz w:val="14"/>
                <w:szCs w:val="14"/>
              </w:rPr>
              <w:t>VESA</w:t>
            </w:r>
          </w:p>
        </w:tc>
        <w:tc>
          <w:tcPr>
            <w:tcW w:w="1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2B52E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100 x 100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D5B49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100 x 100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3D47C" w14:textId="77777777" w:rsidR="00885D1E" w:rsidRPr="00C44FDB" w:rsidRDefault="00885D1E" w:rsidP="000D096E">
            <w:pPr>
              <w:spacing w:line="360" w:lineRule="auto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100 x 100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B9881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100 x 100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63F4A" w14:textId="77777777" w:rsidR="00885D1E" w:rsidRPr="00C44FDB" w:rsidRDefault="00885D1E" w:rsidP="000D096E">
            <w:pPr>
              <w:spacing w:line="240" w:lineRule="atLeast"/>
              <w:jc w:val="center"/>
              <w:rPr>
                <w:rFonts w:ascii="Arial" w:eastAsia="Malgun Gothic" w:hAnsi="Arial" w:cs="Arial"/>
                <w:sz w:val="14"/>
                <w:szCs w:val="14"/>
              </w:rPr>
            </w:pPr>
            <w:r w:rsidRPr="00C44FDB">
              <w:rPr>
                <w:rFonts w:ascii="Arial" w:eastAsia="Malgun Gothic" w:hAnsi="Arial" w:cs="Arial"/>
                <w:sz w:val="14"/>
                <w:szCs w:val="14"/>
              </w:rPr>
              <w:t>100 x 100</w:t>
            </w:r>
          </w:p>
        </w:tc>
      </w:tr>
    </w:tbl>
    <w:p w14:paraId="0D2A38A8" w14:textId="77777777" w:rsidR="00720598" w:rsidRDefault="00720598"/>
    <w:sectPr w:rsidR="0072059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1E"/>
    <w:rsid w:val="00467348"/>
    <w:rsid w:val="00720598"/>
    <w:rsid w:val="00885D1E"/>
    <w:rsid w:val="00B600AE"/>
    <w:rsid w:val="00CA7525"/>
    <w:rsid w:val="00D36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9240"/>
  <w15:chartTrackingRefBased/>
  <w15:docId w15:val="{68826D3F-3DB9-45A9-91E9-C3170363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D1E"/>
    <w:pPr>
      <w:spacing w:line="279" w:lineRule="auto"/>
    </w:pPr>
    <w:rPr>
      <w:rFonts w:eastAsiaTheme="minorEastAsia"/>
      <w:kern w:val="0"/>
      <w:sz w:val="24"/>
      <w:szCs w:val="24"/>
      <w:lang w:val="en-US" w:eastAsia="ja-JP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85D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85D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85D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85D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85D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85D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85D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85D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85D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85D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85D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85D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85D1E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85D1E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85D1E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85D1E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85D1E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85D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85D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85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85D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85D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85D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85D1E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85D1E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85D1E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85D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85D1E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85D1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885D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Infantino Charquero</dc:creator>
  <cp:keywords/>
  <dc:description/>
  <cp:lastModifiedBy>Alexandra Infantino Charquero</cp:lastModifiedBy>
  <cp:revision>1</cp:revision>
  <dcterms:created xsi:type="dcterms:W3CDTF">2024-06-03T12:41:00Z</dcterms:created>
  <dcterms:modified xsi:type="dcterms:W3CDTF">2024-06-03T12:42:00Z</dcterms:modified>
</cp:coreProperties>
</file>