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C4" w:rsidRPr="00AF3B6E" w:rsidRDefault="00AF3B6E" w:rsidP="009017BA">
      <w:pPr>
        <w:spacing w:line="450" w:lineRule="atLeast"/>
        <w:textAlignment w:val="baseline"/>
        <w:rPr>
          <w:rFonts w:asciiTheme="majorHAnsi" w:hAnsiTheme="majorHAnsi" w:cstheme="minorHAnsi"/>
          <w:b/>
          <w:bCs/>
          <w:color w:val="000000"/>
          <w:sz w:val="24"/>
          <w:szCs w:val="24"/>
        </w:rPr>
      </w:pPr>
      <w:r w:rsidRPr="00AF3B6E">
        <w:rPr>
          <w:rFonts w:asciiTheme="majorHAnsi" w:hAnsiTheme="majorHAnsi" w:cstheme="minorHAnsi"/>
          <w:b/>
          <w:bCs/>
          <w:color w:val="000000"/>
          <w:sz w:val="24"/>
          <w:szCs w:val="24"/>
        </w:rPr>
        <w:t>Dalsjöfors 2011-01-19</w:t>
      </w:r>
    </w:p>
    <w:p w:rsidR="008B24C4" w:rsidRDefault="008B24C4" w:rsidP="009017BA">
      <w:pPr>
        <w:spacing w:line="450" w:lineRule="atLeast"/>
        <w:textAlignment w:val="baseline"/>
        <w:rPr>
          <w:rFonts w:asciiTheme="majorHAnsi" w:hAnsiTheme="majorHAnsi" w:cstheme="minorHAnsi"/>
          <w:b/>
          <w:bCs/>
          <w:color w:val="000000"/>
          <w:sz w:val="32"/>
          <w:szCs w:val="32"/>
          <w:u w:val="single"/>
        </w:rPr>
      </w:pPr>
    </w:p>
    <w:p w:rsidR="008B24C4" w:rsidRDefault="008B24C4" w:rsidP="009017BA">
      <w:pPr>
        <w:spacing w:line="450" w:lineRule="atLeast"/>
        <w:textAlignment w:val="baseline"/>
        <w:rPr>
          <w:rFonts w:asciiTheme="majorHAnsi" w:hAnsiTheme="majorHAnsi" w:cstheme="minorHAnsi"/>
          <w:b/>
          <w:bCs/>
          <w:color w:val="000000"/>
          <w:sz w:val="32"/>
          <w:szCs w:val="32"/>
          <w:u w:val="single"/>
        </w:rPr>
      </w:pPr>
    </w:p>
    <w:p w:rsidR="00AF3B6E" w:rsidRDefault="00AF3B6E" w:rsidP="009017BA">
      <w:pPr>
        <w:spacing w:line="450" w:lineRule="atLeast"/>
        <w:textAlignment w:val="baseline"/>
        <w:rPr>
          <w:rFonts w:asciiTheme="majorHAnsi" w:hAnsiTheme="majorHAnsi" w:cstheme="minorHAnsi"/>
          <w:b/>
          <w:bCs/>
          <w:color w:val="000000"/>
          <w:sz w:val="32"/>
          <w:szCs w:val="32"/>
          <w:u w:val="single"/>
        </w:rPr>
      </w:pPr>
    </w:p>
    <w:p w:rsidR="008B24C4" w:rsidRDefault="008B24C4" w:rsidP="009017BA">
      <w:pPr>
        <w:spacing w:line="450" w:lineRule="atLeast"/>
        <w:textAlignment w:val="baseline"/>
        <w:rPr>
          <w:rFonts w:asciiTheme="majorHAnsi" w:hAnsiTheme="majorHAnsi" w:cstheme="minorHAnsi"/>
          <w:b/>
          <w:bCs/>
          <w:color w:val="000000"/>
          <w:sz w:val="32"/>
          <w:szCs w:val="32"/>
          <w:u w:val="single"/>
        </w:rPr>
      </w:pPr>
    </w:p>
    <w:p w:rsidR="00D66531" w:rsidRPr="00361C53" w:rsidRDefault="009017BA" w:rsidP="009017BA">
      <w:pPr>
        <w:spacing w:line="450" w:lineRule="atLeast"/>
        <w:textAlignment w:val="baseline"/>
        <w:rPr>
          <w:rFonts w:asciiTheme="majorHAnsi" w:hAnsiTheme="majorHAnsi" w:cstheme="minorHAnsi"/>
          <w:b/>
          <w:bCs/>
          <w:color w:val="000000"/>
          <w:sz w:val="32"/>
          <w:szCs w:val="32"/>
          <w:u w:val="single"/>
        </w:rPr>
      </w:pPr>
      <w:r w:rsidRPr="00361C53">
        <w:rPr>
          <w:rFonts w:asciiTheme="majorHAnsi" w:hAnsiTheme="majorHAnsi" w:cstheme="minorHAnsi"/>
          <w:b/>
          <w:bCs/>
          <w:color w:val="000000"/>
          <w:sz w:val="32"/>
          <w:szCs w:val="32"/>
          <w:u w:val="single"/>
        </w:rPr>
        <w:t xml:space="preserve">Mont Blanc Group </w:t>
      </w:r>
      <w:r w:rsidR="006035B3" w:rsidRPr="00361C53">
        <w:rPr>
          <w:rFonts w:asciiTheme="majorHAnsi" w:hAnsiTheme="majorHAnsi" w:cstheme="minorHAnsi"/>
          <w:b/>
          <w:bCs/>
          <w:color w:val="000000"/>
          <w:sz w:val="32"/>
          <w:szCs w:val="32"/>
          <w:u w:val="single"/>
        </w:rPr>
        <w:t>och</w:t>
      </w:r>
      <w:r w:rsidRPr="00361C53">
        <w:rPr>
          <w:rFonts w:asciiTheme="majorHAnsi" w:hAnsiTheme="majorHAnsi" w:cstheme="minorHAnsi"/>
          <w:b/>
          <w:bCs/>
          <w:color w:val="000000"/>
          <w:sz w:val="32"/>
          <w:szCs w:val="32"/>
          <w:u w:val="single"/>
        </w:rPr>
        <w:t xml:space="preserve"> Automaxi </w:t>
      </w:r>
      <w:r w:rsidR="006035B3" w:rsidRPr="00361C53">
        <w:rPr>
          <w:rFonts w:asciiTheme="majorHAnsi" w:hAnsiTheme="majorHAnsi" w:cstheme="minorHAnsi"/>
          <w:b/>
          <w:bCs/>
          <w:color w:val="000000"/>
          <w:sz w:val="32"/>
          <w:szCs w:val="32"/>
          <w:u w:val="single"/>
        </w:rPr>
        <w:t>går samman</w:t>
      </w:r>
    </w:p>
    <w:p w:rsidR="00AF3B6E" w:rsidRDefault="00AF3B6E" w:rsidP="009017BA">
      <w:pPr>
        <w:spacing w:line="300" w:lineRule="atLeast"/>
        <w:textAlignment w:val="baseline"/>
        <w:rPr>
          <w:rFonts w:asciiTheme="majorHAnsi" w:hAnsiTheme="majorHAnsi" w:cstheme="minorHAnsi"/>
          <w:b/>
          <w:bCs/>
          <w:color w:val="000000"/>
          <w:sz w:val="24"/>
          <w:szCs w:val="24"/>
        </w:rPr>
      </w:pPr>
    </w:p>
    <w:p w:rsidR="00B85F02" w:rsidRPr="00654F94" w:rsidRDefault="00ED04FB" w:rsidP="009017BA">
      <w:pPr>
        <w:spacing w:line="300" w:lineRule="atLeast"/>
        <w:textAlignment w:val="baseline"/>
        <w:rPr>
          <w:rFonts w:asciiTheme="majorHAnsi" w:hAnsiTheme="majorHAnsi" w:cstheme="minorHAnsi"/>
          <w:b/>
          <w:bCs/>
          <w:color w:val="000000"/>
          <w:sz w:val="24"/>
          <w:szCs w:val="24"/>
        </w:rPr>
      </w:pPr>
      <w:r w:rsidRPr="00654F94">
        <w:rPr>
          <w:rFonts w:asciiTheme="majorHAnsi" w:hAnsiTheme="majorHAnsi" w:cstheme="minorHAnsi"/>
          <w:b/>
          <w:bCs/>
          <w:color w:val="000000"/>
          <w:sz w:val="24"/>
          <w:szCs w:val="24"/>
        </w:rPr>
        <w:t>Mont Blanc Group AB</w:t>
      </w:r>
      <w:r w:rsidR="00411B74" w:rsidRPr="00654F94">
        <w:rPr>
          <w:rFonts w:asciiTheme="majorHAnsi" w:hAnsiTheme="majorHAnsi" w:cstheme="minorHAnsi"/>
          <w:b/>
          <w:bCs/>
          <w:color w:val="000000"/>
          <w:sz w:val="24"/>
          <w:szCs w:val="24"/>
        </w:rPr>
        <w:t>, tillverkare av takräcken</w:t>
      </w:r>
      <w:r w:rsidR="00654F94" w:rsidRPr="00654F94">
        <w:rPr>
          <w:rFonts w:asciiTheme="majorHAnsi" w:hAnsiTheme="majorHAnsi" w:cstheme="minorHAnsi"/>
          <w:b/>
          <w:bCs/>
          <w:color w:val="000000"/>
          <w:sz w:val="24"/>
          <w:szCs w:val="24"/>
        </w:rPr>
        <w:t>, cykelhållare</w:t>
      </w:r>
      <w:r w:rsidR="00411B74" w:rsidRPr="00654F94">
        <w:rPr>
          <w:rFonts w:asciiTheme="majorHAnsi" w:hAnsiTheme="majorHAnsi" w:cstheme="minorHAnsi"/>
          <w:b/>
          <w:bCs/>
          <w:color w:val="000000"/>
          <w:sz w:val="24"/>
          <w:szCs w:val="24"/>
        </w:rPr>
        <w:t xml:space="preserve"> och tillbehör, </w:t>
      </w:r>
      <w:proofErr w:type="gramStart"/>
      <w:r w:rsidR="006035B3" w:rsidRPr="00654F94">
        <w:rPr>
          <w:rFonts w:asciiTheme="majorHAnsi" w:hAnsiTheme="majorHAnsi" w:cstheme="minorHAnsi"/>
          <w:b/>
          <w:bCs/>
          <w:color w:val="000000"/>
          <w:sz w:val="24"/>
          <w:szCs w:val="24"/>
        </w:rPr>
        <w:t xml:space="preserve">förvärvar </w:t>
      </w:r>
      <w:r w:rsidR="0087114A">
        <w:rPr>
          <w:rFonts w:asciiTheme="majorHAnsi" w:hAnsiTheme="majorHAnsi" w:cstheme="minorHAnsi"/>
          <w:b/>
          <w:bCs/>
          <w:color w:val="000000"/>
          <w:sz w:val="24"/>
          <w:szCs w:val="24"/>
        </w:rPr>
        <w:t xml:space="preserve"> </w:t>
      </w:r>
      <w:r w:rsidR="009017BA" w:rsidRPr="00654F94">
        <w:rPr>
          <w:rFonts w:asciiTheme="majorHAnsi" w:hAnsiTheme="majorHAnsi" w:cstheme="minorHAnsi"/>
          <w:b/>
          <w:bCs/>
          <w:color w:val="000000"/>
          <w:sz w:val="24"/>
          <w:szCs w:val="24"/>
        </w:rPr>
        <w:t>Access</w:t>
      </w:r>
      <w:proofErr w:type="gramEnd"/>
      <w:r w:rsidR="009017BA" w:rsidRPr="00654F94">
        <w:rPr>
          <w:rFonts w:asciiTheme="majorHAnsi" w:hAnsiTheme="majorHAnsi" w:cstheme="minorHAnsi"/>
          <w:b/>
          <w:bCs/>
          <w:color w:val="000000"/>
          <w:sz w:val="24"/>
          <w:szCs w:val="24"/>
        </w:rPr>
        <w:t xml:space="preserve"> </w:t>
      </w:r>
      <w:r w:rsidR="00ED7C78">
        <w:rPr>
          <w:rFonts w:asciiTheme="majorHAnsi" w:hAnsiTheme="majorHAnsi" w:cstheme="minorHAnsi"/>
          <w:b/>
          <w:bCs/>
          <w:color w:val="000000"/>
          <w:sz w:val="24"/>
          <w:szCs w:val="24"/>
        </w:rPr>
        <w:t xml:space="preserve">Auto </w:t>
      </w:r>
      <w:proofErr w:type="spellStart"/>
      <w:r w:rsidR="007D74C2">
        <w:rPr>
          <w:rFonts w:asciiTheme="majorHAnsi" w:hAnsiTheme="majorHAnsi" w:cstheme="minorHAnsi"/>
          <w:b/>
          <w:bCs/>
          <w:color w:val="000000"/>
          <w:sz w:val="24"/>
          <w:szCs w:val="24"/>
        </w:rPr>
        <w:t>Investissement</w:t>
      </w:r>
      <w:proofErr w:type="spellEnd"/>
      <w:r w:rsidR="007D74C2">
        <w:rPr>
          <w:rFonts w:asciiTheme="majorHAnsi" w:hAnsiTheme="majorHAnsi" w:cstheme="minorHAnsi"/>
          <w:b/>
          <w:bCs/>
          <w:color w:val="000000"/>
          <w:sz w:val="24"/>
          <w:szCs w:val="24"/>
        </w:rPr>
        <w:t xml:space="preserve"> </w:t>
      </w:r>
      <w:r w:rsidR="009017BA" w:rsidRPr="00654F94">
        <w:rPr>
          <w:rFonts w:asciiTheme="majorHAnsi" w:hAnsiTheme="majorHAnsi" w:cstheme="minorHAnsi"/>
          <w:b/>
          <w:bCs/>
          <w:color w:val="000000"/>
          <w:sz w:val="24"/>
          <w:szCs w:val="24"/>
        </w:rPr>
        <w:t>SAS</w:t>
      </w:r>
      <w:r w:rsidR="00411B74" w:rsidRPr="00654F94">
        <w:rPr>
          <w:rFonts w:asciiTheme="majorHAnsi" w:hAnsiTheme="majorHAnsi" w:cstheme="minorHAnsi"/>
          <w:b/>
          <w:bCs/>
          <w:color w:val="000000"/>
          <w:sz w:val="24"/>
          <w:szCs w:val="24"/>
        </w:rPr>
        <w:t xml:space="preserve"> i Frankrike</w:t>
      </w:r>
      <w:r w:rsidR="0087114A">
        <w:rPr>
          <w:rFonts w:asciiTheme="majorHAnsi" w:hAnsiTheme="majorHAnsi" w:cstheme="minorHAnsi"/>
          <w:b/>
          <w:bCs/>
          <w:color w:val="000000"/>
          <w:sz w:val="24"/>
          <w:szCs w:val="24"/>
        </w:rPr>
        <w:t xml:space="preserve">, som </w:t>
      </w:r>
      <w:r w:rsidR="00F709C9">
        <w:rPr>
          <w:rFonts w:asciiTheme="majorHAnsi" w:hAnsiTheme="majorHAnsi" w:cstheme="minorHAnsi"/>
          <w:b/>
          <w:bCs/>
          <w:color w:val="000000"/>
          <w:sz w:val="24"/>
          <w:szCs w:val="24"/>
        </w:rPr>
        <w:t xml:space="preserve">innehåller </w:t>
      </w:r>
      <w:r w:rsidR="0087114A">
        <w:rPr>
          <w:rFonts w:asciiTheme="majorHAnsi" w:hAnsiTheme="majorHAnsi" w:cstheme="minorHAnsi"/>
          <w:b/>
          <w:bCs/>
          <w:color w:val="000000"/>
          <w:sz w:val="24"/>
          <w:szCs w:val="24"/>
        </w:rPr>
        <w:t>Automaxi International (</w:t>
      </w:r>
      <w:proofErr w:type="spellStart"/>
      <w:r w:rsidR="0087114A">
        <w:rPr>
          <w:rFonts w:asciiTheme="majorHAnsi" w:hAnsiTheme="majorHAnsi" w:cstheme="minorHAnsi"/>
          <w:b/>
          <w:bCs/>
          <w:color w:val="000000"/>
          <w:sz w:val="24"/>
          <w:szCs w:val="24"/>
        </w:rPr>
        <w:t>France</w:t>
      </w:r>
      <w:proofErr w:type="spellEnd"/>
      <w:r w:rsidR="0087114A">
        <w:rPr>
          <w:rFonts w:asciiTheme="majorHAnsi" w:hAnsiTheme="majorHAnsi" w:cstheme="minorHAnsi"/>
          <w:b/>
          <w:bCs/>
          <w:color w:val="000000"/>
          <w:sz w:val="24"/>
          <w:szCs w:val="24"/>
        </w:rPr>
        <w:t xml:space="preserve">) och dess dotterbolag Automaxi </w:t>
      </w:r>
      <w:proofErr w:type="spellStart"/>
      <w:r w:rsidR="0087114A">
        <w:rPr>
          <w:rFonts w:asciiTheme="majorHAnsi" w:hAnsiTheme="majorHAnsi" w:cstheme="minorHAnsi"/>
          <w:b/>
          <w:bCs/>
          <w:color w:val="000000"/>
          <w:sz w:val="24"/>
          <w:szCs w:val="24"/>
        </w:rPr>
        <w:t>Roumanie</w:t>
      </w:r>
      <w:proofErr w:type="spellEnd"/>
      <w:r w:rsidR="0087114A">
        <w:rPr>
          <w:rFonts w:asciiTheme="majorHAnsi" w:hAnsiTheme="majorHAnsi" w:cstheme="minorHAnsi"/>
          <w:b/>
          <w:bCs/>
          <w:color w:val="000000"/>
          <w:sz w:val="24"/>
          <w:szCs w:val="24"/>
        </w:rPr>
        <w:t>. Företaget verkar under</w:t>
      </w:r>
      <w:r w:rsidR="00411B74" w:rsidRPr="00654F94">
        <w:rPr>
          <w:rFonts w:asciiTheme="majorHAnsi" w:hAnsiTheme="majorHAnsi" w:cstheme="minorHAnsi"/>
          <w:b/>
          <w:bCs/>
          <w:color w:val="000000"/>
          <w:sz w:val="24"/>
          <w:szCs w:val="24"/>
        </w:rPr>
        <w:t xml:space="preserve"> </w:t>
      </w:r>
      <w:r w:rsidR="006035B3" w:rsidRPr="00654F94">
        <w:rPr>
          <w:rFonts w:asciiTheme="majorHAnsi" w:hAnsiTheme="majorHAnsi" w:cstheme="minorHAnsi"/>
          <w:b/>
          <w:bCs/>
          <w:color w:val="000000"/>
          <w:sz w:val="24"/>
          <w:szCs w:val="24"/>
        </w:rPr>
        <w:t>varumärket Automaxi</w:t>
      </w:r>
      <w:r w:rsidR="00411B74" w:rsidRPr="00654F94">
        <w:rPr>
          <w:rFonts w:asciiTheme="majorHAnsi" w:hAnsiTheme="majorHAnsi" w:cstheme="minorHAnsi"/>
          <w:b/>
          <w:bCs/>
          <w:color w:val="000000"/>
          <w:sz w:val="24"/>
          <w:szCs w:val="24"/>
        </w:rPr>
        <w:t xml:space="preserve">, främst i </w:t>
      </w:r>
      <w:r w:rsidR="0087114A">
        <w:rPr>
          <w:rFonts w:asciiTheme="majorHAnsi" w:hAnsiTheme="majorHAnsi" w:cstheme="minorHAnsi"/>
          <w:b/>
          <w:bCs/>
          <w:color w:val="000000"/>
          <w:sz w:val="24"/>
          <w:szCs w:val="24"/>
        </w:rPr>
        <w:t xml:space="preserve">Frankrike och </w:t>
      </w:r>
      <w:r w:rsidR="00411B74" w:rsidRPr="00654F94">
        <w:rPr>
          <w:rFonts w:asciiTheme="majorHAnsi" w:hAnsiTheme="majorHAnsi" w:cstheme="minorHAnsi"/>
          <w:b/>
          <w:bCs/>
          <w:color w:val="000000"/>
          <w:sz w:val="24"/>
          <w:szCs w:val="24"/>
        </w:rPr>
        <w:t>Sydeuropa inom</w:t>
      </w:r>
      <w:r w:rsidR="00B85F02" w:rsidRPr="00654F94">
        <w:rPr>
          <w:rFonts w:asciiTheme="majorHAnsi" w:hAnsiTheme="majorHAnsi" w:cstheme="minorHAnsi"/>
          <w:b/>
          <w:bCs/>
          <w:color w:val="000000"/>
          <w:sz w:val="24"/>
          <w:szCs w:val="24"/>
        </w:rPr>
        <w:t xml:space="preserve"> </w:t>
      </w:r>
      <w:r w:rsidR="00411B74" w:rsidRPr="00654F94">
        <w:rPr>
          <w:rFonts w:asciiTheme="majorHAnsi" w:hAnsiTheme="majorHAnsi" w:cstheme="minorHAnsi"/>
          <w:b/>
          <w:bCs/>
          <w:color w:val="000000"/>
          <w:sz w:val="24"/>
          <w:szCs w:val="24"/>
        </w:rPr>
        <w:t>takräck</w:t>
      </w:r>
      <w:r w:rsidR="00654F94" w:rsidRPr="00654F94">
        <w:rPr>
          <w:rFonts w:asciiTheme="majorHAnsi" w:hAnsiTheme="majorHAnsi" w:cstheme="minorHAnsi"/>
          <w:b/>
          <w:bCs/>
          <w:color w:val="000000"/>
          <w:sz w:val="24"/>
          <w:szCs w:val="24"/>
        </w:rPr>
        <w:t>en</w:t>
      </w:r>
      <w:r w:rsidR="00411B74" w:rsidRPr="00654F94">
        <w:rPr>
          <w:rFonts w:asciiTheme="majorHAnsi" w:hAnsiTheme="majorHAnsi" w:cstheme="minorHAnsi"/>
          <w:b/>
          <w:bCs/>
          <w:color w:val="000000"/>
          <w:sz w:val="24"/>
          <w:szCs w:val="24"/>
        </w:rPr>
        <w:t>, cykelhållare och övriga tillbehör</w:t>
      </w:r>
      <w:r w:rsidR="000566FF">
        <w:rPr>
          <w:rFonts w:asciiTheme="majorHAnsi" w:hAnsiTheme="majorHAnsi" w:cstheme="minorHAnsi"/>
          <w:b/>
          <w:bCs/>
          <w:color w:val="000000"/>
          <w:sz w:val="24"/>
          <w:szCs w:val="24"/>
        </w:rPr>
        <w:t xml:space="preserve">. </w:t>
      </w:r>
      <w:r w:rsidR="0087114A">
        <w:rPr>
          <w:rFonts w:asciiTheme="majorHAnsi" w:hAnsiTheme="majorHAnsi" w:cstheme="minorHAnsi"/>
          <w:b/>
          <w:bCs/>
          <w:color w:val="000000"/>
          <w:sz w:val="24"/>
          <w:szCs w:val="24"/>
        </w:rPr>
        <w:t>Företaget omsatte</w:t>
      </w:r>
      <w:r w:rsidR="00B85F02" w:rsidRPr="00654F94">
        <w:rPr>
          <w:rFonts w:asciiTheme="majorHAnsi" w:hAnsiTheme="majorHAnsi" w:cstheme="minorHAnsi"/>
          <w:b/>
          <w:bCs/>
          <w:color w:val="000000"/>
          <w:sz w:val="24"/>
          <w:szCs w:val="24"/>
        </w:rPr>
        <w:t xml:space="preserve"> </w:t>
      </w:r>
      <w:r w:rsidR="000566FF">
        <w:rPr>
          <w:rFonts w:asciiTheme="majorHAnsi" w:hAnsiTheme="majorHAnsi" w:cstheme="minorHAnsi"/>
          <w:b/>
          <w:bCs/>
          <w:color w:val="000000"/>
          <w:sz w:val="24"/>
          <w:szCs w:val="24"/>
        </w:rPr>
        <w:t xml:space="preserve">under </w:t>
      </w:r>
      <w:r w:rsidR="00411B74" w:rsidRPr="00654F94">
        <w:rPr>
          <w:rFonts w:asciiTheme="majorHAnsi" w:hAnsiTheme="majorHAnsi" w:cstheme="minorHAnsi"/>
          <w:b/>
          <w:bCs/>
          <w:color w:val="000000"/>
          <w:sz w:val="24"/>
          <w:szCs w:val="24"/>
        </w:rPr>
        <w:t xml:space="preserve">2010 </w:t>
      </w:r>
      <w:r w:rsidR="00654F94" w:rsidRPr="00654F94">
        <w:rPr>
          <w:rFonts w:asciiTheme="majorHAnsi" w:hAnsiTheme="majorHAnsi" w:cstheme="minorHAnsi"/>
          <w:b/>
          <w:bCs/>
          <w:color w:val="000000"/>
          <w:sz w:val="24"/>
          <w:szCs w:val="24"/>
        </w:rPr>
        <w:t xml:space="preserve">MEUR </w:t>
      </w:r>
      <w:r w:rsidR="001263C1">
        <w:rPr>
          <w:rFonts w:asciiTheme="majorHAnsi" w:hAnsiTheme="majorHAnsi" w:cstheme="minorHAnsi"/>
          <w:b/>
          <w:bCs/>
          <w:color w:val="000000"/>
          <w:sz w:val="24"/>
          <w:szCs w:val="24"/>
        </w:rPr>
        <w:t xml:space="preserve">12 </w:t>
      </w:r>
      <w:r w:rsidR="000566FF">
        <w:rPr>
          <w:rFonts w:asciiTheme="majorHAnsi" w:hAnsiTheme="majorHAnsi" w:cstheme="minorHAnsi"/>
          <w:b/>
          <w:bCs/>
          <w:color w:val="000000"/>
          <w:sz w:val="24"/>
          <w:szCs w:val="24"/>
        </w:rPr>
        <w:t xml:space="preserve">och </w:t>
      </w:r>
      <w:r w:rsidR="001263C1">
        <w:rPr>
          <w:rFonts w:asciiTheme="majorHAnsi" w:hAnsiTheme="majorHAnsi" w:cstheme="minorHAnsi"/>
          <w:b/>
          <w:bCs/>
          <w:color w:val="000000"/>
          <w:sz w:val="24"/>
          <w:szCs w:val="24"/>
        </w:rPr>
        <w:t>sysselsätter drygt</w:t>
      </w:r>
      <w:r w:rsidR="002B1943">
        <w:rPr>
          <w:rFonts w:asciiTheme="majorHAnsi" w:hAnsiTheme="majorHAnsi" w:cstheme="minorHAnsi"/>
          <w:b/>
          <w:bCs/>
          <w:color w:val="000000"/>
          <w:sz w:val="24"/>
          <w:szCs w:val="24"/>
        </w:rPr>
        <w:t xml:space="preserve"> </w:t>
      </w:r>
      <w:r w:rsidR="001263C1">
        <w:rPr>
          <w:rFonts w:asciiTheme="majorHAnsi" w:hAnsiTheme="majorHAnsi" w:cstheme="minorHAnsi"/>
          <w:b/>
          <w:bCs/>
          <w:color w:val="000000"/>
          <w:sz w:val="24"/>
          <w:szCs w:val="24"/>
        </w:rPr>
        <w:t>100</w:t>
      </w:r>
      <w:r w:rsidR="00654F94" w:rsidRPr="00654F94">
        <w:rPr>
          <w:rFonts w:asciiTheme="majorHAnsi" w:hAnsiTheme="majorHAnsi" w:cstheme="minorHAnsi"/>
          <w:b/>
          <w:bCs/>
          <w:color w:val="000000"/>
          <w:sz w:val="24"/>
          <w:szCs w:val="24"/>
        </w:rPr>
        <w:t xml:space="preserve"> anställda</w:t>
      </w:r>
      <w:r w:rsidR="00B85F02" w:rsidRPr="00654F94">
        <w:rPr>
          <w:rFonts w:asciiTheme="majorHAnsi" w:hAnsiTheme="majorHAnsi" w:cstheme="minorHAnsi"/>
          <w:b/>
          <w:bCs/>
          <w:color w:val="000000"/>
          <w:sz w:val="24"/>
          <w:szCs w:val="24"/>
        </w:rPr>
        <w:t xml:space="preserve"> </w:t>
      </w:r>
      <w:r w:rsidR="002B1943">
        <w:rPr>
          <w:rFonts w:asciiTheme="majorHAnsi" w:hAnsiTheme="majorHAnsi" w:cstheme="minorHAnsi"/>
          <w:b/>
          <w:bCs/>
          <w:color w:val="000000"/>
          <w:sz w:val="24"/>
          <w:szCs w:val="24"/>
        </w:rPr>
        <w:t xml:space="preserve">i två </w:t>
      </w:r>
      <w:r w:rsidR="00FF1EA6" w:rsidRPr="00654F94">
        <w:rPr>
          <w:rFonts w:asciiTheme="majorHAnsi" w:hAnsiTheme="majorHAnsi" w:cstheme="minorHAnsi"/>
          <w:b/>
          <w:bCs/>
          <w:color w:val="000000"/>
          <w:sz w:val="24"/>
          <w:szCs w:val="24"/>
        </w:rPr>
        <w:t>tillverkningsenheter</w:t>
      </w:r>
      <w:r w:rsidR="002B1943">
        <w:rPr>
          <w:rFonts w:asciiTheme="majorHAnsi" w:hAnsiTheme="majorHAnsi" w:cstheme="minorHAnsi"/>
          <w:b/>
          <w:bCs/>
          <w:color w:val="000000"/>
          <w:sz w:val="24"/>
          <w:szCs w:val="24"/>
        </w:rPr>
        <w:t>;</w:t>
      </w:r>
      <w:r w:rsidR="00FF1EA6" w:rsidRPr="00654F94">
        <w:rPr>
          <w:rFonts w:asciiTheme="majorHAnsi" w:hAnsiTheme="majorHAnsi" w:cstheme="minorHAnsi"/>
          <w:b/>
          <w:bCs/>
          <w:color w:val="000000"/>
          <w:sz w:val="24"/>
          <w:szCs w:val="24"/>
        </w:rPr>
        <w:t xml:space="preserve"> St. </w:t>
      </w:r>
      <w:proofErr w:type="spellStart"/>
      <w:r w:rsidR="00FF1EA6" w:rsidRPr="00654F94">
        <w:rPr>
          <w:rFonts w:asciiTheme="majorHAnsi" w:hAnsiTheme="majorHAnsi" w:cstheme="minorHAnsi"/>
          <w:b/>
          <w:bCs/>
          <w:color w:val="000000"/>
          <w:sz w:val="24"/>
          <w:szCs w:val="24"/>
        </w:rPr>
        <w:t>Malo</w:t>
      </w:r>
      <w:proofErr w:type="spellEnd"/>
      <w:r w:rsidR="00FF1EA6" w:rsidRPr="00654F94">
        <w:rPr>
          <w:rFonts w:asciiTheme="majorHAnsi" w:hAnsiTheme="majorHAnsi" w:cstheme="minorHAnsi"/>
          <w:b/>
          <w:bCs/>
          <w:color w:val="000000"/>
          <w:sz w:val="24"/>
          <w:szCs w:val="24"/>
        </w:rPr>
        <w:t>, Frankrike och Brasov, Rumänien</w:t>
      </w:r>
      <w:r w:rsidR="00654F94" w:rsidRPr="00654F94">
        <w:rPr>
          <w:rFonts w:asciiTheme="majorHAnsi" w:hAnsiTheme="majorHAnsi" w:cstheme="minorHAnsi"/>
          <w:b/>
          <w:bCs/>
          <w:color w:val="000000"/>
          <w:sz w:val="24"/>
          <w:szCs w:val="24"/>
        </w:rPr>
        <w:t xml:space="preserve">. Management </w:t>
      </w:r>
      <w:r w:rsidR="000566FF">
        <w:rPr>
          <w:rFonts w:asciiTheme="majorHAnsi" w:hAnsiTheme="majorHAnsi" w:cstheme="minorHAnsi"/>
          <w:b/>
          <w:bCs/>
          <w:color w:val="000000"/>
          <w:sz w:val="24"/>
          <w:szCs w:val="24"/>
        </w:rPr>
        <w:t xml:space="preserve">i det förvärvade bolaget </w:t>
      </w:r>
      <w:r w:rsidR="00654F94" w:rsidRPr="00654F94">
        <w:rPr>
          <w:rFonts w:asciiTheme="majorHAnsi" w:hAnsiTheme="majorHAnsi" w:cstheme="minorHAnsi"/>
          <w:b/>
          <w:bCs/>
          <w:color w:val="000000"/>
          <w:sz w:val="24"/>
          <w:szCs w:val="24"/>
        </w:rPr>
        <w:t xml:space="preserve">kommer </w:t>
      </w:r>
      <w:r w:rsidR="00D70186">
        <w:rPr>
          <w:rFonts w:asciiTheme="majorHAnsi" w:hAnsiTheme="majorHAnsi" w:cstheme="minorHAnsi"/>
          <w:b/>
          <w:bCs/>
          <w:color w:val="000000"/>
          <w:sz w:val="24"/>
          <w:szCs w:val="24"/>
        </w:rPr>
        <w:t>som ett led i transaktionen att bli delägare i</w:t>
      </w:r>
      <w:r w:rsidR="00654F94" w:rsidRPr="00654F94">
        <w:rPr>
          <w:rFonts w:asciiTheme="majorHAnsi" w:hAnsiTheme="majorHAnsi" w:cstheme="minorHAnsi"/>
          <w:b/>
          <w:bCs/>
          <w:color w:val="000000"/>
          <w:sz w:val="24"/>
          <w:szCs w:val="24"/>
        </w:rPr>
        <w:t xml:space="preserve"> Mont Blanc Group.</w:t>
      </w:r>
    </w:p>
    <w:p w:rsidR="002C30F9" w:rsidRPr="00654F94" w:rsidRDefault="008B24C4" w:rsidP="00281004">
      <w:pPr>
        <w:pStyle w:val="Normalwebb"/>
        <w:rPr>
          <w:rFonts w:asciiTheme="majorHAnsi" w:hAnsiTheme="majorHAnsi" w:cstheme="minorHAnsi"/>
        </w:rPr>
      </w:pPr>
      <w:r>
        <w:rPr>
          <w:rFonts w:asciiTheme="majorHAnsi" w:hAnsiTheme="majorHAnsi" w:cstheme="minorHAnsi"/>
        </w:rPr>
        <w:t>Automaxi</w:t>
      </w:r>
      <w:r w:rsidR="00ED7C78">
        <w:rPr>
          <w:rFonts w:asciiTheme="majorHAnsi" w:hAnsiTheme="majorHAnsi" w:cstheme="minorHAnsi"/>
        </w:rPr>
        <w:t xml:space="preserve"> </w:t>
      </w:r>
      <w:r w:rsidR="00B85F02" w:rsidRPr="00654F94">
        <w:rPr>
          <w:rFonts w:asciiTheme="majorHAnsi" w:hAnsiTheme="majorHAnsi" w:cstheme="minorHAnsi"/>
        </w:rPr>
        <w:t>med huvudsäte i frans</w:t>
      </w:r>
      <w:r w:rsidR="00654F94" w:rsidRPr="00654F94">
        <w:rPr>
          <w:rFonts w:asciiTheme="majorHAnsi" w:hAnsiTheme="majorHAnsi" w:cstheme="minorHAnsi"/>
        </w:rPr>
        <w:t xml:space="preserve">ka St. </w:t>
      </w:r>
      <w:proofErr w:type="spellStart"/>
      <w:r w:rsidR="00654F94" w:rsidRPr="00654F94">
        <w:rPr>
          <w:rFonts w:asciiTheme="majorHAnsi" w:hAnsiTheme="majorHAnsi" w:cstheme="minorHAnsi"/>
        </w:rPr>
        <w:t>Malo</w:t>
      </w:r>
      <w:proofErr w:type="spellEnd"/>
      <w:r w:rsidR="00654F94" w:rsidRPr="00654F94">
        <w:rPr>
          <w:rFonts w:asciiTheme="majorHAnsi" w:hAnsiTheme="majorHAnsi" w:cstheme="minorHAnsi"/>
        </w:rPr>
        <w:t xml:space="preserve"> grunda</w:t>
      </w:r>
      <w:r w:rsidR="00411B74" w:rsidRPr="00654F94">
        <w:rPr>
          <w:rFonts w:asciiTheme="majorHAnsi" w:hAnsiTheme="majorHAnsi" w:cstheme="minorHAnsi"/>
        </w:rPr>
        <w:t>des 1955</w:t>
      </w:r>
      <w:r w:rsidR="00D54E8E">
        <w:rPr>
          <w:rFonts w:asciiTheme="majorHAnsi" w:hAnsiTheme="majorHAnsi" w:cstheme="minorHAnsi"/>
        </w:rPr>
        <w:t>. Företaget</w:t>
      </w:r>
      <w:r w:rsidR="00B85F02" w:rsidRPr="00654F94">
        <w:rPr>
          <w:rFonts w:asciiTheme="majorHAnsi" w:hAnsiTheme="majorHAnsi" w:cstheme="minorHAnsi"/>
        </w:rPr>
        <w:t xml:space="preserve"> </w:t>
      </w:r>
      <w:r w:rsidR="000426A1" w:rsidRPr="00654F94">
        <w:rPr>
          <w:rFonts w:asciiTheme="majorHAnsi" w:hAnsiTheme="majorHAnsi" w:cstheme="minorHAnsi"/>
        </w:rPr>
        <w:t>verkar på eftermarknaden och har försäljning i</w:t>
      </w:r>
      <w:r w:rsidR="002C30F9" w:rsidRPr="00654F94">
        <w:rPr>
          <w:rFonts w:asciiTheme="majorHAnsi" w:hAnsiTheme="majorHAnsi" w:cstheme="minorHAnsi"/>
        </w:rPr>
        <w:t xml:space="preserve"> ett </w:t>
      </w:r>
      <w:r w:rsidR="0087114A">
        <w:rPr>
          <w:rFonts w:asciiTheme="majorHAnsi" w:hAnsiTheme="majorHAnsi" w:cstheme="minorHAnsi"/>
        </w:rPr>
        <w:t>tjugo</w:t>
      </w:r>
      <w:r w:rsidR="002C30F9" w:rsidRPr="00654F94">
        <w:rPr>
          <w:rFonts w:asciiTheme="majorHAnsi" w:hAnsiTheme="majorHAnsi" w:cstheme="minorHAnsi"/>
        </w:rPr>
        <w:t>tal</w:t>
      </w:r>
      <w:r w:rsidR="000426A1" w:rsidRPr="00654F94">
        <w:rPr>
          <w:rFonts w:asciiTheme="majorHAnsi" w:hAnsiTheme="majorHAnsi" w:cstheme="minorHAnsi"/>
        </w:rPr>
        <w:t xml:space="preserve"> länder</w:t>
      </w:r>
      <w:r w:rsidR="00B85F02" w:rsidRPr="00654F94">
        <w:rPr>
          <w:rFonts w:asciiTheme="majorHAnsi" w:hAnsiTheme="majorHAnsi" w:cstheme="minorHAnsi"/>
        </w:rPr>
        <w:t>.</w:t>
      </w:r>
      <w:r w:rsidR="002C30F9" w:rsidRPr="00654F94">
        <w:rPr>
          <w:rFonts w:asciiTheme="majorHAnsi" w:hAnsiTheme="majorHAnsi" w:cstheme="minorHAnsi"/>
        </w:rPr>
        <w:t xml:space="preserve"> Huvuddelen av företagets export</w:t>
      </w:r>
      <w:r w:rsidR="00B85F02" w:rsidRPr="00654F94">
        <w:rPr>
          <w:rFonts w:asciiTheme="majorHAnsi" w:hAnsiTheme="majorHAnsi" w:cstheme="minorHAnsi"/>
        </w:rPr>
        <w:t xml:space="preserve"> går till </w:t>
      </w:r>
      <w:r w:rsidR="00D70186">
        <w:rPr>
          <w:rFonts w:asciiTheme="majorHAnsi" w:hAnsiTheme="majorHAnsi" w:cstheme="minorHAnsi"/>
        </w:rPr>
        <w:t>Sydeuropa</w:t>
      </w:r>
      <w:r w:rsidR="002C30F9" w:rsidRPr="00654F94">
        <w:rPr>
          <w:rFonts w:asciiTheme="majorHAnsi" w:hAnsiTheme="majorHAnsi" w:cstheme="minorHAnsi"/>
        </w:rPr>
        <w:t xml:space="preserve"> </w:t>
      </w:r>
      <w:r w:rsidR="00B85F02" w:rsidRPr="00654F94">
        <w:rPr>
          <w:rFonts w:asciiTheme="majorHAnsi" w:hAnsiTheme="majorHAnsi" w:cstheme="minorHAnsi"/>
        </w:rPr>
        <w:t xml:space="preserve">men försäljning sker även </w:t>
      </w:r>
      <w:r w:rsidR="00597B63">
        <w:rPr>
          <w:rFonts w:asciiTheme="majorHAnsi" w:hAnsiTheme="majorHAnsi" w:cstheme="minorHAnsi"/>
        </w:rPr>
        <w:t>till andra länder</w:t>
      </w:r>
      <w:r w:rsidR="002C30F9" w:rsidRPr="00654F94">
        <w:rPr>
          <w:rFonts w:asciiTheme="majorHAnsi" w:hAnsiTheme="majorHAnsi" w:cstheme="minorHAnsi"/>
        </w:rPr>
        <w:t xml:space="preserve"> i </w:t>
      </w:r>
      <w:r w:rsidR="0030009D" w:rsidRPr="00654F94">
        <w:rPr>
          <w:rFonts w:asciiTheme="majorHAnsi" w:hAnsiTheme="majorHAnsi" w:cstheme="minorHAnsi"/>
        </w:rPr>
        <w:t>Europa</w:t>
      </w:r>
      <w:r w:rsidR="002C30F9" w:rsidRPr="00654F94">
        <w:rPr>
          <w:rFonts w:asciiTheme="majorHAnsi" w:hAnsiTheme="majorHAnsi" w:cstheme="minorHAnsi"/>
        </w:rPr>
        <w:t>.</w:t>
      </w:r>
      <w:r w:rsidR="00B85F02" w:rsidRPr="00654F94">
        <w:rPr>
          <w:rFonts w:asciiTheme="majorHAnsi" w:hAnsiTheme="majorHAnsi" w:cstheme="minorHAnsi"/>
        </w:rPr>
        <w:t xml:space="preserve"> </w:t>
      </w:r>
    </w:p>
    <w:p w:rsidR="00FF1EA6" w:rsidRPr="00654F94" w:rsidRDefault="00FD0308" w:rsidP="009017BA">
      <w:pPr>
        <w:spacing w:line="300" w:lineRule="atLeast"/>
        <w:textAlignment w:val="baseline"/>
        <w:rPr>
          <w:rFonts w:asciiTheme="majorHAnsi" w:hAnsiTheme="majorHAnsi" w:cstheme="minorHAnsi"/>
          <w:bCs/>
          <w:color w:val="000000"/>
          <w:sz w:val="24"/>
          <w:szCs w:val="24"/>
        </w:rPr>
      </w:pPr>
      <w:r w:rsidRPr="00654F94">
        <w:rPr>
          <w:rFonts w:asciiTheme="majorHAnsi" w:hAnsiTheme="majorHAnsi" w:cstheme="minorHAnsi"/>
          <w:bCs/>
          <w:color w:val="000000"/>
          <w:sz w:val="24"/>
          <w:szCs w:val="24"/>
        </w:rPr>
        <w:t>Tillsammans med Mont Blancs enheter i Sverige och Engl</w:t>
      </w:r>
      <w:r w:rsidR="00C3799C">
        <w:rPr>
          <w:rFonts w:asciiTheme="majorHAnsi" w:hAnsiTheme="majorHAnsi" w:cstheme="minorHAnsi"/>
          <w:bCs/>
          <w:color w:val="000000"/>
          <w:sz w:val="24"/>
          <w:szCs w:val="24"/>
        </w:rPr>
        <w:t xml:space="preserve">and samt logistikcenter i </w:t>
      </w:r>
      <w:r w:rsidRPr="00654F94">
        <w:rPr>
          <w:rFonts w:asciiTheme="majorHAnsi" w:hAnsiTheme="majorHAnsi" w:cstheme="minorHAnsi"/>
          <w:bCs/>
          <w:color w:val="000000"/>
          <w:sz w:val="24"/>
          <w:szCs w:val="24"/>
        </w:rPr>
        <w:t xml:space="preserve">Tyskland skapas en stark </w:t>
      </w:r>
      <w:r w:rsidR="000426A1" w:rsidRPr="00654F94">
        <w:rPr>
          <w:rFonts w:asciiTheme="majorHAnsi" w:hAnsiTheme="majorHAnsi" w:cstheme="minorHAnsi"/>
          <w:bCs/>
          <w:color w:val="000000"/>
          <w:sz w:val="24"/>
          <w:szCs w:val="24"/>
        </w:rPr>
        <w:t xml:space="preserve">och </w:t>
      </w:r>
      <w:r w:rsidRPr="00654F94">
        <w:rPr>
          <w:rFonts w:asciiTheme="majorHAnsi" w:hAnsiTheme="majorHAnsi" w:cstheme="minorHAnsi"/>
          <w:bCs/>
          <w:color w:val="000000"/>
          <w:sz w:val="24"/>
          <w:szCs w:val="24"/>
        </w:rPr>
        <w:t>flexibel partner med en g</w:t>
      </w:r>
      <w:r w:rsidR="006035B3" w:rsidRPr="00654F94">
        <w:rPr>
          <w:rFonts w:asciiTheme="majorHAnsi" w:hAnsiTheme="majorHAnsi" w:cstheme="minorHAnsi"/>
          <w:bCs/>
          <w:color w:val="000000"/>
          <w:sz w:val="24"/>
          <w:szCs w:val="24"/>
        </w:rPr>
        <w:t>e</w:t>
      </w:r>
      <w:r w:rsidRPr="00654F94">
        <w:rPr>
          <w:rFonts w:asciiTheme="majorHAnsi" w:hAnsiTheme="majorHAnsi" w:cstheme="minorHAnsi"/>
          <w:bCs/>
          <w:color w:val="000000"/>
          <w:sz w:val="24"/>
          <w:szCs w:val="24"/>
        </w:rPr>
        <w:t>me</w:t>
      </w:r>
      <w:r w:rsidR="00411B74" w:rsidRPr="00654F94">
        <w:rPr>
          <w:rFonts w:asciiTheme="majorHAnsi" w:hAnsiTheme="majorHAnsi" w:cstheme="minorHAnsi"/>
          <w:bCs/>
          <w:color w:val="000000"/>
          <w:sz w:val="24"/>
          <w:szCs w:val="24"/>
        </w:rPr>
        <w:t xml:space="preserve">nsam försäljning på </w:t>
      </w:r>
      <w:r w:rsidR="00D70186">
        <w:rPr>
          <w:rFonts w:asciiTheme="majorHAnsi" w:hAnsiTheme="majorHAnsi" w:cstheme="minorHAnsi"/>
          <w:bCs/>
          <w:color w:val="000000"/>
          <w:sz w:val="24"/>
          <w:szCs w:val="24"/>
        </w:rPr>
        <w:t xml:space="preserve">över </w:t>
      </w:r>
      <w:r w:rsidR="00411B74" w:rsidRPr="00654F94">
        <w:rPr>
          <w:rFonts w:asciiTheme="majorHAnsi" w:hAnsiTheme="majorHAnsi" w:cstheme="minorHAnsi"/>
          <w:bCs/>
          <w:color w:val="000000"/>
          <w:sz w:val="24"/>
          <w:szCs w:val="24"/>
        </w:rPr>
        <w:t>40</w:t>
      </w:r>
      <w:r w:rsidR="006035B3" w:rsidRPr="00654F94">
        <w:rPr>
          <w:rFonts w:asciiTheme="majorHAnsi" w:hAnsiTheme="majorHAnsi" w:cstheme="minorHAnsi"/>
          <w:bCs/>
          <w:color w:val="000000"/>
          <w:sz w:val="24"/>
          <w:szCs w:val="24"/>
        </w:rPr>
        <w:t xml:space="preserve"> MEUR </w:t>
      </w:r>
      <w:r w:rsidR="00681832" w:rsidRPr="00654F94">
        <w:rPr>
          <w:rFonts w:asciiTheme="majorHAnsi" w:hAnsiTheme="majorHAnsi" w:cstheme="minorHAnsi"/>
          <w:bCs/>
          <w:color w:val="000000"/>
          <w:sz w:val="24"/>
          <w:szCs w:val="24"/>
        </w:rPr>
        <w:t>och 275</w:t>
      </w:r>
      <w:r w:rsidR="00C3799C">
        <w:rPr>
          <w:rFonts w:asciiTheme="majorHAnsi" w:hAnsiTheme="majorHAnsi" w:cstheme="minorHAnsi"/>
          <w:bCs/>
          <w:color w:val="000000"/>
          <w:sz w:val="24"/>
          <w:szCs w:val="24"/>
        </w:rPr>
        <w:t xml:space="preserve"> anställda</w:t>
      </w:r>
      <w:r w:rsidR="001263C1">
        <w:rPr>
          <w:rFonts w:asciiTheme="majorHAnsi" w:hAnsiTheme="majorHAnsi" w:cstheme="minorHAnsi"/>
          <w:bCs/>
          <w:color w:val="000000"/>
          <w:sz w:val="24"/>
          <w:szCs w:val="24"/>
        </w:rPr>
        <w:t>.</w:t>
      </w:r>
      <w:r w:rsidRPr="00654F94">
        <w:rPr>
          <w:rFonts w:asciiTheme="majorHAnsi" w:hAnsiTheme="majorHAnsi" w:cstheme="minorHAnsi"/>
          <w:bCs/>
          <w:color w:val="000000"/>
          <w:sz w:val="24"/>
          <w:szCs w:val="24"/>
        </w:rPr>
        <w:t xml:space="preserve"> </w:t>
      </w:r>
      <w:r w:rsidR="00D70186">
        <w:rPr>
          <w:rFonts w:asciiTheme="majorHAnsi" w:hAnsiTheme="majorHAnsi" w:cstheme="minorHAnsi"/>
          <w:bCs/>
          <w:color w:val="000000"/>
          <w:sz w:val="24"/>
          <w:szCs w:val="24"/>
        </w:rPr>
        <w:t xml:space="preserve">Genom förvärvet kommer Mont Blanc Group </w:t>
      </w:r>
      <w:r w:rsidR="001263C1">
        <w:rPr>
          <w:rFonts w:asciiTheme="majorHAnsi" w:hAnsiTheme="majorHAnsi" w:cstheme="minorHAnsi"/>
          <w:bCs/>
          <w:color w:val="000000"/>
          <w:sz w:val="24"/>
          <w:szCs w:val="24"/>
        </w:rPr>
        <w:t xml:space="preserve">att </w:t>
      </w:r>
      <w:r w:rsidR="00D70186">
        <w:rPr>
          <w:rFonts w:asciiTheme="majorHAnsi" w:hAnsiTheme="majorHAnsi" w:cstheme="minorHAnsi"/>
          <w:bCs/>
          <w:color w:val="000000"/>
          <w:sz w:val="24"/>
          <w:szCs w:val="24"/>
        </w:rPr>
        <w:t xml:space="preserve">ytterligare stärka sin position som Europas näst största tillverkare av </w:t>
      </w:r>
      <w:r w:rsidR="004E7463" w:rsidRPr="00654F94">
        <w:rPr>
          <w:rFonts w:asciiTheme="majorHAnsi" w:hAnsiTheme="majorHAnsi" w:cstheme="minorHAnsi"/>
          <w:bCs/>
          <w:color w:val="000000"/>
          <w:sz w:val="24"/>
          <w:szCs w:val="24"/>
        </w:rPr>
        <w:t>användarvänlig</w:t>
      </w:r>
      <w:r w:rsidR="004E7463">
        <w:rPr>
          <w:rFonts w:asciiTheme="majorHAnsi" w:hAnsiTheme="majorHAnsi" w:cstheme="minorHAnsi"/>
          <w:bCs/>
          <w:color w:val="000000"/>
          <w:sz w:val="24"/>
          <w:szCs w:val="24"/>
        </w:rPr>
        <w:t>a</w:t>
      </w:r>
      <w:r w:rsidR="00D70186">
        <w:rPr>
          <w:rFonts w:asciiTheme="majorHAnsi" w:hAnsiTheme="majorHAnsi" w:cstheme="minorHAnsi"/>
          <w:bCs/>
          <w:color w:val="000000"/>
          <w:sz w:val="24"/>
          <w:szCs w:val="24"/>
        </w:rPr>
        <w:t xml:space="preserve"> lastbärar</w:t>
      </w:r>
      <w:r w:rsidR="006035B3" w:rsidRPr="00654F94">
        <w:rPr>
          <w:rFonts w:asciiTheme="majorHAnsi" w:hAnsiTheme="majorHAnsi" w:cstheme="minorHAnsi"/>
          <w:bCs/>
          <w:color w:val="000000"/>
          <w:sz w:val="24"/>
          <w:szCs w:val="24"/>
        </w:rPr>
        <w:t xml:space="preserve">lösningar för </w:t>
      </w:r>
      <w:r w:rsidR="00D70186">
        <w:rPr>
          <w:rFonts w:asciiTheme="majorHAnsi" w:hAnsiTheme="majorHAnsi" w:cstheme="minorHAnsi"/>
          <w:bCs/>
          <w:color w:val="000000"/>
          <w:sz w:val="24"/>
          <w:szCs w:val="24"/>
        </w:rPr>
        <w:t>konsumenter</w:t>
      </w:r>
      <w:r w:rsidR="006035B3" w:rsidRPr="00654F94">
        <w:rPr>
          <w:rFonts w:asciiTheme="majorHAnsi" w:hAnsiTheme="majorHAnsi" w:cstheme="minorHAnsi"/>
          <w:bCs/>
          <w:color w:val="000000"/>
          <w:sz w:val="24"/>
          <w:szCs w:val="24"/>
        </w:rPr>
        <w:t xml:space="preserve"> som </w:t>
      </w:r>
      <w:r w:rsidR="00B249B5" w:rsidRPr="00654F94">
        <w:rPr>
          <w:rFonts w:asciiTheme="majorHAnsi" w:hAnsiTheme="majorHAnsi" w:cstheme="minorHAnsi"/>
          <w:bCs/>
          <w:color w:val="000000"/>
          <w:sz w:val="24"/>
          <w:szCs w:val="24"/>
        </w:rPr>
        <w:t>värde</w:t>
      </w:r>
      <w:r w:rsidR="00D70186">
        <w:rPr>
          <w:rFonts w:asciiTheme="majorHAnsi" w:hAnsiTheme="majorHAnsi" w:cstheme="minorHAnsi"/>
          <w:bCs/>
          <w:color w:val="000000"/>
          <w:sz w:val="24"/>
          <w:szCs w:val="24"/>
        </w:rPr>
        <w:t>rar</w:t>
      </w:r>
      <w:r w:rsidR="00FF1EA6" w:rsidRPr="00654F94">
        <w:rPr>
          <w:rFonts w:asciiTheme="majorHAnsi" w:hAnsiTheme="majorHAnsi" w:cstheme="minorHAnsi"/>
          <w:bCs/>
          <w:color w:val="000000"/>
          <w:sz w:val="24"/>
          <w:szCs w:val="24"/>
        </w:rPr>
        <w:t xml:space="preserve"> funktion, </w:t>
      </w:r>
      <w:r w:rsidR="00E30C14" w:rsidRPr="00654F94">
        <w:rPr>
          <w:rFonts w:asciiTheme="majorHAnsi" w:hAnsiTheme="majorHAnsi" w:cstheme="minorHAnsi"/>
          <w:bCs/>
          <w:color w:val="000000"/>
          <w:sz w:val="24"/>
          <w:szCs w:val="24"/>
        </w:rPr>
        <w:t>kvalitet</w:t>
      </w:r>
      <w:r w:rsidR="00FF1EA6" w:rsidRPr="00654F94">
        <w:rPr>
          <w:rFonts w:asciiTheme="majorHAnsi" w:hAnsiTheme="majorHAnsi" w:cstheme="minorHAnsi"/>
          <w:bCs/>
          <w:color w:val="000000"/>
          <w:sz w:val="24"/>
          <w:szCs w:val="24"/>
        </w:rPr>
        <w:t xml:space="preserve"> och säkerhet</w:t>
      </w:r>
      <w:r w:rsidR="00E30C14" w:rsidRPr="00654F94">
        <w:rPr>
          <w:rFonts w:asciiTheme="majorHAnsi" w:hAnsiTheme="majorHAnsi" w:cstheme="minorHAnsi"/>
          <w:bCs/>
          <w:color w:val="000000"/>
          <w:sz w:val="24"/>
          <w:szCs w:val="24"/>
        </w:rPr>
        <w:t>.</w:t>
      </w:r>
      <w:r w:rsidR="00FF1EA6" w:rsidRPr="00654F94">
        <w:rPr>
          <w:rFonts w:asciiTheme="majorHAnsi" w:hAnsiTheme="majorHAnsi" w:cstheme="minorHAnsi"/>
          <w:bCs/>
          <w:color w:val="000000"/>
          <w:sz w:val="24"/>
          <w:szCs w:val="24"/>
        </w:rPr>
        <w:t xml:space="preserve"> </w:t>
      </w:r>
    </w:p>
    <w:p w:rsidR="00D66531" w:rsidRPr="00654F94" w:rsidRDefault="001263C1" w:rsidP="009017BA">
      <w:pPr>
        <w:spacing w:line="300" w:lineRule="atLeast"/>
        <w:textAlignment w:val="baseline"/>
        <w:rPr>
          <w:rFonts w:asciiTheme="majorHAnsi" w:hAnsiTheme="majorHAnsi" w:cstheme="minorHAnsi"/>
          <w:bCs/>
          <w:color w:val="000000"/>
          <w:sz w:val="24"/>
          <w:szCs w:val="24"/>
        </w:rPr>
      </w:pPr>
      <w:r>
        <w:rPr>
          <w:rFonts w:asciiTheme="majorHAnsi" w:hAnsiTheme="majorHAnsi" w:cstheme="minorHAnsi"/>
          <w:bCs/>
          <w:color w:val="000000"/>
          <w:sz w:val="24"/>
          <w:szCs w:val="24"/>
        </w:rPr>
        <w:t xml:space="preserve">”Mont Blanc </w:t>
      </w:r>
      <w:r w:rsidR="00FF1EA6" w:rsidRPr="00654F94">
        <w:rPr>
          <w:rFonts w:asciiTheme="majorHAnsi" w:hAnsiTheme="majorHAnsi" w:cstheme="minorHAnsi"/>
          <w:bCs/>
          <w:color w:val="000000"/>
          <w:sz w:val="24"/>
          <w:szCs w:val="24"/>
        </w:rPr>
        <w:t>stärker genom förvärv</w:t>
      </w:r>
      <w:r>
        <w:rPr>
          <w:rFonts w:asciiTheme="majorHAnsi" w:hAnsiTheme="majorHAnsi" w:cstheme="minorHAnsi"/>
          <w:bCs/>
          <w:color w:val="000000"/>
          <w:sz w:val="24"/>
          <w:szCs w:val="24"/>
        </w:rPr>
        <w:t>et</w:t>
      </w:r>
      <w:r w:rsidR="00FF1EA6" w:rsidRPr="00654F94">
        <w:rPr>
          <w:rFonts w:asciiTheme="majorHAnsi" w:hAnsiTheme="majorHAnsi" w:cstheme="minorHAnsi"/>
          <w:bCs/>
          <w:color w:val="000000"/>
          <w:sz w:val="24"/>
          <w:szCs w:val="24"/>
        </w:rPr>
        <w:t xml:space="preserve"> sin position som nummer t</w:t>
      </w:r>
      <w:r w:rsidR="008F5342">
        <w:rPr>
          <w:rFonts w:asciiTheme="majorHAnsi" w:hAnsiTheme="majorHAnsi" w:cstheme="minorHAnsi"/>
          <w:bCs/>
          <w:color w:val="000000"/>
          <w:sz w:val="24"/>
          <w:szCs w:val="24"/>
        </w:rPr>
        <w:t>vå på</w:t>
      </w:r>
      <w:r w:rsidR="00FF1EA6" w:rsidRPr="00654F94">
        <w:rPr>
          <w:rFonts w:asciiTheme="majorHAnsi" w:hAnsiTheme="majorHAnsi" w:cstheme="minorHAnsi"/>
          <w:bCs/>
          <w:color w:val="000000"/>
          <w:sz w:val="24"/>
          <w:szCs w:val="24"/>
        </w:rPr>
        <w:t xml:space="preserve"> eftermarknaden</w:t>
      </w:r>
      <w:r w:rsidR="008F5342">
        <w:rPr>
          <w:rFonts w:asciiTheme="majorHAnsi" w:hAnsiTheme="majorHAnsi" w:cstheme="minorHAnsi"/>
          <w:bCs/>
          <w:color w:val="000000"/>
          <w:sz w:val="24"/>
          <w:szCs w:val="24"/>
        </w:rPr>
        <w:t xml:space="preserve"> i Europa.</w:t>
      </w:r>
      <w:r w:rsidR="00C3799C">
        <w:rPr>
          <w:rFonts w:asciiTheme="majorHAnsi" w:hAnsiTheme="majorHAnsi" w:cstheme="minorHAnsi"/>
          <w:bCs/>
          <w:color w:val="000000"/>
          <w:sz w:val="24"/>
          <w:szCs w:val="24"/>
        </w:rPr>
        <w:t xml:space="preserve"> Genom förvärvet hoppas vi </w:t>
      </w:r>
      <w:r>
        <w:rPr>
          <w:rFonts w:asciiTheme="majorHAnsi" w:hAnsiTheme="majorHAnsi" w:cstheme="minorHAnsi"/>
          <w:bCs/>
          <w:color w:val="000000"/>
          <w:sz w:val="24"/>
          <w:szCs w:val="24"/>
        </w:rPr>
        <w:t xml:space="preserve">kunna bidra med ytterligare kompetens inom kvalitet och säkerhet för nästa generation eftermarknadsprodukter </w:t>
      </w:r>
      <w:r w:rsidR="00FF1EA6" w:rsidRPr="00654F94">
        <w:rPr>
          <w:rFonts w:asciiTheme="majorHAnsi" w:hAnsiTheme="majorHAnsi" w:cstheme="minorHAnsi"/>
          <w:bCs/>
          <w:color w:val="000000"/>
          <w:sz w:val="24"/>
          <w:szCs w:val="24"/>
        </w:rPr>
        <w:t xml:space="preserve">” </w:t>
      </w:r>
      <w:r w:rsidR="00DE57E1">
        <w:rPr>
          <w:rFonts w:asciiTheme="majorHAnsi" w:hAnsiTheme="majorHAnsi" w:cstheme="minorHAnsi"/>
          <w:bCs/>
          <w:color w:val="000000"/>
          <w:sz w:val="24"/>
          <w:szCs w:val="24"/>
        </w:rPr>
        <w:t xml:space="preserve">- </w:t>
      </w:r>
      <w:r w:rsidR="00FF1EA6" w:rsidRPr="00654F94">
        <w:rPr>
          <w:rFonts w:asciiTheme="majorHAnsi" w:hAnsiTheme="majorHAnsi" w:cstheme="minorHAnsi"/>
          <w:bCs/>
          <w:color w:val="000000"/>
          <w:sz w:val="24"/>
          <w:szCs w:val="24"/>
        </w:rPr>
        <w:t>säger Per Zaunders, styrelseordförande i Mont Blanc Group.</w:t>
      </w:r>
    </w:p>
    <w:p w:rsidR="00E30C14" w:rsidRPr="00654F94" w:rsidRDefault="00E30C14" w:rsidP="009017BA">
      <w:pPr>
        <w:spacing w:line="300" w:lineRule="atLeast"/>
        <w:textAlignment w:val="baseline"/>
        <w:rPr>
          <w:rFonts w:asciiTheme="majorHAnsi" w:hAnsiTheme="majorHAnsi" w:cstheme="minorHAnsi"/>
          <w:bCs/>
          <w:color w:val="000000"/>
          <w:sz w:val="24"/>
          <w:szCs w:val="24"/>
        </w:rPr>
      </w:pPr>
    </w:p>
    <w:p w:rsidR="0038732E" w:rsidRPr="00654F94" w:rsidRDefault="00FD0308" w:rsidP="009017BA">
      <w:pPr>
        <w:spacing w:line="300" w:lineRule="atLeast"/>
        <w:textAlignment w:val="baseline"/>
        <w:rPr>
          <w:rFonts w:asciiTheme="majorHAnsi" w:hAnsiTheme="majorHAnsi" w:cstheme="minorHAnsi"/>
          <w:bCs/>
          <w:color w:val="000000"/>
          <w:sz w:val="24"/>
          <w:szCs w:val="24"/>
        </w:rPr>
      </w:pPr>
      <w:r w:rsidRPr="00654F94">
        <w:rPr>
          <w:rFonts w:asciiTheme="majorHAnsi" w:hAnsiTheme="majorHAnsi" w:cstheme="minorHAnsi"/>
          <w:bCs/>
          <w:color w:val="000000"/>
          <w:sz w:val="24"/>
          <w:szCs w:val="24"/>
        </w:rPr>
        <w:t>”Våra kunder</w:t>
      </w:r>
      <w:r w:rsidR="006B4E84" w:rsidRPr="00654F94">
        <w:rPr>
          <w:rFonts w:asciiTheme="majorHAnsi" w:hAnsiTheme="majorHAnsi" w:cstheme="minorHAnsi"/>
          <w:bCs/>
          <w:color w:val="000000"/>
          <w:sz w:val="24"/>
          <w:szCs w:val="24"/>
        </w:rPr>
        <w:t xml:space="preserve"> gynnas</w:t>
      </w:r>
      <w:r w:rsidR="00D66531" w:rsidRPr="00654F94">
        <w:rPr>
          <w:rFonts w:asciiTheme="majorHAnsi" w:hAnsiTheme="majorHAnsi" w:cstheme="minorHAnsi"/>
          <w:bCs/>
          <w:color w:val="000000"/>
          <w:sz w:val="24"/>
          <w:szCs w:val="24"/>
        </w:rPr>
        <w:t xml:space="preserve"> av denna affär</w:t>
      </w:r>
      <w:r w:rsidR="006B4E84" w:rsidRPr="00654F94">
        <w:rPr>
          <w:rFonts w:asciiTheme="majorHAnsi" w:hAnsiTheme="majorHAnsi" w:cstheme="minorHAnsi"/>
          <w:bCs/>
          <w:color w:val="000000"/>
          <w:sz w:val="24"/>
          <w:szCs w:val="24"/>
        </w:rPr>
        <w:t xml:space="preserve"> genom ett ökat utbud av </w:t>
      </w:r>
      <w:r w:rsidR="001263C1">
        <w:rPr>
          <w:rFonts w:asciiTheme="majorHAnsi" w:hAnsiTheme="majorHAnsi" w:cstheme="minorHAnsi"/>
          <w:bCs/>
          <w:color w:val="000000"/>
          <w:sz w:val="24"/>
          <w:szCs w:val="24"/>
        </w:rPr>
        <w:t xml:space="preserve">högkvalitativa </w:t>
      </w:r>
      <w:r w:rsidR="006B4E84" w:rsidRPr="00654F94">
        <w:rPr>
          <w:rFonts w:asciiTheme="majorHAnsi" w:hAnsiTheme="majorHAnsi" w:cstheme="minorHAnsi"/>
          <w:bCs/>
          <w:color w:val="000000"/>
          <w:sz w:val="24"/>
          <w:szCs w:val="24"/>
        </w:rPr>
        <w:t>takräc</w:t>
      </w:r>
      <w:r w:rsidR="00D66531" w:rsidRPr="00654F94">
        <w:rPr>
          <w:rFonts w:asciiTheme="majorHAnsi" w:hAnsiTheme="majorHAnsi" w:cstheme="minorHAnsi"/>
          <w:bCs/>
          <w:color w:val="000000"/>
          <w:sz w:val="24"/>
          <w:szCs w:val="24"/>
        </w:rPr>
        <w:t>k, cykelhållare, takboxar</w:t>
      </w:r>
      <w:r w:rsidR="006B4E84" w:rsidRPr="00654F94">
        <w:rPr>
          <w:rFonts w:asciiTheme="majorHAnsi" w:hAnsiTheme="majorHAnsi" w:cstheme="minorHAnsi"/>
          <w:bCs/>
          <w:color w:val="000000"/>
          <w:sz w:val="24"/>
          <w:szCs w:val="24"/>
        </w:rPr>
        <w:t xml:space="preserve"> </w:t>
      </w:r>
      <w:r w:rsidR="00825D6B" w:rsidRPr="00654F94">
        <w:rPr>
          <w:rFonts w:asciiTheme="majorHAnsi" w:hAnsiTheme="majorHAnsi" w:cstheme="minorHAnsi"/>
          <w:bCs/>
          <w:color w:val="000000"/>
          <w:sz w:val="24"/>
          <w:szCs w:val="24"/>
        </w:rPr>
        <w:t xml:space="preserve">väl </w:t>
      </w:r>
      <w:r w:rsidR="006B4E84" w:rsidRPr="00654F94">
        <w:rPr>
          <w:rFonts w:asciiTheme="majorHAnsi" w:hAnsiTheme="majorHAnsi" w:cstheme="minorHAnsi"/>
          <w:bCs/>
          <w:color w:val="000000"/>
          <w:sz w:val="24"/>
          <w:szCs w:val="24"/>
        </w:rPr>
        <w:t>anpassade till olika marknaders specifik</w:t>
      </w:r>
      <w:r w:rsidR="00D66531" w:rsidRPr="00654F94">
        <w:rPr>
          <w:rFonts w:asciiTheme="majorHAnsi" w:hAnsiTheme="majorHAnsi" w:cstheme="minorHAnsi"/>
          <w:bCs/>
          <w:color w:val="000000"/>
          <w:sz w:val="24"/>
          <w:szCs w:val="24"/>
        </w:rPr>
        <w:t>a krav på funktion</w:t>
      </w:r>
      <w:r w:rsidR="00654F94" w:rsidRPr="00654F94">
        <w:rPr>
          <w:rFonts w:asciiTheme="majorHAnsi" w:hAnsiTheme="majorHAnsi" w:cstheme="minorHAnsi"/>
          <w:bCs/>
          <w:color w:val="000000"/>
          <w:sz w:val="24"/>
          <w:szCs w:val="24"/>
        </w:rPr>
        <w:t xml:space="preserve">, design och säkerhet. Mont Blancs erkända </w:t>
      </w:r>
      <w:r w:rsidR="00E30C14" w:rsidRPr="00654F94">
        <w:rPr>
          <w:rFonts w:asciiTheme="majorHAnsi" w:hAnsiTheme="majorHAnsi" w:cstheme="minorHAnsi"/>
          <w:bCs/>
          <w:color w:val="000000"/>
          <w:sz w:val="24"/>
          <w:szCs w:val="24"/>
        </w:rPr>
        <w:t xml:space="preserve">styrka </w:t>
      </w:r>
      <w:r w:rsidR="00E35320">
        <w:rPr>
          <w:rFonts w:asciiTheme="majorHAnsi" w:hAnsiTheme="majorHAnsi" w:cstheme="minorHAnsi"/>
          <w:bCs/>
          <w:color w:val="000000"/>
          <w:sz w:val="24"/>
          <w:szCs w:val="24"/>
        </w:rPr>
        <w:t>som leverantör direkt till bilproducenter</w:t>
      </w:r>
      <w:r w:rsidR="00E30C14" w:rsidRPr="00654F94">
        <w:rPr>
          <w:rFonts w:asciiTheme="majorHAnsi" w:hAnsiTheme="majorHAnsi" w:cstheme="minorHAnsi"/>
          <w:bCs/>
          <w:color w:val="000000"/>
          <w:sz w:val="24"/>
          <w:szCs w:val="24"/>
        </w:rPr>
        <w:t xml:space="preserve"> och starka position hos flera viktiga kun</w:t>
      </w:r>
      <w:r w:rsidR="00654F94" w:rsidRPr="00654F94">
        <w:rPr>
          <w:rFonts w:asciiTheme="majorHAnsi" w:hAnsiTheme="majorHAnsi" w:cstheme="minorHAnsi"/>
          <w:bCs/>
          <w:color w:val="000000"/>
          <w:sz w:val="24"/>
          <w:szCs w:val="24"/>
        </w:rPr>
        <w:t xml:space="preserve">der </w:t>
      </w:r>
      <w:r w:rsidR="00E35320">
        <w:rPr>
          <w:rFonts w:asciiTheme="majorHAnsi" w:hAnsiTheme="majorHAnsi" w:cstheme="minorHAnsi"/>
          <w:bCs/>
          <w:color w:val="000000"/>
          <w:sz w:val="24"/>
          <w:szCs w:val="24"/>
        </w:rPr>
        <w:t xml:space="preserve">inom eftermarknad </w:t>
      </w:r>
      <w:r w:rsidR="00654F94" w:rsidRPr="00654F94">
        <w:rPr>
          <w:rFonts w:asciiTheme="majorHAnsi" w:hAnsiTheme="majorHAnsi" w:cstheme="minorHAnsi"/>
          <w:bCs/>
          <w:color w:val="000000"/>
          <w:sz w:val="24"/>
          <w:szCs w:val="24"/>
        </w:rPr>
        <w:t>i Europa ger Automaxi en bra</w:t>
      </w:r>
      <w:r w:rsidR="00E30C14" w:rsidRPr="00654F94">
        <w:rPr>
          <w:rFonts w:asciiTheme="majorHAnsi" w:hAnsiTheme="majorHAnsi" w:cstheme="minorHAnsi"/>
          <w:bCs/>
          <w:color w:val="000000"/>
          <w:sz w:val="24"/>
          <w:szCs w:val="24"/>
        </w:rPr>
        <w:t xml:space="preserve"> grund för fortsatt expan</w:t>
      </w:r>
      <w:r w:rsidR="00281004" w:rsidRPr="00654F94">
        <w:rPr>
          <w:rFonts w:asciiTheme="majorHAnsi" w:hAnsiTheme="majorHAnsi" w:cstheme="minorHAnsi"/>
          <w:bCs/>
          <w:color w:val="000000"/>
          <w:sz w:val="24"/>
          <w:szCs w:val="24"/>
        </w:rPr>
        <w:t>sion</w:t>
      </w:r>
      <w:r w:rsidR="00654F94" w:rsidRPr="00654F94">
        <w:rPr>
          <w:rFonts w:asciiTheme="majorHAnsi" w:hAnsiTheme="majorHAnsi" w:cstheme="minorHAnsi"/>
          <w:bCs/>
          <w:color w:val="000000"/>
          <w:sz w:val="24"/>
          <w:szCs w:val="24"/>
        </w:rPr>
        <w:t xml:space="preserve">” </w:t>
      </w:r>
      <w:r w:rsidR="0012774A" w:rsidRPr="00654F94">
        <w:rPr>
          <w:rFonts w:asciiTheme="majorHAnsi" w:hAnsiTheme="majorHAnsi" w:cstheme="minorHAnsi"/>
          <w:bCs/>
          <w:color w:val="000000"/>
          <w:sz w:val="24"/>
          <w:szCs w:val="24"/>
        </w:rPr>
        <w:t>- säger</w:t>
      </w:r>
      <w:r w:rsidR="00281004" w:rsidRPr="00654F94">
        <w:rPr>
          <w:rFonts w:asciiTheme="majorHAnsi" w:hAnsiTheme="majorHAnsi" w:cstheme="minorHAnsi"/>
          <w:bCs/>
          <w:color w:val="000000"/>
          <w:sz w:val="24"/>
          <w:szCs w:val="24"/>
        </w:rPr>
        <w:t xml:space="preserve"> Jean-Yves </w:t>
      </w:r>
      <w:r w:rsidR="0012774A" w:rsidRPr="00654F94">
        <w:rPr>
          <w:rFonts w:asciiTheme="majorHAnsi" w:hAnsiTheme="majorHAnsi" w:cstheme="minorHAnsi"/>
          <w:bCs/>
          <w:color w:val="000000"/>
          <w:sz w:val="24"/>
          <w:szCs w:val="24"/>
        </w:rPr>
        <w:t>Le</w:t>
      </w:r>
      <w:r w:rsidR="008B24C4">
        <w:rPr>
          <w:rFonts w:asciiTheme="majorHAnsi" w:hAnsiTheme="majorHAnsi" w:cstheme="minorHAnsi"/>
          <w:bCs/>
          <w:color w:val="000000"/>
          <w:sz w:val="24"/>
          <w:szCs w:val="24"/>
        </w:rPr>
        <w:t>tanoux, s</w:t>
      </w:r>
      <w:r w:rsidR="00ED7C78">
        <w:rPr>
          <w:rFonts w:asciiTheme="majorHAnsi" w:hAnsiTheme="majorHAnsi" w:cstheme="minorHAnsi"/>
          <w:bCs/>
          <w:color w:val="000000"/>
          <w:sz w:val="24"/>
          <w:szCs w:val="24"/>
        </w:rPr>
        <w:t>tyrelseordförande</w:t>
      </w:r>
      <w:r w:rsidR="008B24C4">
        <w:rPr>
          <w:rFonts w:asciiTheme="majorHAnsi" w:hAnsiTheme="majorHAnsi" w:cstheme="minorHAnsi"/>
          <w:bCs/>
          <w:color w:val="000000"/>
          <w:sz w:val="24"/>
          <w:szCs w:val="24"/>
        </w:rPr>
        <w:t xml:space="preserve"> i</w:t>
      </w:r>
      <w:r w:rsidR="00ED7C78">
        <w:rPr>
          <w:rFonts w:asciiTheme="majorHAnsi" w:hAnsiTheme="majorHAnsi" w:cstheme="minorHAnsi"/>
          <w:bCs/>
          <w:color w:val="000000"/>
          <w:sz w:val="24"/>
          <w:szCs w:val="24"/>
        </w:rPr>
        <w:t xml:space="preserve"> </w:t>
      </w:r>
      <w:r w:rsidR="00281004" w:rsidRPr="00654F94">
        <w:rPr>
          <w:rFonts w:asciiTheme="majorHAnsi" w:hAnsiTheme="majorHAnsi" w:cstheme="minorHAnsi"/>
          <w:bCs/>
          <w:color w:val="000000"/>
          <w:sz w:val="24"/>
          <w:szCs w:val="24"/>
        </w:rPr>
        <w:t>Access</w:t>
      </w:r>
      <w:r w:rsidR="00ED7C78">
        <w:rPr>
          <w:rFonts w:asciiTheme="majorHAnsi" w:hAnsiTheme="majorHAnsi" w:cstheme="minorHAnsi"/>
          <w:bCs/>
          <w:color w:val="000000"/>
          <w:sz w:val="24"/>
          <w:szCs w:val="24"/>
        </w:rPr>
        <w:t xml:space="preserve"> Auto</w:t>
      </w:r>
      <w:r w:rsidR="00281004" w:rsidRPr="00654F94">
        <w:rPr>
          <w:rFonts w:asciiTheme="majorHAnsi" w:hAnsiTheme="majorHAnsi" w:cstheme="minorHAnsi"/>
          <w:bCs/>
          <w:color w:val="000000"/>
          <w:sz w:val="24"/>
          <w:szCs w:val="24"/>
        </w:rPr>
        <w:t xml:space="preserve"> SAS</w:t>
      </w:r>
      <w:r w:rsidR="008B24C4">
        <w:rPr>
          <w:rFonts w:asciiTheme="majorHAnsi" w:hAnsiTheme="majorHAnsi" w:cstheme="minorHAnsi"/>
          <w:bCs/>
          <w:color w:val="000000"/>
          <w:sz w:val="24"/>
          <w:szCs w:val="24"/>
        </w:rPr>
        <w:t>.</w:t>
      </w:r>
    </w:p>
    <w:p w:rsidR="009017BA" w:rsidRDefault="00ED1E74" w:rsidP="00825D6B">
      <w:pPr>
        <w:pStyle w:val="Normalwebb"/>
        <w:rPr>
          <w:rFonts w:asciiTheme="majorHAnsi" w:hAnsiTheme="majorHAnsi" w:cs="Arial"/>
        </w:rPr>
      </w:pPr>
      <w:r>
        <w:rPr>
          <w:rFonts w:asciiTheme="majorHAnsi" w:hAnsiTheme="majorHAnsi" w:cs="Arial"/>
        </w:rPr>
        <w:t>”</w:t>
      </w:r>
      <w:r w:rsidR="006711DB">
        <w:rPr>
          <w:rFonts w:asciiTheme="majorHAnsi" w:hAnsiTheme="majorHAnsi" w:cs="Arial"/>
        </w:rPr>
        <w:t>Auto</w:t>
      </w:r>
      <w:r w:rsidR="008B24C4">
        <w:rPr>
          <w:rFonts w:asciiTheme="majorHAnsi" w:hAnsiTheme="majorHAnsi" w:cs="Arial"/>
        </w:rPr>
        <w:t>maxi</w:t>
      </w:r>
      <w:r w:rsidR="004E7463">
        <w:rPr>
          <w:rFonts w:asciiTheme="majorHAnsi" w:hAnsiTheme="majorHAnsi" w:cs="Arial"/>
        </w:rPr>
        <w:t xml:space="preserve"> </w:t>
      </w:r>
      <w:r w:rsidR="00654F94" w:rsidRPr="00654F94">
        <w:rPr>
          <w:rFonts w:asciiTheme="majorHAnsi" w:hAnsiTheme="majorHAnsi" w:cs="Arial"/>
        </w:rPr>
        <w:t>är ett</w:t>
      </w:r>
      <w:r w:rsidR="0038732E" w:rsidRPr="00654F94">
        <w:rPr>
          <w:rFonts w:asciiTheme="majorHAnsi" w:hAnsiTheme="majorHAnsi" w:cs="Arial"/>
        </w:rPr>
        <w:t xml:space="preserve"> franskt företag som målinriktat och fr</w:t>
      </w:r>
      <w:r w:rsidR="00F169A5" w:rsidRPr="00654F94">
        <w:rPr>
          <w:rFonts w:asciiTheme="majorHAnsi" w:hAnsiTheme="majorHAnsi" w:cs="Arial"/>
        </w:rPr>
        <w:t>a</w:t>
      </w:r>
      <w:r w:rsidR="0038732E" w:rsidRPr="00654F94">
        <w:rPr>
          <w:rFonts w:asciiTheme="majorHAnsi" w:hAnsiTheme="majorHAnsi" w:cs="Arial"/>
        </w:rPr>
        <w:t>mgångsrikt anpassat sig till resurssnål pr</w:t>
      </w:r>
      <w:r w:rsidR="00F169A5" w:rsidRPr="00654F94">
        <w:rPr>
          <w:rFonts w:asciiTheme="majorHAnsi" w:hAnsiTheme="majorHAnsi" w:cs="Arial"/>
        </w:rPr>
        <w:t xml:space="preserve">oduktion och </w:t>
      </w:r>
      <w:r w:rsidR="00654F94" w:rsidRPr="00654F94">
        <w:rPr>
          <w:rFonts w:asciiTheme="majorHAnsi" w:hAnsiTheme="majorHAnsi" w:cs="Arial"/>
        </w:rPr>
        <w:t xml:space="preserve">skapat </w:t>
      </w:r>
      <w:r w:rsidR="00F169A5" w:rsidRPr="00654F94">
        <w:rPr>
          <w:rFonts w:asciiTheme="majorHAnsi" w:hAnsiTheme="majorHAnsi" w:cs="Arial"/>
        </w:rPr>
        <w:t>e</w:t>
      </w:r>
      <w:r w:rsidR="00DE57E1">
        <w:rPr>
          <w:rFonts w:asciiTheme="majorHAnsi" w:hAnsiTheme="majorHAnsi" w:cs="Arial"/>
        </w:rPr>
        <w:t>tt starkt erbjudande till flera nyckel</w:t>
      </w:r>
      <w:r w:rsidR="00F169A5" w:rsidRPr="00654F94">
        <w:rPr>
          <w:rFonts w:asciiTheme="majorHAnsi" w:hAnsiTheme="majorHAnsi" w:cs="Arial"/>
        </w:rPr>
        <w:t xml:space="preserve">kunder </w:t>
      </w:r>
      <w:r w:rsidR="00B057EE">
        <w:rPr>
          <w:rFonts w:asciiTheme="majorHAnsi" w:hAnsiTheme="majorHAnsi" w:cs="Arial"/>
        </w:rPr>
        <w:t>på den f</w:t>
      </w:r>
      <w:r w:rsidR="00DE57E1">
        <w:rPr>
          <w:rFonts w:asciiTheme="majorHAnsi" w:hAnsiTheme="majorHAnsi" w:cs="Arial"/>
        </w:rPr>
        <w:t>ranska marknaden.</w:t>
      </w:r>
      <w:r w:rsidR="00F169A5" w:rsidRPr="00654F94">
        <w:rPr>
          <w:rFonts w:asciiTheme="majorHAnsi" w:hAnsiTheme="majorHAnsi" w:cs="Arial"/>
        </w:rPr>
        <w:t xml:space="preserve"> </w:t>
      </w:r>
      <w:r w:rsidR="0038732E" w:rsidRPr="00654F94">
        <w:rPr>
          <w:rFonts w:asciiTheme="majorHAnsi" w:hAnsiTheme="majorHAnsi" w:cs="Arial"/>
        </w:rPr>
        <w:t xml:space="preserve"> Vår ambition </w:t>
      </w:r>
      <w:r w:rsidR="00F169A5" w:rsidRPr="00654F94">
        <w:rPr>
          <w:rFonts w:asciiTheme="majorHAnsi" w:hAnsiTheme="majorHAnsi" w:cs="Arial"/>
        </w:rPr>
        <w:t xml:space="preserve">med detta förvärv </w:t>
      </w:r>
      <w:r w:rsidR="0038732E" w:rsidRPr="00654F94">
        <w:rPr>
          <w:rFonts w:asciiTheme="majorHAnsi" w:hAnsiTheme="majorHAnsi" w:cs="Arial"/>
        </w:rPr>
        <w:t>är att, tillsammans med ledning och anställda</w:t>
      </w:r>
      <w:r w:rsidR="00B057EE">
        <w:rPr>
          <w:rFonts w:asciiTheme="majorHAnsi" w:hAnsiTheme="majorHAnsi" w:cs="Arial"/>
        </w:rPr>
        <w:t xml:space="preserve"> i det förvärvade företaget</w:t>
      </w:r>
      <w:r w:rsidR="0038732E" w:rsidRPr="00654F94">
        <w:rPr>
          <w:rFonts w:asciiTheme="majorHAnsi" w:hAnsiTheme="majorHAnsi" w:cs="Arial"/>
        </w:rPr>
        <w:t>, öka tillväxten på existerande och</w:t>
      </w:r>
      <w:r w:rsidR="00F169A5" w:rsidRPr="00654F94">
        <w:rPr>
          <w:rFonts w:asciiTheme="majorHAnsi" w:hAnsiTheme="majorHAnsi" w:cs="Arial"/>
        </w:rPr>
        <w:t xml:space="preserve"> nya marknader genom fortsatt kostnadseffektivitet och ett breddat erbjudand</w:t>
      </w:r>
      <w:r w:rsidR="006711DB">
        <w:rPr>
          <w:rFonts w:asciiTheme="majorHAnsi" w:hAnsiTheme="majorHAnsi" w:cs="Arial"/>
        </w:rPr>
        <w:t xml:space="preserve">e av bra produktlösningar till </w:t>
      </w:r>
      <w:r w:rsidR="00F169A5" w:rsidRPr="00654F94">
        <w:rPr>
          <w:rFonts w:asciiTheme="majorHAnsi" w:hAnsiTheme="majorHAnsi" w:cs="Arial"/>
        </w:rPr>
        <w:t>gemensamma</w:t>
      </w:r>
      <w:r w:rsidR="00654F94" w:rsidRPr="00654F94">
        <w:rPr>
          <w:rFonts w:asciiTheme="majorHAnsi" w:hAnsiTheme="majorHAnsi" w:cs="Arial"/>
        </w:rPr>
        <w:t xml:space="preserve"> och nya kunder</w:t>
      </w:r>
      <w:r>
        <w:rPr>
          <w:rFonts w:asciiTheme="majorHAnsi" w:hAnsiTheme="majorHAnsi" w:cs="Arial"/>
        </w:rPr>
        <w:t>”</w:t>
      </w:r>
      <w:r w:rsidR="00654F94" w:rsidRPr="00654F94">
        <w:rPr>
          <w:rFonts w:asciiTheme="majorHAnsi" w:hAnsiTheme="majorHAnsi" w:cs="Arial"/>
        </w:rPr>
        <w:t xml:space="preserve"> - säger </w:t>
      </w:r>
      <w:smartTag w:uri="urn:schemas-microsoft-com:office:smarttags" w:element="PersonName">
        <w:smartTagPr>
          <w:attr w:name="ProductID" w:val="Per Ekholm"/>
        </w:smartTagPr>
        <w:r w:rsidR="00654F94" w:rsidRPr="00654F94">
          <w:rPr>
            <w:rFonts w:asciiTheme="majorHAnsi" w:hAnsiTheme="majorHAnsi" w:cs="Arial"/>
          </w:rPr>
          <w:t>Per Ekholm</w:t>
        </w:r>
      </w:smartTag>
      <w:r w:rsidR="00654F94" w:rsidRPr="00654F94">
        <w:rPr>
          <w:rFonts w:asciiTheme="majorHAnsi" w:hAnsiTheme="majorHAnsi" w:cs="Arial"/>
        </w:rPr>
        <w:t xml:space="preserve">, VD på </w:t>
      </w:r>
      <w:smartTag w:uri="urn:schemas-microsoft-com:office:smarttags" w:element="PersonName">
        <w:smartTagPr>
          <w:attr w:name="ProductID" w:val="Mont Blanc"/>
        </w:smartTagPr>
        <w:r w:rsidR="00654F94" w:rsidRPr="00654F94">
          <w:rPr>
            <w:rFonts w:asciiTheme="majorHAnsi" w:hAnsiTheme="majorHAnsi" w:cs="Arial"/>
          </w:rPr>
          <w:t>Mont Blanc</w:t>
        </w:r>
      </w:smartTag>
      <w:r w:rsidR="00654F94" w:rsidRPr="00654F94">
        <w:rPr>
          <w:rFonts w:asciiTheme="majorHAnsi" w:hAnsiTheme="majorHAnsi" w:cs="Arial"/>
        </w:rPr>
        <w:t xml:space="preserve"> Group AB</w:t>
      </w:r>
      <w:r w:rsidR="008B24C4">
        <w:rPr>
          <w:rFonts w:asciiTheme="majorHAnsi" w:hAnsiTheme="majorHAnsi" w:cs="Arial"/>
        </w:rPr>
        <w:t>.</w:t>
      </w:r>
    </w:p>
    <w:p w:rsidR="00AA7171" w:rsidRDefault="00AA7171">
      <w:pPr>
        <w:rPr>
          <w:rFonts w:asciiTheme="majorHAnsi" w:hAnsiTheme="majorHAnsi" w:cs="Arial"/>
          <w:sz w:val="24"/>
          <w:szCs w:val="24"/>
        </w:rPr>
      </w:pPr>
      <w:r>
        <w:rPr>
          <w:rFonts w:asciiTheme="majorHAnsi" w:hAnsiTheme="majorHAnsi" w:cs="Arial"/>
        </w:rPr>
        <w:br w:type="page"/>
      </w:r>
    </w:p>
    <w:p w:rsidR="00AA7171" w:rsidRDefault="00AA7171" w:rsidP="00825D6B">
      <w:pPr>
        <w:pStyle w:val="Normalwebb"/>
        <w:rPr>
          <w:rFonts w:asciiTheme="majorHAnsi" w:hAnsiTheme="majorHAnsi" w:cs="Arial"/>
        </w:rPr>
      </w:pPr>
    </w:p>
    <w:p w:rsidR="00AA7171" w:rsidRPr="00654F94" w:rsidRDefault="00AA7171" w:rsidP="00825D6B">
      <w:pPr>
        <w:pStyle w:val="Normalwebb"/>
        <w:rPr>
          <w:rFonts w:asciiTheme="majorHAnsi" w:hAnsiTheme="majorHAnsi" w:cs="Arial"/>
        </w:rPr>
      </w:pPr>
    </w:p>
    <w:p w:rsidR="00825D6B" w:rsidRDefault="00BB1DF0" w:rsidP="00825D6B">
      <w:pPr>
        <w:pStyle w:val="Normalwebb"/>
        <w:rPr>
          <w:rStyle w:val="Betoning"/>
          <w:rFonts w:ascii="Arial" w:hAnsi="Arial" w:cs="Arial"/>
          <w:sz w:val="20"/>
          <w:szCs w:val="20"/>
        </w:rPr>
      </w:pPr>
      <w:r w:rsidRPr="00825D6B">
        <w:rPr>
          <w:rStyle w:val="Betoning"/>
          <w:rFonts w:ascii="Arial" w:hAnsi="Arial" w:cs="Arial"/>
          <w:sz w:val="20"/>
          <w:szCs w:val="20"/>
        </w:rPr>
        <w:t>För ytterligare information</w:t>
      </w:r>
      <w:r w:rsidR="00AF3B6E">
        <w:rPr>
          <w:rStyle w:val="Betoning"/>
          <w:rFonts w:ascii="Arial" w:hAnsi="Arial" w:cs="Arial"/>
          <w:sz w:val="20"/>
          <w:szCs w:val="20"/>
        </w:rPr>
        <w:t>:</w:t>
      </w:r>
    </w:p>
    <w:p w:rsidR="00825D6B" w:rsidRDefault="008E1CA5" w:rsidP="00825D6B">
      <w:pPr>
        <w:pStyle w:val="Normalwebb"/>
        <w:rPr>
          <w:rStyle w:val="Betoning"/>
          <w:rFonts w:ascii="Arial" w:hAnsi="Arial" w:cs="Arial"/>
          <w:i w:val="0"/>
          <w:sz w:val="20"/>
          <w:szCs w:val="20"/>
        </w:rPr>
      </w:pPr>
      <w:hyperlink r:id="rId7" w:history="1">
        <w:r w:rsidR="00825D6B" w:rsidRPr="00A0771C">
          <w:rPr>
            <w:rStyle w:val="Hyperlnk"/>
            <w:rFonts w:ascii="Arial" w:hAnsi="Arial" w:cs="Arial"/>
            <w:sz w:val="20"/>
            <w:szCs w:val="20"/>
          </w:rPr>
          <w:t>www.m</w:t>
        </w:r>
        <w:r w:rsidR="00825D6B" w:rsidRPr="00A0771C">
          <w:rPr>
            <w:rStyle w:val="Hyperlnk"/>
            <w:rFonts w:ascii="Arial" w:hAnsi="Arial" w:cs="Arial"/>
            <w:sz w:val="20"/>
            <w:szCs w:val="20"/>
          </w:rPr>
          <w:t>o</w:t>
        </w:r>
        <w:r w:rsidR="00825D6B" w:rsidRPr="00A0771C">
          <w:rPr>
            <w:rStyle w:val="Hyperlnk"/>
            <w:rFonts w:ascii="Arial" w:hAnsi="Arial" w:cs="Arial"/>
            <w:sz w:val="20"/>
            <w:szCs w:val="20"/>
          </w:rPr>
          <w:t>ntblanc.se</w:t>
        </w:r>
      </w:hyperlink>
      <w:r w:rsidR="00825D6B">
        <w:rPr>
          <w:rStyle w:val="Betoning"/>
          <w:rFonts w:ascii="Arial" w:hAnsi="Arial" w:cs="Arial"/>
          <w:sz w:val="20"/>
          <w:szCs w:val="20"/>
        </w:rPr>
        <w:t xml:space="preserve"> eller </w:t>
      </w:r>
      <w:hyperlink r:id="rId8" w:history="1">
        <w:r w:rsidRPr="007D1D2F">
          <w:rPr>
            <w:rStyle w:val="Hyperlnk"/>
            <w:rFonts w:ascii="Arial" w:hAnsi="Arial" w:cs="Arial"/>
            <w:sz w:val="20"/>
            <w:szCs w:val="20"/>
          </w:rPr>
          <w:t>www.a</w:t>
        </w:r>
        <w:r w:rsidRPr="007D1D2F">
          <w:rPr>
            <w:rStyle w:val="Hyperlnk"/>
            <w:rFonts w:ascii="Arial" w:hAnsi="Arial" w:cs="Arial"/>
            <w:sz w:val="20"/>
            <w:szCs w:val="20"/>
          </w:rPr>
          <w:t>u</w:t>
        </w:r>
        <w:r w:rsidRPr="007D1D2F">
          <w:rPr>
            <w:rStyle w:val="Hyperlnk"/>
            <w:rFonts w:ascii="Arial" w:hAnsi="Arial" w:cs="Arial"/>
            <w:sz w:val="20"/>
            <w:szCs w:val="20"/>
          </w:rPr>
          <w:t>tomaxi.fr</w:t>
        </w:r>
      </w:hyperlink>
    </w:p>
    <w:p w:rsidR="00825D6B" w:rsidRDefault="00825D6B" w:rsidP="00825D6B">
      <w:pPr>
        <w:pStyle w:val="Normalwebb"/>
        <w:rPr>
          <w:rStyle w:val="Betoning"/>
          <w:rFonts w:ascii="Arial" w:hAnsi="Arial" w:cs="Arial"/>
          <w:sz w:val="20"/>
          <w:szCs w:val="20"/>
        </w:rPr>
      </w:pPr>
      <w:r>
        <w:rPr>
          <w:rStyle w:val="Betoning"/>
          <w:rFonts w:ascii="Arial" w:hAnsi="Arial" w:cs="Arial"/>
          <w:sz w:val="20"/>
          <w:szCs w:val="20"/>
        </w:rPr>
        <w:t>Kontakta även gärna:</w:t>
      </w:r>
      <w:r w:rsidR="00BB1DF0" w:rsidRPr="00825D6B">
        <w:rPr>
          <w:rFonts w:ascii="Arial" w:hAnsi="Arial" w:cs="Arial"/>
          <w:i/>
          <w:iCs/>
          <w:sz w:val="20"/>
          <w:szCs w:val="20"/>
        </w:rPr>
        <w:br/>
      </w:r>
      <w:r w:rsidR="00BB1DF0" w:rsidRPr="00825D6B">
        <w:rPr>
          <w:rStyle w:val="Betoning"/>
          <w:rFonts w:ascii="Arial" w:hAnsi="Arial" w:cs="Arial"/>
          <w:sz w:val="20"/>
          <w:szCs w:val="20"/>
        </w:rPr>
        <w:t xml:space="preserve">Per Ekholm, </w:t>
      </w:r>
      <w:r w:rsidR="007F620D" w:rsidRPr="00825D6B">
        <w:rPr>
          <w:rStyle w:val="Betoning"/>
          <w:rFonts w:ascii="Arial" w:hAnsi="Arial" w:cs="Arial"/>
          <w:sz w:val="20"/>
          <w:szCs w:val="20"/>
        </w:rPr>
        <w:t>Mon</w:t>
      </w:r>
      <w:r w:rsidR="00281004">
        <w:rPr>
          <w:rStyle w:val="Betoning"/>
          <w:rFonts w:ascii="Arial" w:hAnsi="Arial" w:cs="Arial"/>
          <w:sz w:val="20"/>
          <w:szCs w:val="20"/>
        </w:rPr>
        <w:t xml:space="preserve">t Blanc Group AB, CEO telefon +46 </w:t>
      </w:r>
      <w:r w:rsidR="00BB1DF0" w:rsidRPr="00825D6B">
        <w:rPr>
          <w:rStyle w:val="Betoning"/>
          <w:rFonts w:ascii="Arial" w:hAnsi="Arial" w:cs="Arial"/>
          <w:sz w:val="20"/>
          <w:szCs w:val="20"/>
        </w:rPr>
        <w:t>706 299 510</w:t>
      </w:r>
      <w:r w:rsidR="00BB1DF0" w:rsidRPr="00825D6B">
        <w:rPr>
          <w:rFonts w:ascii="Arial" w:hAnsi="Arial" w:cs="Arial"/>
          <w:i/>
          <w:iCs/>
          <w:sz w:val="20"/>
          <w:szCs w:val="20"/>
        </w:rPr>
        <w:br/>
      </w:r>
      <w:r w:rsidR="00BB1DF0" w:rsidRPr="00825D6B">
        <w:rPr>
          <w:rStyle w:val="Betoning"/>
          <w:rFonts w:ascii="Arial" w:hAnsi="Arial" w:cs="Arial"/>
          <w:sz w:val="20"/>
          <w:szCs w:val="20"/>
        </w:rPr>
        <w:t xml:space="preserve">Jean-Yves Letanoux, </w:t>
      </w:r>
      <w:r w:rsidR="007F620D" w:rsidRPr="00825D6B">
        <w:rPr>
          <w:rStyle w:val="Betoning"/>
          <w:rFonts w:ascii="Arial" w:hAnsi="Arial" w:cs="Arial"/>
          <w:sz w:val="20"/>
          <w:szCs w:val="20"/>
        </w:rPr>
        <w:t>Access</w:t>
      </w:r>
      <w:r w:rsidR="00ED7C78">
        <w:rPr>
          <w:rStyle w:val="Betoning"/>
          <w:rFonts w:ascii="Arial" w:hAnsi="Arial" w:cs="Arial"/>
          <w:sz w:val="20"/>
          <w:szCs w:val="20"/>
        </w:rPr>
        <w:t xml:space="preserve"> Auto</w:t>
      </w:r>
      <w:r w:rsidR="007F620D" w:rsidRPr="00825D6B">
        <w:rPr>
          <w:rStyle w:val="Betoning"/>
          <w:rFonts w:ascii="Arial" w:hAnsi="Arial" w:cs="Arial"/>
          <w:sz w:val="20"/>
          <w:szCs w:val="20"/>
        </w:rPr>
        <w:t xml:space="preserve"> SAS, </w:t>
      </w:r>
      <w:r w:rsidR="00281004">
        <w:rPr>
          <w:rStyle w:val="Betoning"/>
          <w:rFonts w:ascii="Arial" w:hAnsi="Arial" w:cs="Arial"/>
          <w:sz w:val="20"/>
          <w:szCs w:val="20"/>
        </w:rPr>
        <w:t>Styrelseordförande</w:t>
      </w:r>
      <w:r w:rsidR="00BB1DF0" w:rsidRPr="00825D6B">
        <w:rPr>
          <w:rStyle w:val="Betoning"/>
          <w:rFonts w:ascii="Arial" w:hAnsi="Arial" w:cs="Arial"/>
          <w:sz w:val="20"/>
          <w:szCs w:val="20"/>
        </w:rPr>
        <w:t xml:space="preserve">, telefon </w:t>
      </w:r>
      <w:r w:rsidR="00281004" w:rsidRPr="00281004">
        <w:rPr>
          <w:rStyle w:val="Betoning"/>
          <w:rFonts w:ascii="Arial" w:hAnsi="Arial" w:cs="Arial"/>
          <w:sz w:val="20"/>
          <w:szCs w:val="20"/>
        </w:rPr>
        <w:t>+33</w:t>
      </w:r>
      <w:r w:rsidR="00281004">
        <w:rPr>
          <w:rStyle w:val="Betoning"/>
          <w:rFonts w:ascii="Arial" w:hAnsi="Arial" w:cs="Arial"/>
          <w:sz w:val="20"/>
          <w:szCs w:val="20"/>
        </w:rPr>
        <w:t> </w:t>
      </w:r>
      <w:r w:rsidR="00281004" w:rsidRPr="00281004">
        <w:rPr>
          <w:rStyle w:val="Betoning"/>
          <w:rFonts w:ascii="Arial" w:hAnsi="Arial" w:cs="Arial"/>
          <w:sz w:val="20"/>
          <w:szCs w:val="20"/>
        </w:rPr>
        <w:t>299</w:t>
      </w:r>
      <w:r w:rsidR="00281004">
        <w:rPr>
          <w:rStyle w:val="Betoning"/>
          <w:rFonts w:ascii="Arial" w:hAnsi="Arial" w:cs="Arial"/>
          <w:sz w:val="20"/>
          <w:szCs w:val="20"/>
        </w:rPr>
        <w:t> </w:t>
      </w:r>
      <w:r w:rsidR="00281004" w:rsidRPr="00281004">
        <w:rPr>
          <w:rStyle w:val="Betoning"/>
          <w:rFonts w:ascii="Arial" w:hAnsi="Arial" w:cs="Arial"/>
          <w:sz w:val="20"/>
          <w:szCs w:val="20"/>
        </w:rPr>
        <w:t>211</w:t>
      </w:r>
      <w:r w:rsidR="00281004">
        <w:rPr>
          <w:rStyle w:val="Betoning"/>
          <w:rFonts w:ascii="Arial" w:hAnsi="Arial" w:cs="Arial"/>
          <w:sz w:val="20"/>
          <w:szCs w:val="20"/>
        </w:rPr>
        <w:t xml:space="preserve"> </w:t>
      </w:r>
      <w:r w:rsidR="00281004" w:rsidRPr="00281004">
        <w:rPr>
          <w:rStyle w:val="Betoning"/>
          <w:rFonts w:ascii="Arial" w:hAnsi="Arial" w:cs="Arial"/>
          <w:sz w:val="20"/>
          <w:szCs w:val="20"/>
        </w:rPr>
        <w:t>270</w:t>
      </w:r>
      <w:r w:rsidR="00BB1DF0" w:rsidRPr="00825D6B">
        <w:rPr>
          <w:rFonts w:ascii="Arial" w:hAnsi="Arial" w:cs="Arial"/>
          <w:i/>
          <w:iCs/>
          <w:sz w:val="20"/>
          <w:szCs w:val="20"/>
        </w:rPr>
        <w:br/>
      </w:r>
    </w:p>
    <w:p w:rsidR="00C12D16" w:rsidRPr="00281004" w:rsidRDefault="00825D6B" w:rsidP="00281004">
      <w:pPr>
        <w:pStyle w:val="Normalwebb"/>
      </w:pPr>
      <w:r>
        <w:rPr>
          <w:rFonts w:ascii="Arial" w:hAnsi="Arial" w:cs="Arial"/>
          <w:sz w:val="16"/>
          <w:szCs w:val="16"/>
        </w:rPr>
        <w:t xml:space="preserve">Mont Blanc </w:t>
      </w:r>
      <w:r w:rsidR="00281004">
        <w:rPr>
          <w:rFonts w:ascii="Arial" w:hAnsi="Arial" w:cs="Arial"/>
          <w:sz w:val="16"/>
          <w:szCs w:val="16"/>
        </w:rPr>
        <w:t xml:space="preserve">Group AB ägs </w:t>
      </w:r>
      <w:r>
        <w:rPr>
          <w:rFonts w:ascii="Arial" w:hAnsi="Arial" w:cs="Arial"/>
          <w:sz w:val="16"/>
          <w:szCs w:val="16"/>
        </w:rPr>
        <w:t xml:space="preserve">av Accent, som grundades 1994, är en av pionjärerna bland riskkapitalbolagen i Norden. Sedan starten har Accents fonder investerat i 55 företag och avyttrat 43 av dessa. Accent har varit rådgivare åt sex fonder med ett förvaltat kapital som överstiger 10 miljarder kronor. Accents mål är att portföljbolagen skall utvecklas till nordiska, europeiska eller globala aktörer via varaktiga förbättringar av bolagens verksamhet och strategiska positioner. Accent är baserat i Stockholm och har ett femtontal medarbetare med såväl industriell som finansiell kompetens. Dessutom har Accent i sitt nätverk ett stort antal industriella rådgivare. </w:t>
      </w:r>
      <w:hyperlink r:id="rId9" w:history="1">
        <w:r>
          <w:rPr>
            <w:rStyle w:val="Hyperlnk"/>
            <w:rFonts w:ascii="Arial" w:hAnsi="Arial" w:cs="Arial"/>
            <w:sz w:val="16"/>
            <w:szCs w:val="16"/>
          </w:rPr>
          <w:t>www.accente</w:t>
        </w:r>
        <w:bookmarkStart w:id="0" w:name="_GoBack"/>
        <w:bookmarkEnd w:id="0"/>
        <w:r>
          <w:rPr>
            <w:rStyle w:val="Hyperlnk"/>
            <w:rFonts w:ascii="Arial" w:hAnsi="Arial" w:cs="Arial"/>
            <w:sz w:val="16"/>
            <w:szCs w:val="16"/>
          </w:rPr>
          <w:t>q</w:t>
        </w:r>
        <w:r>
          <w:rPr>
            <w:rStyle w:val="Hyperlnk"/>
            <w:rFonts w:ascii="Arial" w:hAnsi="Arial" w:cs="Arial"/>
            <w:sz w:val="16"/>
            <w:szCs w:val="16"/>
          </w:rPr>
          <w:t>uity.se</w:t>
        </w:r>
      </w:hyperlink>
    </w:p>
    <w:sectPr w:rsidR="00C12D16" w:rsidRPr="00281004" w:rsidSect="008B24C4">
      <w:headerReference w:type="default" r:id="rId10"/>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71" w:rsidRDefault="00AA7171" w:rsidP="00AA7171">
      <w:r>
        <w:separator/>
      </w:r>
    </w:p>
  </w:endnote>
  <w:endnote w:type="continuationSeparator" w:id="0">
    <w:p w:rsidR="00AA7171" w:rsidRDefault="00AA7171" w:rsidP="00AA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71" w:rsidRDefault="00AA7171" w:rsidP="00AA7171">
      <w:r>
        <w:separator/>
      </w:r>
    </w:p>
  </w:footnote>
  <w:footnote w:type="continuationSeparator" w:id="0">
    <w:p w:rsidR="00AA7171" w:rsidRDefault="00AA7171" w:rsidP="00AA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2000"/>
      <w:docPartObj>
        <w:docPartGallery w:val="Page Numbers (Top of Page)"/>
        <w:docPartUnique/>
      </w:docPartObj>
    </w:sdtPr>
    <w:sdtEndPr/>
    <w:sdtContent>
      <w:p w:rsidR="00AA7171" w:rsidRDefault="00AA7171" w:rsidP="00AA7171">
        <w:pPr>
          <w:pStyle w:val="Sidhuvud"/>
          <w:tabs>
            <w:tab w:val="clear" w:pos="9072"/>
            <w:tab w:val="right" w:pos="9781"/>
          </w:tabs>
        </w:pPr>
        <w:r>
          <w:t xml:space="preserve">  </w:t>
        </w:r>
        <w:r w:rsidRPr="00AF3B6E">
          <w:rPr>
            <w:rFonts w:asciiTheme="majorHAnsi" w:hAnsiTheme="majorHAnsi" w:cstheme="minorHAnsi"/>
            <w:b/>
            <w:bCs/>
            <w:noProof/>
            <w:color w:val="000000"/>
            <w:sz w:val="32"/>
            <w:szCs w:val="32"/>
          </w:rPr>
          <w:drawing>
            <wp:inline distT="0" distB="0" distL="0" distR="0" wp14:anchorId="5FACFEB3" wp14:editId="0AB3FA5D">
              <wp:extent cx="3017520" cy="319951"/>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6542" cy="319847"/>
                      </a:xfrm>
                      <a:prstGeom prst="rect">
                        <a:avLst/>
                      </a:prstGeom>
                    </pic:spPr>
                  </pic:pic>
                </a:graphicData>
              </a:graphic>
            </wp:inline>
          </w:drawing>
        </w:r>
        <w:r>
          <w:t xml:space="preserve">                </w:t>
        </w:r>
        <w:r>
          <w:tab/>
        </w:r>
        <w:r>
          <w:fldChar w:fldCharType="begin"/>
        </w:r>
        <w:r>
          <w:instrText>PAGE   \* MERGEFORMAT</w:instrText>
        </w:r>
        <w:r>
          <w:fldChar w:fldCharType="separate"/>
        </w:r>
        <w:r w:rsidR="008E1CA5">
          <w:rPr>
            <w:noProof/>
          </w:rPr>
          <w:t>2</w:t>
        </w:r>
        <w:r>
          <w:fldChar w:fldCharType="end"/>
        </w:r>
        <w:r>
          <w:t>(2)</w:t>
        </w:r>
      </w:p>
    </w:sdtContent>
  </w:sdt>
  <w:p w:rsidR="00AA7171" w:rsidRDefault="00AA717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BA"/>
    <w:rsid w:val="00000C7E"/>
    <w:rsid w:val="0000353C"/>
    <w:rsid w:val="000100C0"/>
    <w:rsid w:val="000124F4"/>
    <w:rsid w:val="00013669"/>
    <w:rsid w:val="00017051"/>
    <w:rsid w:val="00027FD1"/>
    <w:rsid w:val="0003582D"/>
    <w:rsid w:val="0004034D"/>
    <w:rsid w:val="000426A1"/>
    <w:rsid w:val="0004636E"/>
    <w:rsid w:val="00047209"/>
    <w:rsid w:val="00047745"/>
    <w:rsid w:val="00050F95"/>
    <w:rsid w:val="000527D3"/>
    <w:rsid w:val="000534BF"/>
    <w:rsid w:val="000566FF"/>
    <w:rsid w:val="00060BE7"/>
    <w:rsid w:val="000621E8"/>
    <w:rsid w:val="00062D24"/>
    <w:rsid w:val="0007199E"/>
    <w:rsid w:val="00072B1A"/>
    <w:rsid w:val="000754D2"/>
    <w:rsid w:val="00080CD6"/>
    <w:rsid w:val="00081F25"/>
    <w:rsid w:val="0008432B"/>
    <w:rsid w:val="00086535"/>
    <w:rsid w:val="00086B91"/>
    <w:rsid w:val="00087187"/>
    <w:rsid w:val="00093192"/>
    <w:rsid w:val="00094AA9"/>
    <w:rsid w:val="000952F9"/>
    <w:rsid w:val="000A52A1"/>
    <w:rsid w:val="000B1C4F"/>
    <w:rsid w:val="000B4FD1"/>
    <w:rsid w:val="000B7B7F"/>
    <w:rsid w:val="000C0C30"/>
    <w:rsid w:val="000C17B1"/>
    <w:rsid w:val="000C2EBA"/>
    <w:rsid w:val="000C3821"/>
    <w:rsid w:val="000C3EE8"/>
    <w:rsid w:val="000C5618"/>
    <w:rsid w:val="000D4791"/>
    <w:rsid w:val="000D5653"/>
    <w:rsid w:val="000E17F1"/>
    <w:rsid w:val="000E4019"/>
    <w:rsid w:val="000E684E"/>
    <w:rsid w:val="000F1DB8"/>
    <w:rsid w:val="000F360E"/>
    <w:rsid w:val="000F49E3"/>
    <w:rsid w:val="000F4F28"/>
    <w:rsid w:val="000F6C88"/>
    <w:rsid w:val="00103798"/>
    <w:rsid w:val="00105CD7"/>
    <w:rsid w:val="00106AE7"/>
    <w:rsid w:val="001076BD"/>
    <w:rsid w:val="0011738F"/>
    <w:rsid w:val="0012072B"/>
    <w:rsid w:val="001224BF"/>
    <w:rsid w:val="00124260"/>
    <w:rsid w:val="001263C1"/>
    <w:rsid w:val="00126429"/>
    <w:rsid w:val="001270BD"/>
    <w:rsid w:val="0012774A"/>
    <w:rsid w:val="00133F7E"/>
    <w:rsid w:val="00133FB3"/>
    <w:rsid w:val="00140EE7"/>
    <w:rsid w:val="00143D66"/>
    <w:rsid w:val="001456C0"/>
    <w:rsid w:val="00152B9C"/>
    <w:rsid w:val="0015308B"/>
    <w:rsid w:val="00155BA9"/>
    <w:rsid w:val="00155FB0"/>
    <w:rsid w:val="00156359"/>
    <w:rsid w:val="001572E3"/>
    <w:rsid w:val="00157573"/>
    <w:rsid w:val="00157FF9"/>
    <w:rsid w:val="0016352A"/>
    <w:rsid w:val="00163C5C"/>
    <w:rsid w:val="0016682D"/>
    <w:rsid w:val="00166AB6"/>
    <w:rsid w:val="001716E2"/>
    <w:rsid w:val="00172FC9"/>
    <w:rsid w:val="001741DC"/>
    <w:rsid w:val="0017581F"/>
    <w:rsid w:val="00175C8B"/>
    <w:rsid w:val="00175ED4"/>
    <w:rsid w:val="0017698C"/>
    <w:rsid w:val="00182036"/>
    <w:rsid w:val="00184A15"/>
    <w:rsid w:val="00185B6A"/>
    <w:rsid w:val="00187D7F"/>
    <w:rsid w:val="00191FCE"/>
    <w:rsid w:val="00193A49"/>
    <w:rsid w:val="00195018"/>
    <w:rsid w:val="001A3DE9"/>
    <w:rsid w:val="001A5DB2"/>
    <w:rsid w:val="001B15B4"/>
    <w:rsid w:val="001B1C75"/>
    <w:rsid w:val="001B2E03"/>
    <w:rsid w:val="001B7E41"/>
    <w:rsid w:val="001C0974"/>
    <w:rsid w:val="001C227C"/>
    <w:rsid w:val="001C344F"/>
    <w:rsid w:val="001C4DC5"/>
    <w:rsid w:val="001C6FC4"/>
    <w:rsid w:val="001C7391"/>
    <w:rsid w:val="001D38C1"/>
    <w:rsid w:val="001D46E5"/>
    <w:rsid w:val="001E05AE"/>
    <w:rsid w:val="001E0A2A"/>
    <w:rsid w:val="001E32FE"/>
    <w:rsid w:val="001E44EE"/>
    <w:rsid w:val="001E6303"/>
    <w:rsid w:val="001E6552"/>
    <w:rsid w:val="001F03C2"/>
    <w:rsid w:val="001F391E"/>
    <w:rsid w:val="001F4BCD"/>
    <w:rsid w:val="001F6315"/>
    <w:rsid w:val="001F66FE"/>
    <w:rsid w:val="002000E1"/>
    <w:rsid w:val="002002F0"/>
    <w:rsid w:val="0020507D"/>
    <w:rsid w:val="00206F92"/>
    <w:rsid w:val="00210417"/>
    <w:rsid w:val="00212BC9"/>
    <w:rsid w:val="0021314F"/>
    <w:rsid w:val="00214B80"/>
    <w:rsid w:val="0021552A"/>
    <w:rsid w:val="00220A83"/>
    <w:rsid w:val="00227CA6"/>
    <w:rsid w:val="00231083"/>
    <w:rsid w:val="00233E90"/>
    <w:rsid w:val="00233ED7"/>
    <w:rsid w:val="00241F64"/>
    <w:rsid w:val="002423C6"/>
    <w:rsid w:val="002442C5"/>
    <w:rsid w:val="0024488F"/>
    <w:rsid w:val="00246826"/>
    <w:rsid w:val="00252B49"/>
    <w:rsid w:val="00256769"/>
    <w:rsid w:val="00256938"/>
    <w:rsid w:val="00256F57"/>
    <w:rsid w:val="002602A4"/>
    <w:rsid w:val="00262D7A"/>
    <w:rsid w:val="00263917"/>
    <w:rsid w:val="00266D10"/>
    <w:rsid w:val="00274788"/>
    <w:rsid w:val="00281004"/>
    <w:rsid w:val="00281586"/>
    <w:rsid w:val="00282E77"/>
    <w:rsid w:val="002832D5"/>
    <w:rsid w:val="0028373E"/>
    <w:rsid w:val="00284F63"/>
    <w:rsid w:val="00287FA6"/>
    <w:rsid w:val="00292F23"/>
    <w:rsid w:val="002A0EA2"/>
    <w:rsid w:val="002A0F68"/>
    <w:rsid w:val="002A4051"/>
    <w:rsid w:val="002A67BE"/>
    <w:rsid w:val="002A6CE2"/>
    <w:rsid w:val="002A6D77"/>
    <w:rsid w:val="002A78E0"/>
    <w:rsid w:val="002B1943"/>
    <w:rsid w:val="002B2156"/>
    <w:rsid w:val="002B5E0D"/>
    <w:rsid w:val="002B6D3C"/>
    <w:rsid w:val="002C2313"/>
    <w:rsid w:val="002C30F9"/>
    <w:rsid w:val="002C3A11"/>
    <w:rsid w:val="002C3A39"/>
    <w:rsid w:val="002C75CC"/>
    <w:rsid w:val="002D1D54"/>
    <w:rsid w:val="002D566C"/>
    <w:rsid w:val="002D607E"/>
    <w:rsid w:val="002D6841"/>
    <w:rsid w:val="002F145C"/>
    <w:rsid w:val="002F165F"/>
    <w:rsid w:val="002F30B2"/>
    <w:rsid w:val="002F33C0"/>
    <w:rsid w:val="002F536B"/>
    <w:rsid w:val="0030009D"/>
    <w:rsid w:val="003018B9"/>
    <w:rsid w:val="00310BC1"/>
    <w:rsid w:val="003111DA"/>
    <w:rsid w:val="00314DE1"/>
    <w:rsid w:val="00320D4B"/>
    <w:rsid w:val="0032389E"/>
    <w:rsid w:val="00325B3D"/>
    <w:rsid w:val="00326E55"/>
    <w:rsid w:val="00331A53"/>
    <w:rsid w:val="003334C3"/>
    <w:rsid w:val="00336355"/>
    <w:rsid w:val="00341E35"/>
    <w:rsid w:val="00343816"/>
    <w:rsid w:val="0034414C"/>
    <w:rsid w:val="003443CC"/>
    <w:rsid w:val="00347629"/>
    <w:rsid w:val="00350CBC"/>
    <w:rsid w:val="00353BB8"/>
    <w:rsid w:val="00354868"/>
    <w:rsid w:val="00357F18"/>
    <w:rsid w:val="00361C53"/>
    <w:rsid w:val="003625EE"/>
    <w:rsid w:val="003629A5"/>
    <w:rsid w:val="003649F0"/>
    <w:rsid w:val="0037138E"/>
    <w:rsid w:val="0037721B"/>
    <w:rsid w:val="00380F6F"/>
    <w:rsid w:val="00385687"/>
    <w:rsid w:val="0038732E"/>
    <w:rsid w:val="003973DC"/>
    <w:rsid w:val="003A044D"/>
    <w:rsid w:val="003A1CCE"/>
    <w:rsid w:val="003A3739"/>
    <w:rsid w:val="003A7914"/>
    <w:rsid w:val="003A7C01"/>
    <w:rsid w:val="003B07C4"/>
    <w:rsid w:val="003B47C3"/>
    <w:rsid w:val="003D0CF3"/>
    <w:rsid w:val="003D157A"/>
    <w:rsid w:val="003D490E"/>
    <w:rsid w:val="003D50A5"/>
    <w:rsid w:val="003D7BBA"/>
    <w:rsid w:val="003E0A50"/>
    <w:rsid w:val="003E24E9"/>
    <w:rsid w:val="003E68B6"/>
    <w:rsid w:val="003E68F6"/>
    <w:rsid w:val="003E742D"/>
    <w:rsid w:val="003F4987"/>
    <w:rsid w:val="0040033A"/>
    <w:rsid w:val="00402F68"/>
    <w:rsid w:val="00403FC3"/>
    <w:rsid w:val="00411B74"/>
    <w:rsid w:val="00411F28"/>
    <w:rsid w:val="00417354"/>
    <w:rsid w:val="004173A8"/>
    <w:rsid w:val="00417481"/>
    <w:rsid w:val="004211D3"/>
    <w:rsid w:val="00423753"/>
    <w:rsid w:val="004240A2"/>
    <w:rsid w:val="00426D2E"/>
    <w:rsid w:val="00431B47"/>
    <w:rsid w:val="00441EDA"/>
    <w:rsid w:val="00450C3E"/>
    <w:rsid w:val="0045132F"/>
    <w:rsid w:val="00452AD2"/>
    <w:rsid w:val="00452D8B"/>
    <w:rsid w:val="00455CAA"/>
    <w:rsid w:val="0045721B"/>
    <w:rsid w:val="00470E03"/>
    <w:rsid w:val="00472447"/>
    <w:rsid w:val="00473205"/>
    <w:rsid w:val="00482406"/>
    <w:rsid w:val="00483E43"/>
    <w:rsid w:val="004942B5"/>
    <w:rsid w:val="004A2535"/>
    <w:rsid w:val="004A46F0"/>
    <w:rsid w:val="004A575E"/>
    <w:rsid w:val="004A6DB2"/>
    <w:rsid w:val="004B3B9E"/>
    <w:rsid w:val="004B5341"/>
    <w:rsid w:val="004C18C0"/>
    <w:rsid w:val="004C3D2A"/>
    <w:rsid w:val="004C5ECA"/>
    <w:rsid w:val="004D0342"/>
    <w:rsid w:val="004D1209"/>
    <w:rsid w:val="004D5BAC"/>
    <w:rsid w:val="004D5F13"/>
    <w:rsid w:val="004D637A"/>
    <w:rsid w:val="004D6583"/>
    <w:rsid w:val="004E0203"/>
    <w:rsid w:val="004E65C7"/>
    <w:rsid w:val="004E6668"/>
    <w:rsid w:val="004E7463"/>
    <w:rsid w:val="004F24E2"/>
    <w:rsid w:val="004F2F6A"/>
    <w:rsid w:val="004F4D54"/>
    <w:rsid w:val="004F69BB"/>
    <w:rsid w:val="005007FB"/>
    <w:rsid w:val="005022D4"/>
    <w:rsid w:val="00503995"/>
    <w:rsid w:val="00504905"/>
    <w:rsid w:val="00506B33"/>
    <w:rsid w:val="00506B36"/>
    <w:rsid w:val="00511D25"/>
    <w:rsid w:val="00512584"/>
    <w:rsid w:val="00512814"/>
    <w:rsid w:val="00513F5B"/>
    <w:rsid w:val="00514C54"/>
    <w:rsid w:val="005160AA"/>
    <w:rsid w:val="00517FF8"/>
    <w:rsid w:val="00520F8E"/>
    <w:rsid w:val="00522EA7"/>
    <w:rsid w:val="005346E7"/>
    <w:rsid w:val="00536E17"/>
    <w:rsid w:val="00537314"/>
    <w:rsid w:val="00542B78"/>
    <w:rsid w:val="005443F9"/>
    <w:rsid w:val="00547E7C"/>
    <w:rsid w:val="00550A44"/>
    <w:rsid w:val="00553B8B"/>
    <w:rsid w:val="00554926"/>
    <w:rsid w:val="00555BEB"/>
    <w:rsid w:val="00560240"/>
    <w:rsid w:val="00560DD1"/>
    <w:rsid w:val="00562A30"/>
    <w:rsid w:val="0056748A"/>
    <w:rsid w:val="005700F1"/>
    <w:rsid w:val="00570813"/>
    <w:rsid w:val="005712CF"/>
    <w:rsid w:val="00575583"/>
    <w:rsid w:val="00581310"/>
    <w:rsid w:val="005818C1"/>
    <w:rsid w:val="00585F61"/>
    <w:rsid w:val="0058679D"/>
    <w:rsid w:val="005925F2"/>
    <w:rsid w:val="005968A6"/>
    <w:rsid w:val="0059755B"/>
    <w:rsid w:val="00597B63"/>
    <w:rsid w:val="005A24C7"/>
    <w:rsid w:val="005A2CC0"/>
    <w:rsid w:val="005A75C0"/>
    <w:rsid w:val="005B1053"/>
    <w:rsid w:val="005B2080"/>
    <w:rsid w:val="005B39A1"/>
    <w:rsid w:val="005B48AF"/>
    <w:rsid w:val="005D03FB"/>
    <w:rsid w:val="005D299C"/>
    <w:rsid w:val="005D3E10"/>
    <w:rsid w:val="005D5F53"/>
    <w:rsid w:val="005D7CD8"/>
    <w:rsid w:val="005E243A"/>
    <w:rsid w:val="005E4C6F"/>
    <w:rsid w:val="005E5B66"/>
    <w:rsid w:val="005E626E"/>
    <w:rsid w:val="005E7F6A"/>
    <w:rsid w:val="005F0A13"/>
    <w:rsid w:val="005F40D4"/>
    <w:rsid w:val="00602144"/>
    <w:rsid w:val="006035B3"/>
    <w:rsid w:val="00607BB9"/>
    <w:rsid w:val="00610C51"/>
    <w:rsid w:val="00612B14"/>
    <w:rsid w:val="00615BFE"/>
    <w:rsid w:val="00616460"/>
    <w:rsid w:val="00616472"/>
    <w:rsid w:val="0061731D"/>
    <w:rsid w:val="00623635"/>
    <w:rsid w:val="00627528"/>
    <w:rsid w:val="00630ADC"/>
    <w:rsid w:val="00630E44"/>
    <w:rsid w:val="0063208C"/>
    <w:rsid w:val="00636239"/>
    <w:rsid w:val="00651F6B"/>
    <w:rsid w:val="00654087"/>
    <w:rsid w:val="00654F94"/>
    <w:rsid w:val="00663BC3"/>
    <w:rsid w:val="006676A5"/>
    <w:rsid w:val="00670EDB"/>
    <w:rsid w:val="006711DB"/>
    <w:rsid w:val="0067268F"/>
    <w:rsid w:val="00676CB3"/>
    <w:rsid w:val="006808A7"/>
    <w:rsid w:val="00681832"/>
    <w:rsid w:val="00690D16"/>
    <w:rsid w:val="00690DD3"/>
    <w:rsid w:val="00692F2B"/>
    <w:rsid w:val="00694636"/>
    <w:rsid w:val="00695503"/>
    <w:rsid w:val="0069726C"/>
    <w:rsid w:val="006975FD"/>
    <w:rsid w:val="006B1915"/>
    <w:rsid w:val="006B4E84"/>
    <w:rsid w:val="006B59C7"/>
    <w:rsid w:val="006C6EDE"/>
    <w:rsid w:val="006C7CBD"/>
    <w:rsid w:val="006D2D58"/>
    <w:rsid w:val="006D3921"/>
    <w:rsid w:val="006D59AC"/>
    <w:rsid w:val="006D5EB4"/>
    <w:rsid w:val="006E418A"/>
    <w:rsid w:val="006E4606"/>
    <w:rsid w:val="006F3C39"/>
    <w:rsid w:val="006F4185"/>
    <w:rsid w:val="006F5293"/>
    <w:rsid w:val="006F5FCA"/>
    <w:rsid w:val="007101CF"/>
    <w:rsid w:val="0071211C"/>
    <w:rsid w:val="0071514E"/>
    <w:rsid w:val="00716950"/>
    <w:rsid w:val="00723A63"/>
    <w:rsid w:val="0072538E"/>
    <w:rsid w:val="00725CD8"/>
    <w:rsid w:val="00725E8D"/>
    <w:rsid w:val="007275B3"/>
    <w:rsid w:val="00734BA0"/>
    <w:rsid w:val="00735974"/>
    <w:rsid w:val="00736271"/>
    <w:rsid w:val="00737ECD"/>
    <w:rsid w:val="00744981"/>
    <w:rsid w:val="007457F2"/>
    <w:rsid w:val="00745B64"/>
    <w:rsid w:val="007475DF"/>
    <w:rsid w:val="00752207"/>
    <w:rsid w:val="00755823"/>
    <w:rsid w:val="0075637F"/>
    <w:rsid w:val="00761B2D"/>
    <w:rsid w:val="007653CF"/>
    <w:rsid w:val="00766355"/>
    <w:rsid w:val="007663B6"/>
    <w:rsid w:val="00767107"/>
    <w:rsid w:val="0076779E"/>
    <w:rsid w:val="00772A4F"/>
    <w:rsid w:val="0077321A"/>
    <w:rsid w:val="00774F99"/>
    <w:rsid w:val="007774F8"/>
    <w:rsid w:val="007835F5"/>
    <w:rsid w:val="007840DD"/>
    <w:rsid w:val="00786D9F"/>
    <w:rsid w:val="00793629"/>
    <w:rsid w:val="00793989"/>
    <w:rsid w:val="007A0294"/>
    <w:rsid w:val="007A33E8"/>
    <w:rsid w:val="007B01A2"/>
    <w:rsid w:val="007B183D"/>
    <w:rsid w:val="007B2006"/>
    <w:rsid w:val="007B2D4C"/>
    <w:rsid w:val="007B3EEC"/>
    <w:rsid w:val="007B46F1"/>
    <w:rsid w:val="007B6621"/>
    <w:rsid w:val="007C116E"/>
    <w:rsid w:val="007C1296"/>
    <w:rsid w:val="007C17E0"/>
    <w:rsid w:val="007C3B90"/>
    <w:rsid w:val="007C3C84"/>
    <w:rsid w:val="007C55E6"/>
    <w:rsid w:val="007C6A1D"/>
    <w:rsid w:val="007C705B"/>
    <w:rsid w:val="007D0B09"/>
    <w:rsid w:val="007D153D"/>
    <w:rsid w:val="007D2EDD"/>
    <w:rsid w:val="007D3185"/>
    <w:rsid w:val="007D51D9"/>
    <w:rsid w:val="007D5D3D"/>
    <w:rsid w:val="007D74C2"/>
    <w:rsid w:val="007E2723"/>
    <w:rsid w:val="007E3DBB"/>
    <w:rsid w:val="007F1735"/>
    <w:rsid w:val="007F1F69"/>
    <w:rsid w:val="007F2924"/>
    <w:rsid w:val="007F620D"/>
    <w:rsid w:val="00800958"/>
    <w:rsid w:val="008041FD"/>
    <w:rsid w:val="00812C6A"/>
    <w:rsid w:val="008149D6"/>
    <w:rsid w:val="00816B62"/>
    <w:rsid w:val="00820B05"/>
    <w:rsid w:val="008239E1"/>
    <w:rsid w:val="00823F7D"/>
    <w:rsid w:val="008251F0"/>
    <w:rsid w:val="00825D6B"/>
    <w:rsid w:val="00831FA8"/>
    <w:rsid w:val="00832267"/>
    <w:rsid w:val="0083272E"/>
    <w:rsid w:val="00834C35"/>
    <w:rsid w:val="0083662D"/>
    <w:rsid w:val="00836764"/>
    <w:rsid w:val="008418BA"/>
    <w:rsid w:val="00846088"/>
    <w:rsid w:val="0084730C"/>
    <w:rsid w:val="008573B0"/>
    <w:rsid w:val="00857CD9"/>
    <w:rsid w:val="00863863"/>
    <w:rsid w:val="00865745"/>
    <w:rsid w:val="0087114A"/>
    <w:rsid w:val="00873319"/>
    <w:rsid w:val="008748FF"/>
    <w:rsid w:val="00875416"/>
    <w:rsid w:val="00875D2C"/>
    <w:rsid w:val="00876973"/>
    <w:rsid w:val="00876A38"/>
    <w:rsid w:val="0087765B"/>
    <w:rsid w:val="00877C58"/>
    <w:rsid w:val="00884F12"/>
    <w:rsid w:val="008877A7"/>
    <w:rsid w:val="00892636"/>
    <w:rsid w:val="00894792"/>
    <w:rsid w:val="00895642"/>
    <w:rsid w:val="00897F0A"/>
    <w:rsid w:val="008A0A1F"/>
    <w:rsid w:val="008A162D"/>
    <w:rsid w:val="008A5E01"/>
    <w:rsid w:val="008A6B0F"/>
    <w:rsid w:val="008B24C4"/>
    <w:rsid w:val="008B3BF3"/>
    <w:rsid w:val="008B488F"/>
    <w:rsid w:val="008B51F2"/>
    <w:rsid w:val="008B5FE6"/>
    <w:rsid w:val="008C0FE7"/>
    <w:rsid w:val="008C2AF3"/>
    <w:rsid w:val="008C2CAB"/>
    <w:rsid w:val="008C61B1"/>
    <w:rsid w:val="008D033C"/>
    <w:rsid w:val="008D3813"/>
    <w:rsid w:val="008D3DD8"/>
    <w:rsid w:val="008E1CA5"/>
    <w:rsid w:val="008F0306"/>
    <w:rsid w:val="008F3B55"/>
    <w:rsid w:val="008F5342"/>
    <w:rsid w:val="0090035A"/>
    <w:rsid w:val="009017BA"/>
    <w:rsid w:val="00910EB1"/>
    <w:rsid w:val="00913344"/>
    <w:rsid w:val="00914E38"/>
    <w:rsid w:val="00914F53"/>
    <w:rsid w:val="00925FD8"/>
    <w:rsid w:val="009301C5"/>
    <w:rsid w:val="00930B58"/>
    <w:rsid w:val="0093598E"/>
    <w:rsid w:val="00935BEB"/>
    <w:rsid w:val="00936622"/>
    <w:rsid w:val="009402D4"/>
    <w:rsid w:val="00945229"/>
    <w:rsid w:val="00953324"/>
    <w:rsid w:val="0095644E"/>
    <w:rsid w:val="00963317"/>
    <w:rsid w:val="00963475"/>
    <w:rsid w:val="00966FA2"/>
    <w:rsid w:val="009706C4"/>
    <w:rsid w:val="00972C03"/>
    <w:rsid w:val="00982A11"/>
    <w:rsid w:val="00983C14"/>
    <w:rsid w:val="0098589D"/>
    <w:rsid w:val="009A495E"/>
    <w:rsid w:val="009B004F"/>
    <w:rsid w:val="009B559F"/>
    <w:rsid w:val="009B5B3A"/>
    <w:rsid w:val="009B766F"/>
    <w:rsid w:val="009C335D"/>
    <w:rsid w:val="009C378C"/>
    <w:rsid w:val="009C5991"/>
    <w:rsid w:val="009D047A"/>
    <w:rsid w:val="009D05C2"/>
    <w:rsid w:val="009D5033"/>
    <w:rsid w:val="009D6B22"/>
    <w:rsid w:val="009E13BB"/>
    <w:rsid w:val="009E1DDE"/>
    <w:rsid w:val="009E61E0"/>
    <w:rsid w:val="009F06F2"/>
    <w:rsid w:val="009F0E11"/>
    <w:rsid w:val="009F3FCC"/>
    <w:rsid w:val="00A01330"/>
    <w:rsid w:val="00A07237"/>
    <w:rsid w:val="00A101E6"/>
    <w:rsid w:val="00A1395D"/>
    <w:rsid w:val="00A15ADC"/>
    <w:rsid w:val="00A20294"/>
    <w:rsid w:val="00A20C8F"/>
    <w:rsid w:val="00A211D6"/>
    <w:rsid w:val="00A24842"/>
    <w:rsid w:val="00A24F03"/>
    <w:rsid w:val="00A25E59"/>
    <w:rsid w:val="00A26A1B"/>
    <w:rsid w:val="00A32092"/>
    <w:rsid w:val="00A32C7B"/>
    <w:rsid w:val="00A335DE"/>
    <w:rsid w:val="00A35E66"/>
    <w:rsid w:val="00A371DD"/>
    <w:rsid w:val="00A37CE5"/>
    <w:rsid w:val="00A4078D"/>
    <w:rsid w:val="00A41EED"/>
    <w:rsid w:val="00A440A9"/>
    <w:rsid w:val="00A563B8"/>
    <w:rsid w:val="00A57659"/>
    <w:rsid w:val="00A649EF"/>
    <w:rsid w:val="00A66BE2"/>
    <w:rsid w:val="00A675A7"/>
    <w:rsid w:val="00A730B6"/>
    <w:rsid w:val="00A75732"/>
    <w:rsid w:val="00A75AA2"/>
    <w:rsid w:val="00A75E3B"/>
    <w:rsid w:val="00A838CE"/>
    <w:rsid w:val="00A8681E"/>
    <w:rsid w:val="00A9004B"/>
    <w:rsid w:val="00A93980"/>
    <w:rsid w:val="00A93BAC"/>
    <w:rsid w:val="00A947E7"/>
    <w:rsid w:val="00A9696D"/>
    <w:rsid w:val="00A973DF"/>
    <w:rsid w:val="00AA0883"/>
    <w:rsid w:val="00AA18D9"/>
    <w:rsid w:val="00AA2186"/>
    <w:rsid w:val="00AA7171"/>
    <w:rsid w:val="00AB0FA9"/>
    <w:rsid w:val="00AB103F"/>
    <w:rsid w:val="00AB370A"/>
    <w:rsid w:val="00AB5DC1"/>
    <w:rsid w:val="00AB6825"/>
    <w:rsid w:val="00AB6C18"/>
    <w:rsid w:val="00AB71A1"/>
    <w:rsid w:val="00AC2BD7"/>
    <w:rsid w:val="00AC6219"/>
    <w:rsid w:val="00AC74D0"/>
    <w:rsid w:val="00AD174C"/>
    <w:rsid w:val="00AD486C"/>
    <w:rsid w:val="00AD4DF7"/>
    <w:rsid w:val="00AD621A"/>
    <w:rsid w:val="00AE6317"/>
    <w:rsid w:val="00AE6710"/>
    <w:rsid w:val="00AF070B"/>
    <w:rsid w:val="00AF3B6E"/>
    <w:rsid w:val="00AF51F6"/>
    <w:rsid w:val="00AF7D2A"/>
    <w:rsid w:val="00B0025F"/>
    <w:rsid w:val="00B03A2C"/>
    <w:rsid w:val="00B051FC"/>
    <w:rsid w:val="00B057EE"/>
    <w:rsid w:val="00B05FF7"/>
    <w:rsid w:val="00B064D5"/>
    <w:rsid w:val="00B115A6"/>
    <w:rsid w:val="00B147D5"/>
    <w:rsid w:val="00B158B1"/>
    <w:rsid w:val="00B249B5"/>
    <w:rsid w:val="00B318F0"/>
    <w:rsid w:val="00B433C6"/>
    <w:rsid w:val="00B4661C"/>
    <w:rsid w:val="00B47C3D"/>
    <w:rsid w:val="00B522BF"/>
    <w:rsid w:val="00B537A6"/>
    <w:rsid w:val="00B54F62"/>
    <w:rsid w:val="00B575EA"/>
    <w:rsid w:val="00B602B5"/>
    <w:rsid w:val="00B60E89"/>
    <w:rsid w:val="00B61ABF"/>
    <w:rsid w:val="00B63217"/>
    <w:rsid w:val="00B7342A"/>
    <w:rsid w:val="00B7620B"/>
    <w:rsid w:val="00B77AEB"/>
    <w:rsid w:val="00B80F60"/>
    <w:rsid w:val="00B81282"/>
    <w:rsid w:val="00B8339D"/>
    <w:rsid w:val="00B85F02"/>
    <w:rsid w:val="00B9495F"/>
    <w:rsid w:val="00B9543B"/>
    <w:rsid w:val="00B9656E"/>
    <w:rsid w:val="00B97E4F"/>
    <w:rsid w:val="00BA022D"/>
    <w:rsid w:val="00BA1D2D"/>
    <w:rsid w:val="00BB1DF0"/>
    <w:rsid w:val="00BB58AE"/>
    <w:rsid w:val="00BB78AA"/>
    <w:rsid w:val="00BB7EA6"/>
    <w:rsid w:val="00BC00B2"/>
    <w:rsid w:val="00BC3A61"/>
    <w:rsid w:val="00BC4C6C"/>
    <w:rsid w:val="00BD08BB"/>
    <w:rsid w:val="00BD13BC"/>
    <w:rsid w:val="00BD1EC5"/>
    <w:rsid w:val="00BD414D"/>
    <w:rsid w:val="00BD755A"/>
    <w:rsid w:val="00BE00DD"/>
    <w:rsid w:val="00BE0E94"/>
    <w:rsid w:val="00BE1057"/>
    <w:rsid w:val="00BE3A71"/>
    <w:rsid w:val="00BE4CA6"/>
    <w:rsid w:val="00BE4D07"/>
    <w:rsid w:val="00BE532E"/>
    <w:rsid w:val="00BE55C5"/>
    <w:rsid w:val="00BE58DA"/>
    <w:rsid w:val="00BF3C4B"/>
    <w:rsid w:val="00BF464E"/>
    <w:rsid w:val="00C00099"/>
    <w:rsid w:val="00C111C7"/>
    <w:rsid w:val="00C1230F"/>
    <w:rsid w:val="00C12D16"/>
    <w:rsid w:val="00C2267A"/>
    <w:rsid w:val="00C22B15"/>
    <w:rsid w:val="00C22F1F"/>
    <w:rsid w:val="00C23295"/>
    <w:rsid w:val="00C27895"/>
    <w:rsid w:val="00C3799C"/>
    <w:rsid w:val="00C41581"/>
    <w:rsid w:val="00C434F8"/>
    <w:rsid w:val="00C438CF"/>
    <w:rsid w:val="00C56EC2"/>
    <w:rsid w:val="00C622D3"/>
    <w:rsid w:val="00C62C21"/>
    <w:rsid w:val="00C651DD"/>
    <w:rsid w:val="00C65230"/>
    <w:rsid w:val="00C71ECD"/>
    <w:rsid w:val="00C74325"/>
    <w:rsid w:val="00C76E7D"/>
    <w:rsid w:val="00C801CD"/>
    <w:rsid w:val="00C82D62"/>
    <w:rsid w:val="00C864DB"/>
    <w:rsid w:val="00C87617"/>
    <w:rsid w:val="00C90AB6"/>
    <w:rsid w:val="00C91558"/>
    <w:rsid w:val="00C9333A"/>
    <w:rsid w:val="00C96646"/>
    <w:rsid w:val="00CA0F6E"/>
    <w:rsid w:val="00CA4879"/>
    <w:rsid w:val="00CA67C0"/>
    <w:rsid w:val="00CA712F"/>
    <w:rsid w:val="00CA7810"/>
    <w:rsid w:val="00CB3818"/>
    <w:rsid w:val="00CB3EF4"/>
    <w:rsid w:val="00CB6269"/>
    <w:rsid w:val="00CC20DF"/>
    <w:rsid w:val="00CC2C96"/>
    <w:rsid w:val="00CC6217"/>
    <w:rsid w:val="00CC6BAF"/>
    <w:rsid w:val="00CC7811"/>
    <w:rsid w:val="00CD26E1"/>
    <w:rsid w:val="00CD4F21"/>
    <w:rsid w:val="00CD70AF"/>
    <w:rsid w:val="00CD7B47"/>
    <w:rsid w:val="00CE120E"/>
    <w:rsid w:val="00CE5680"/>
    <w:rsid w:val="00CE679D"/>
    <w:rsid w:val="00CF265D"/>
    <w:rsid w:val="00CF3E08"/>
    <w:rsid w:val="00CF6BF0"/>
    <w:rsid w:val="00CF7531"/>
    <w:rsid w:val="00D0298A"/>
    <w:rsid w:val="00D076F3"/>
    <w:rsid w:val="00D07A70"/>
    <w:rsid w:val="00D13561"/>
    <w:rsid w:val="00D167A6"/>
    <w:rsid w:val="00D21675"/>
    <w:rsid w:val="00D251FA"/>
    <w:rsid w:val="00D32E38"/>
    <w:rsid w:val="00D34896"/>
    <w:rsid w:val="00D354BD"/>
    <w:rsid w:val="00D35B86"/>
    <w:rsid w:val="00D429FF"/>
    <w:rsid w:val="00D433CA"/>
    <w:rsid w:val="00D447E3"/>
    <w:rsid w:val="00D451C1"/>
    <w:rsid w:val="00D461EF"/>
    <w:rsid w:val="00D476C6"/>
    <w:rsid w:val="00D5010B"/>
    <w:rsid w:val="00D52EE5"/>
    <w:rsid w:val="00D53A83"/>
    <w:rsid w:val="00D54E8E"/>
    <w:rsid w:val="00D607BA"/>
    <w:rsid w:val="00D61EBF"/>
    <w:rsid w:val="00D65149"/>
    <w:rsid w:val="00D66531"/>
    <w:rsid w:val="00D6771A"/>
    <w:rsid w:val="00D70186"/>
    <w:rsid w:val="00D7087D"/>
    <w:rsid w:val="00D71366"/>
    <w:rsid w:val="00D73288"/>
    <w:rsid w:val="00D734B7"/>
    <w:rsid w:val="00D76CB6"/>
    <w:rsid w:val="00D809E8"/>
    <w:rsid w:val="00D874F0"/>
    <w:rsid w:val="00D90197"/>
    <w:rsid w:val="00D97CDC"/>
    <w:rsid w:val="00D97FCB"/>
    <w:rsid w:val="00DA07F8"/>
    <w:rsid w:val="00DA4551"/>
    <w:rsid w:val="00DA536D"/>
    <w:rsid w:val="00DA71B8"/>
    <w:rsid w:val="00DB1991"/>
    <w:rsid w:val="00DB42FF"/>
    <w:rsid w:val="00DB44FD"/>
    <w:rsid w:val="00DC05CF"/>
    <w:rsid w:val="00DC0E71"/>
    <w:rsid w:val="00DC1A1B"/>
    <w:rsid w:val="00DC22CB"/>
    <w:rsid w:val="00DC4223"/>
    <w:rsid w:val="00DC644C"/>
    <w:rsid w:val="00DC7DD3"/>
    <w:rsid w:val="00DD1535"/>
    <w:rsid w:val="00DD1734"/>
    <w:rsid w:val="00DD43B8"/>
    <w:rsid w:val="00DD53B9"/>
    <w:rsid w:val="00DE2725"/>
    <w:rsid w:val="00DE57E1"/>
    <w:rsid w:val="00DE7243"/>
    <w:rsid w:val="00DE77D7"/>
    <w:rsid w:val="00DF44CA"/>
    <w:rsid w:val="00DF4668"/>
    <w:rsid w:val="00E016B2"/>
    <w:rsid w:val="00E03553"/>
    <w:rsid w:val="00E049E8"/>
    <w:rsid w:val="00E11696"/>
    <w:rsid w:val="00E14168"/>
    <w:rsid w:val="00E15DAA"/>
    <w:rsid w:val="00E1671E"/>
    <w:rsid w:val="00E21D65"/>
    <w:rsid w:val="00E24A4A"/>
    <w:rsid w:val="00E30C14"/>
    <w:rsid w:val="00E32D64"/>
    <w:rsid w:val="00E32D9D"/>
    <w:rsid w:val="00E33021"/>
    <w:rsid w:val="00E33B00"/>
    <w:rsid w:val="00E35320"/>
    <w:rsid w:val="00E36419"/>
    <w:rsid w:val="00E36C6B"/>
    <w:rsid w:val="00E42E81"/>
    <w:rsid w:val="00E447EB"/>
    <w:rsid w:val="00E4567C"/>
    <w:rsid w:val="00E45FE9"/>
    <w:rsid w:val="00E51B82"/>
    <w:rsid w:val="00E53F9A"/>
    <w:rsid w:val="00E54AC2"/>
    <w:rsid w:val="00E56B8C"/>
    <w:rsid w:val="00E65A36"/>
    <w:rsid w:val="00E67394"/>
    <w:rsid w:val="00E80417"/>
    <w:rsid w:val="00E81198"/>
    <w:rsid w:val="00E81930"/>
    <w:rsid w:val="00E84330"/>
    <w:rsid w:val="00E91FFB"/>
    <w:rsid w:val="00E96DCF"/>
    <w:rsid w:val="00EA0B66"/>
    <w:rsid w:val="00EA3C79"/>
    <w:rsid w:val="00EA3FE6"/>
    <w:rsid w:val="00EA4646"/>
    <w:rsid w:val="00EB153C"/>
    <w:rsid w:val="00EB1AAB"/>
    <w:rsid w:val="00EB4A35"/>
    <w:rsid w:val="00EB7E5C"/>
    <w:rsid w:val="00EC5954"/>
    <w:rsid w:val="00ED04FB"/>
    <w:rsid w:val="00ED0F79"/>
    <w:rsid w:val="00ED1E74"/>
    <w:rsid w:val="00ED7C78"/>
    <w:rsid w:val="00EE177E"/>
    <w:rsid w:val="00EE7412"/>
    <w:rsid w:val="00EF179D"/>
    <w:rsid w:val="00EF4FE1"/>
    <w:rsid w:val="00EF50EF"/>
    <w:rsid w:val="00EF55B5"/>
    <w:rsid w:val="00F00E16"/>
    <w:rsid w:val="00F01B96"/>
    <w:rsid w:val="00F10DE9"/>
    <w:rsid w:val="00F10F17"/>
    <w:rsid w:val="00F169A5"/>
    <w:rsid w:val="00F2630F"/>
    <w:rsid w:val="00F34D2B"/>
    <w:rsid w:val="00F412B1"/>
    <w:rsid w:val="00F50033"/>
    <w:rsid w:val="00F50247"/>
    <w:rsid w:val="00F50FC7"/>
    <w:rsid w:val="00F53250"/>
    <w:rsid w:val="00F53A19"/>
    <w:rsid w:val="00F5639A"/>
    <w:rsid w:val="00F57A6E"/>
    <w:rsid w:val="00F57A7E"/>
    <w:rsid w:val="00F60876"/>
    <w:rsid w:val="00F60F43"/>
    <w:rsid w:val="00F66418"/>
    <w:rsid w:val="00F709C9"/>
    <w:rsid w:val="00F70AAE"/>
    <w:rsid w:val="00F72455"/>
    <w:rsid w:val="00F747EA"/>
    <w:rsid w:val="00F7633E"/>
    <w:rsid w:val="00F800A3"/>
    <w:rsid w:val="00F8403D"/>
    <w:rsid w:val="00F8547A"/>
    <w:rsid w:val="00FA17AF"/>
    <w:rsid w:val="00FA3AF3"/>
    <w:rsid w:val="00FA7772"/>
    <w:rsid w:val="00FB04E0"/>
    <w:rsid w:val="00FB276F"/>
    <w:rsid w:val="00FC0528"/>
    <w:rsid w:val="00FC14E8"/>
    <w:rsid w:val="00FC467E"/>
    <w:rsid w:val="00FC59C9"/>
    <w:rsid w:val="00FC63A7"/>
    <w:rsid w:val="00FC70FA"/>
    <w:rsid w:val="00FD0308"/>
    <w:rsid w:val="00FD1B59"/>
    <w:rsid w:val="00FE1033"/>
    <w:rsid w:val="00FE1F48"/>
    <w:rsid w:val="00FE236E"/>
    <w:rsid w:val="00FE5968"/>
    <w:rsid w:val="00FE65DA"/>
    <w:rsid w:val="00FF0E6F"/>
    <w:rsid w:val="00FF10A8"/>
    <w:rsid w:val="00FF1251"/>
    <w:rsid w:val="00FF1EA6"/>
    <w:rsid w:val="00FF28C0"/>
    <w:rsid w:val="00FF2A14"/>
    <w:rsid w:val="00FF30CD"/>
    <w:rsid w:val="00FF315C"/>
    <w:rsid w:val="00FF6628"/>
    <w:rsid w:val="00FF6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7BA"/>
    <w:rPr>
      <w:rFonts w:ascii="Calibri" w:eastAsiaTheme="minorHAnsi" w:hAnsi="Calibri" w:cs="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B1DF0"/>
    <w:pPr>
      <w:spacing w:before="100" w:beforeAutospacing="1" w:after="100" w:afterAutospacing="1"/>
    </w:pPr>
    <w:rPr>
      <w:rFonts w:ascii="Times New Roman" w:hAnsi="Times New Roman" w:cs="Times New Roman"/>
      <w:sz w:val="24"/>
      <w:szCs w:val="24"/>
    </w:rPr>
  </w:style>
  <w:style w:type="character" w:styleId="Betoning">
    <w:name w:val="Emphasis"/>
    <w:basedOn w:val="Standardstycketeckensnitt"/>
    <w:uiPriority w:val="20"/>
    <w:qFormat/>
    <w:rsid w:val="00BB1DF0"/>
    <w:rPr>
      <w:i/>
      <w:iCs/>
    </w:rPr>
  </w:style>
  <w:style w:type="character" w:styleId="Hyperlnk">
    <w:name w:val="Hyperlink"/>
    <w:basedOn w:val="Standardstycketeckensnitt"/>
    <w:uiPriority w:val="99"/>
    <w:unhideWhenUsed/>
    <w:rsid w:val="0030009D"/>
    <w:rPr>
      <w:color w:val="0000FF"/>
      <w:u w:val="single"/>
    </w:rPr>
  </w:style>
  <w:style w:type="paragraph" w:styleId="Ballongtext">
    <w:name w:val="Balloon Text"/>
    <w:basedOn w:val="Normal"/>
    <w:link w:val="BallongtextChar"/>
    <w:rsid w:val="008B24C4"/>
    <w:rPr>
      <w:rFonts w:ascii="Tahoma" w:hAnsi="Tahoma" w:cs="Tahoma"/>
      <w:sz w:val="16"/>
      <w:szCs w:val="16"/>
    </w:rPr>
  </w:style>
  <w:style w:type="character" w:customStyle="1" w:styleId="BallongtextChar">
    <w:name w:val="Ballongtext Char"/>
    <w:basedOn w:val="Standardstycketeckensnitt"/>
    <w:link w:val="Ballongtext"/>
    <w:rsid w:val="008B24C4"/>
    <w:rPr>
      <w:rFonts w:ascii="Tahoma" w:eastAsiaTheme="minorHAnsi" w:hAnsi="Tahoma" w:cs="Tahoma"/>
      <w:sz w:val="16"/>
      <w:szCs w:val="16"/>
    </w:rPr>
  </w:style>
  <w:style w:type="paragraph" w:styleId="Sidhuvud">
    <w:name w:val="header"/>
    <w:basedOn w:val="Normal"/>
    <w:link w:val="SidhuvudChar"/>
    <w:uiPriority w:val="99"/>
    <w:rsid w:val="00AA7171"/>
    <w:pPr>
      <w:tabs>
        <w:tab w:val="center" w:pos="4536"/>
        <w:tab w:val="right" w:pos="9072"/>
      </w:tabs>
    </w:pPr>
  </w:style>
  <w:style w:type="character" w:customStyle="1" w:styleId="SidhuvudChar">
    <w:name w:val="Sidhuvud Char"/>
    <w:basedOn w:val="Standardstycketeckensnitt"/>
    <w:link w:val="Sidhuvud"/>
    <w:uiPriority w:val="99"/>
    <w:rsid w:val="00AA7171"/>
    <w:rPr>
      <w:rFonts w:ascii="Calibri" w:eastAsiaTheme="minorHAnsi" w:hAnsi="Calibri" w:cs="Calibri"/>
      <w:sz w:val="22"/>
      <w:szCs w:val="22"/>
    </w:rPr>
  </w:style>
  <w:style w:type="paragraph" w:styleId="Sidfot">
    <w:name w:val="footer"/>
    <w:basedOn w:val="Normal"/>
    <w:link w:val="SidfotChar"/>
    <w:rsid w:val="00AA7171"/>
    <w:pPr>
      <w:tabs>
        <w:tab w:val="center" w:pos="4536"/>
        <w:tab w:val="right" w:pos="9072"/>
      </w:tabs>
    </w:pPr>
  </w:style>
  <w:style w:type="character" w:customStyle="1" w:styleId="SidfotChar">
    <w:name w:val="Sidfot Char"/>
    <w:basedOn w:val="Standardstycketeckensnitt"/>
    <w:link w:val="Sidfot"/>
    <w:rsid w:val="00AA7171"/>
    <w:rPr>
      <w:rFonts w:ascii="Calibri" w:eastAsiaTheme="minorHAnsi" w:hAnsi="Calibri" w:cs="Calibri"/>
      <w:sz w:val="22"/>
      <w:szCs w:val="22"/>
    </w:rPr>
  </w:style>
  <w:style w:type="character" w:styleId="AnvndHyperlnk">
    <w:name w:val="FollowedHyperlink"/>
    <w:basedOn w:val="Standardstycketeckensnitt"/>
    <w:rsid w:val="008E1C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7BA"/>
    <w:rPr>
      <w:rFonts w:ascii="Calibri" w:eastAsiaTheme="minorHAnsi" w:hAnsi="Calibri" w:cs="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B1DF0"/>
    <w:pPr>
      <w:spacing w:before="100" w:beforeAutospacing="1" w:after="100" w:afterAutospacing="1"/>
    </w:pPr>
    <w:rPr>
      <w:rFonts w:ascii="Times New Roman" w:hAnsi="Times New Roman" w:cs="Times New Roman"/>
      <w:sz w:val="24"/>
      <w:szCs w:val="24"/>
    </w:rPr>
  </w:style>
  <w:style w:type="character" w:styleId="Betoning">
    <w:name w:val="Emphasis"/>
    <w:basedOn w:val="Standardstycketeckensnitt"/>
    <w:uiPriority w:val="20"/>
    <w:qFormat/>
    <w:rsid w:val="00BB1DF0"/>
    <w:rPr>
      <w:i/>
      <w:iCs/>
    </w:rPr>
  </w:style>
  <w:style w:type="character" w:styleId="Hyperlnk">
    <w:name w:val="Hyperlink"/>
    <w:basedOn w:val="Standardstycketeckensnitt"/>
    <w:uiPriority w:val="99"/>
    <w:unhideWhenUsed/>
    <w:rsid w:val="0030009D"/>
    <w:rPr>
      <w:color w:val="0000FF"/>
      <w:u w:val="single"/>
    </w:rPr>
  </w:style>
  <w:style w:type="paragraph" w:styleId="Ballongtext">
    <w:name w:val="Balloon Text"/>
    <w:basedOn w:val="Normal"/>
    <w:link w:val="BallongtextChar"/>
    <w:rsid w:val="008B24C4"/>
    <w:rPr>
      <w:rFonts w:ascii="Tahoma" w:hAnsi="Tahoma" w:cs="Tahoma"/>
      <w:sz w:val="16"/>
      <w:szCs w:val="16"/>
    </w:rPr>
  </w:style>
  <w:style w:type="character" w:customStyle="1" w:styleId="BallongtextChar">
    <w:name w:val="Ballongtext Char"/>
    <w:basedOn w:val="Standardstycketeckensnitt"/>
    <w:link w:val="Ballongtext"/>
    <w:rsid w:val="008B24C4"/>
    <w:rPr>
      <w:rFonts w:ascii="Tahoma" w:eastAsiaTheme="minorHAnsi" w:hAnsi="Tahoma" w:cs="Tahoma"/>
      <w:sz w:val="16"/>
      <w:szCs w:val="16"/>
    </w:rPr>
  </w:style>
  <w:style w:type="paragraph" w:styleId="Sidhuvud">
    <w:name w:val="header"/>
    <w:basedOn w:val="Normal"/>
    <w:link w:val="SidhuvudChar"/>
    <w:uiPriority w:val="99"/>
    <w:rsid w:val="00AA7171"/>
    <w:pPr>
      <w:tabs>
        <w:tab w:val="center" w:pos="4536"/>
        <w:tab w:val="right" w:pos="9072"/>
      </w:tabs>
    </w:pPr>
  </w:style>
  <w:style w:type="character" w:customStyle="1" w:styleId="SidhuvudChar">
    <w:name w:val="Sidhuvud Char"/>
    <w:basedOn w:val="Standardstycketeckensnitt"/>
    <w:link w:val="Sidhuvud"/>
    <w:uiPriority w:val="99"/>
    <w:rsid w:val="00AA7171"/>
    <w:rPr>
      <w:rFonts w:ascii="Calibri" w:eastAsiaTheme="minorHAnsi" w:hAnsi="Calibri" w:cs="Calibri"/>
      <w:sz w:val="22"/>
      <w:szCs w:val="22"/>
    </w:rPr>
  </w:style>
  <w:style w:type="paragraph" w:styleId="Sidfot">
    <w:name w:val="footer"/>
    <w:basedOn w:val="Normal"/>
    <w:link w:val="SidfotChar"/>
    <w:rsid w:val="00AA7171"/>
    <w:pPr>
      <w:tabs>
        <w:tab w:val="center" w:pos="4536"/>
        <w:tab w:val="right" w:pos="9072"/>
      </w:tabs>
    </w:pPr>
  </w:style>
  <w:style w:type="character" w:customStyle="1" w:styleId="SidfotChar">
    <w:name w:val="Sidfot Char"/>
    <w:basedOn w:val="Standardstycketeckensnitt"/>
    <w:link w:val="Sidfot"/>
    <w:rsid w:val="00AA7171"/>
    <w:rPr>
      <w:rFonts w:ascii="Calibri" w:eastAsiaTheme="minorHAnsi" w:hAnsi="Calibri" w:cs="Calibri"/>
      <w:sz w:val="22"/>
      <w:szCs w:val="22"/>
    </w:rPr>
  </w:style>
  <w:style w:type="character" w:styleId="AnvndHyperlnk">
    <w:name w:val="FollowedHyperlink"/>
    <w:basedOn w:val="Standardstycketeckensnitt"/>
    <w:rsid w:val="008E1C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92765">
      <w:bodyDiv w:val="1"/>
      <w:marLeft w:val="0"/>
      <w:marRight w:val="0"/>
      <w:marTop w:val="0"/>
      <w:marBottom w:val="0"/>
      <w:divBdr>
        <w:top w:val="none" w:sz="0" w:space="0" w:color="auto"/>
        <w:left w:val="none" w:sz="0" w:space="0" w:color="auto"/>
        <w:bottom w:val="none" w:sz="0" w:space="0" w:color="auto"/>
        <w:right w:val="none" w:sz="0" w:space="0" w:color="auto"/>
      </w:divBdr>
    </w:div>
    <w:div w:id="643001974">
      <w:bodyDiv w:val="1"/>
      <w:marLeft w:val="0"/>
      <w:marRight w:val="0"/>
      <w:marTop w:val="0"/>
      <w:marBottom w:val="0"/>
      <w:divBdr>
        <w:top w:val="none" w:sz="0" w:space="0" w:color="auto"/>
        <w:left w:val="none" w:sz="0" w:space="0" w:color="auto"/>
        <w:bottom w:val="none" w:sz="0" w:space="0" w:color="auto"/>
        <w:right w:val="none" w:sz="0" w:space="0" w:color="auto"/>
      </w:divBdr>
    </w:div>
    <w:div w:id="1027802003">
      <w:bodyDiv w:val="1"/>
      <w:marLeft w:val="0"/>
      <w:marRight w:val="0"/>
      <w:marTop w:val="0"/>
      <w:marBottom w:val="0"/>
      <w:divBdr>
        <w:top w:val="none" w:sz="0" w:space="0" w:color="auto"/>
        <w:left w:val="none" w:sz="0" w:space="0" w:color="auto"/>
        <w:bottom w:val="none" w:sz="0" w:space="0" w:color="auto"/>
        <w:right w:val="none" w:sz="0" w:space="0" w:color="auto"/>
      </w:divBdr>
    </w:div>
    <w:div w:id="1789814177">
      <w:bodyDiv w:val="1"/>
      <w:marLeft w:val="0"/>
      <w:marRight w:val="0"/>
      <w:marTop w:val="0"/>
      <w:marBottom w:val="0"/>
      <w:divBdr>
        <w:top w:val="none" w:sz="0" w:space="0" w:color="auto"/>
        <w:left w:val="none" w:sz="0" w:space="0" w:color="auto"/>
        <w:bottom w:val="none" w:sz="0" w:space="0" w:color="auto"/>
        <w:right w:val="none" w:sz="0" w:space="0" w:color="auto"/>
      </w:divBdr>
    </w:div>
    <w:div w:id="20620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maxi.fr" TargetMode="External"/><Relationship Id="rId3" Type="http://schemas.openxmlformats.org/officeDocument/2006/relationships/settings" Target="settings.xml"/><Relationship Id="rId7" Type="http://schemas.openxmlformats.org/officeDocument/2006/relationships/hyperlink" Target="http://www.montblanc.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centequit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F25582E2.dotm</Template>
  <TotalTime>13</TotalTime>
  <Pages>2</Pages>
  <Words>492</Words>
  <Characters>3107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Mont Blanc AB</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Ekholm</dc:creator>
  <cp:lastModifiedBy>Christina Melin</cp:lastModifiedBy>
  <cp:revision>6</cp:revision>
  <cp:lastPrinted>2011-01-19T14:14:00Z</cp:lastPrinted>
  <dcterms:created xsi:type="dcterms:W3CDTF">2011-01-18T15:15:00Z</dcterms:created>
  <dcterms:modified xsi:type="dcterms:W3CDTF">2011-01-19T14:14:00Z</dcterms:modified>
</cp:coreProperties>
</file>