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2178" w14:textId="2123C4D8"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b/>
          <w:sz w:val="36"/>
          <w:szCs w:val="36"/>
        </w:rPr>
        <w:t>4 hvitviner til sommervarmen</w:t>
      </w:r>
      <w:r w:rsidRPr="006A59E7">
        <w:rPr>
          <w:rFonts w:ascii="Helvetica" w:hAnsi="Helvetica" w:cs="Helvetica"/>
          <w:sz w:val="30"/>
          <w:szCs w:val="30"/>
        </w:rPr>
        <w:br/>
      </w:r>
      <w:r w:rsidRPr="006A59E7">
        <w:rPr>
          <w:rFonts w:ascii="Helvetica" w:hAnsi="Helvetica" w:cs="Helvetica"/>
          <w:sz w:val="30"/>
          <w:szCs w:val="30"/>
        </w:rPr>
        <w:br/>
      </w:r>
      <w:r w:rsidRPr="006A59E7">
        <w:rPr>
          <w:rFonts w:ascii="Helvetica" w:hAnsi="Helvetica" w:cs="Helvetica"/>
          <w:sz w:val="28"/>
          <w:szCs w:val="28"/>
        </w:rPr>
        <w:t>Det finnes få ting som er mer fredfullt og komplett enn perlende vanndråper som renner sakte ned langs halsen på en vinflaske. Det betyr at vinen er kjølt ned, været er varmt, og at et velsignet måltid snart skal dekke tallerkenen. Hvitvin gjør sommeren kom</w:t>
      </w:r>
      <w:bookmarkStart w:id="0" w:name="_GoBack"/>
      <w:bookmarkEnd w:id="0"/>
      <w:r w:rsidRPr="006A59E7">
        <w:rPr>
          <w:rFonts w:ascii="Helvetica" w:hAnsi="Helvetica" w:cs="Helvetica"/>
          <w:sz w:val="28"/>
          <w:szCs w:val="28"/>
        </w:rPr>
        <w:t xml:space="preserve">plett. Den fungerer som forfriskning, kos med venner, og som en naturlig forsterker av sesongens lekre råvarer. Enten du er på jakt etter en hvitvin å drikke alene i skyggen, eller noe å servere gjestene dine til middag, har vinimportøren </w:t>
      </w:r>
      <w:proofErr w:type="spellStart"/>
      <w:r w:rsidRPr="006A59E7">
        <w:rPr>
          <w:rFonts w:ascii="Helvetica" w:hAnsi="Helvetica" w:cs="Helvetica"/>
          <w:sz w:val="28"/>
          <w:szCs w:val="28"/>
        </w:rPr>
        <w:t>Interbrands</w:t>
      </w:r>
      <w:proofErr w:type="spellEnd"/>
      <w:r w:rsidRPr="006A59E7">
        <w:rPr>
          <w:rFonts w:ascii="Helvetica" w:hAnsi="Helvetica" w:cs="Helvetica"/>
          <w:sz w:val="28"/>
          <w:szCs w:val="28"/>
        </w:rPr>
        <w:t xml:space="preserve"> plukket ut 4 hvite viner som passer perfekt i sommervarmen</w:t>
      </w:r>
      <w:r w:rsidRPr="006A59E7">
        <w:rPr>
          <w:rFonts w:ascii="Helvetica" w:hAnsi="Helvetica" w:cs="Helvetica"/>
          <w:sz w:val="28"/>
          <w:szCs w:val="28"/>
        </w:rPr>
        <w:t>.</w:t>
      </w:r>
      <w:r w:rsidRPr="006A59E7">
        <w:rPr>
          <w:rFonts w:ascii="Helvetica" w:hAnsi="Helvetica" w:cs="Helvetica"/>
          <w:sz w:val="30"/>
          <w:szCs w:val="30"/>
        </w:rPr>
        <w:br/>
      </w:r>
    </w:p>
    <w:p w14:paraId="3B3AC998" w14:textId="4EB29F1E"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Times"/>
          <w:noProof/>
          <w:lang w:eastAsia="nb-NO"/>
        </w:rPr>
        <w:drawing>
          <wp:anchor distT="0" distB="0" distL="114300" distR="114300" simplePos="0" relativeHeight="251658240" behindDoc="0" locked="0" layoutInCell="1" allowOverlap="1" wp14:anchorId="39589E0E" wp14:editId="1D25EB16">
            <wp:simplePos x="0" y="0"/>
            <wp:positionH relativeFrom="column">
              <wp:posOffset>-47625</wp:posOffset>
            </wp:positionH>
            <wp:positionV relativeFrom="paragraph">
              <wp:posOffset>97790</wp:posOffset>
            </wp:positionV>
            <wp:extent cx="1892300" cy="411480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0" cy="411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A59E7">
        <w:rPr>
          <w:rFonts w:ascii="Helvetica" w:hAnsi="Helvetica" w:cs="Helvetica"/>
          <w:b/>
          <w:bCs/>
          <w:sz w:val="30"/>
          <w:szCs w:val="30"/>
        </w:rPr>
        <w:t>MUSSO</w:t>
      </w:r>
      <w:proofErr w:type="spellEnd"/>
      <w:r w:rsidRPr="006A59E7">
        <w:rPr>
          <w:rFonts w:ascii="Helvetica" w:hAnsi="Helvetica" w:cs="Helvetica"/>
          <w:b/>
          <w:bCs/>
          <w:sz w:val="30"/>
          <w:szCs w:val="30"/>
        </w:rPr>
        <w:t xml:space="preserve"> Chardonnay 2015 </w:t>
      </w:r>
      <w:r w:rsidRPr="006A59E7">
        <w:rPr>
          <w:rFonts w:ascii="Helvetica" w:hAnsi="Helvetica" w:cs="Helvetica"/>
          <w:b/>
          <w:bCs/>
          <w:sz w:val="30"/>
          <w:szCs w:val="30"/>
        </w:rPr>
        <w:br/>
      </w:r>
      <w:r w:rsidRPr="006A59E7">
        <w:rPr>
          <w:rFonts w:ascii="Helvetica" w:hAnsi="Helvetica" w:cs="Helvetica"/>
          <w:b/>
          <w:bCs/>
          <w:sz w:val="30"/>
          <w:szCs w:val="30"/>
        </w:rPr>
        <w:t xml:space="preserve">(VP </w:t>
      </w:r>
      <w:proofErr w:type="spellStart"/>
      <w:r w:rsidRPr="006A59E7">
        <w:rPr>
          <w:rFonts w:ascii="Helvetica" w:hAnsi="Helvetica" w:cs="Helvetica"/>
          <w:b/>
          <w:bCs/>
          <w:sz w:val="30"/>
          <w:szCs w:val="30"/>
        </w:rPr>
        <w:t>nr</w:t>
      </w:r>
      <w:proofErr w:type="spellEnd"/>
      <w:r w:rsidRPr="006A59E7">
        <w:rPr>
          <w:rFonts w:ascii="Helvetica" w:hAnsi="Helvetica" w:cs="Helvetica"/>
          <w:b/>
          <w:bCs/>
          <w:sz w:val="30"/>
          <w:szCs w:val="30"/>
        </w:rPr>
        <w:t xml:space="preserve">: 3868801) </w:t>
      </w:r>
    </w:p>
    <w:p w14:paraId="1BBBE9EE" w14:textId="10CB2F80"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For å </w:t>
      </w:r>
      <w:proofErr w:type="spellStart"/>
      <w:r w:rsidRPr="006A59E7">
        <w:rPr>
          <w:rFonts w:ascii="Helvetica" w:hAnsi="Helvetica" w:cs="Helvetica"/>
        </w:rPr>
        <w:t>printe</w:t>
      </w:r>
      <w:proofErr w:type="spellEnd"/>
      <w:r w:rsidRPr="006A59E7">
        <w:rPr>
          <w:rFonts w:ascii="Helvetica" w:hAnsi="Helvetica" w:cs="Helvetica"/>
        </w:rPr>
        <w:t xml:space="preserve"> ut informasjon på et ark så trenger man et rent og fint ark, slik at informasjonen i tekst og bilder synes best mulig. Chardonnay er druenes svar på et hvitt ark. Den trekker til seg identiteten i jordsmonnet den dyrkes, og smaker helt forskjellig avhengig av hvor i verden den dyrkes. Castilla i Spania setter et helt unikt </w:t>
      </w:r>
      <w:proofErr w:type="spellStart"/>
      <w:r w:rsidRPr="006A59E7">
        <w:rPr>
          <w:rFonts w:ascii="Helvetica" w:hAnsi="Helvetica" w:cs="Helvetica"/>
        </w:rPr>
        <w:t>print</w:t>
      </w:r>
      <w:proofErr w:type="spellEnd"/>
      <w:r w:rsidRPr="006A59E7">
        <w:rPr>
          <w:rFonts w:ascii="Helvetica" w:hAnsi="Helvetica" w:cs="Helvetica"/>
        </w:rPr>
        <w:t xml:space="preserve"> i vinen. Duft av eple, fersken og tropisk frukt. Vinen er rund og fyldig, samtidig som frisk og mineralsk. </w:t>
      </w:r>
    </w:p>
    <w:p w14:paraId="05417EC8" w14:textId="7C6E34CB"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Som etiketten viser passer denne perfekt til krabbe. Prøv også annen sjømat med grønt og fruktig tilbehør. Pizza med tomatsaus, artisjokk og </w:t>
      </w:r>
      <w:proofErr w:type="spellStart"/>
      <w:r w:rsidRPr="006A59E7">
        <w:rPr>
          <w:rFonts w:ascii="Helvetica" w:hAnsi="Helvetica" w:cs="Helvetica"/>
        </w:rPr>
        <w:t>manchego</w:t>
      </w:r>
      <w:proofErr w:type="spellEnd"/>
      <w:r w:rsidRPr="006A59E7">
        <w:rPr>
          <w:rFonts w:ascii="Helvetica" w:hAnsi="Helvetica" w:cs="Helvetica"/>
        </w:rPr>
        <w:t xml:space="preserve"> er også en uvurderlig match. </w:t>
      </w:r>
    </w:p>
    <w:p w14:paraId="0A87DFAB" w14:textId="77777777"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Land: Spania </w:t>
      </w:r>
      <w:r w:rsidRPr="006A59E7">
        <w:rPr>
          <w:rFonts w:ascii="Helvetica" w:hAnsi="Helvetica" w:cs="Helvetica"/>
        </w:rPr>
        <w:br/>
      </w:r>
      <w:r w:rsidRPr="006A59E7">
        <w:rPr>
          <w:rFonts w:ascii="Helvetica" w:hAnsi="Helvetica" w:cs="Helvetica"/>
        </w:rPr>
        <w:t xml:space="preserve">Drue: Chardonnay 100 % </w:t>
      </w:r>
      <w:r w:rsidRPr="006A59E7">
        <w:rPr>
          <w:rFonts w:ascii="Helvetica" w:hAnsi="Helvetica" w:cs="Times"/>
        </w:rPr>
        <w:br/>
      </w:r>
      <w:r w:rsidRPr="006A59E7">
        <w:rPr>
          <w:rFonts w:ascii="Helvetica" w:hAnsi="Helvetica" w:cs="Helvetica"/>
        </w:rPr>
        <w:t xml:space="preserve">Pris: 129,90 Bestillingsutvalg </w:t>
      </w:r>
    </w:p>
    <w:p w14:paraId="41F9FC96" w14:textId="1243B73D"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Times"/>
        </w:rPr>
        <w:br/>
      </w:r>
      <w:r w:rsidRPr="006A59E7">
        <w:rPr>
          <w:rFonts w:ascii="Helvetica" w:hAnsi="Helvetica" w:cs="Times"/>
        </w:rPr>
        <w:br/>
      </w:r>
      <w:r w:rsidRPr="006A59E7">
        <w:rPr>
          <w:rFonts w:ascii="Helvetica" w:hAnsi="Helvetica" w:cs="Times"/>
        </w:rPr>
        <w:br/>
      </w:r>
      <w:r w:rsidRPr="006A59E7">
        <w:rPr>
          <w:rFonts w:ascii="Helvetica" w:hAnsi="Helvetica" w:cs="Times"/>
        </w:rPr>
        <w:br/>
      </w:r>
      <w:r w:rsidRPr="006A59E7">
        <w:rPr>
          <w:rFonts w:ascii="Helvetica" w:hAnsi="Helvetica" w:cs="Times"/>
        </w:rPr>
        <w:br/>
      </w:r>
      <w:r w:rsidRPr="006A59E7">
        <w:rPr>
          <w:rFonts w:ascii="Helvetica" w:hAnsi="Helvetica" w:cs="Times"/>
        </w:rPr>
        <w:br/>
      </w:r>
      <w:r w:rsidRPr="006A59E7">
        <w:rPr>
          <w:rFonts w:ascii="Helvetica" w:hAnsi="Helvetica" w:cs="Times"/>
        </w:rPr>
        <w:br/>
      </w:r>
      <w:r w:rsidRPr="006A59E7">
        <w:rPr>
          <w:rFonts w:ascii="Helvetica" w:hAnsi="Helvetica" w:cs="Times"/>
        </w:rPr>
        <w:t xml:space="preserve"> </w:t>
      </w:r>
    </w:p>
    <w:p w14:paraId="2E5BD817" w14:textId="470CBCC5"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Times"/>
          <w:noProof/>
          <w:lang w:eastAsia="nb-NO"/>
        </w:rPr>
        <w:lastRenderedPageBreak/>
        <w:drawing>
          <wp:anchor distT="0" distB="0" distL="114300" distR="114300" simplePos="0" relativeHeight="251659264" behindDoc="0" locked="0" layoutInCell="1" allowOverlap="1" wp14:anchorId="401BF0D3" wp14:editId="6C3B4A97">
            <wp:simplePos x="0" y="0"/>
            <wp:positionH relativeFrom="column">
              <wp:posOffset>-274955</wp:posOffset>
            </wp:positionH>
            <wp:positionV relativeFrom="paragraph">
              <wp:posOffset>12065</wp:posOffset>
            </wp:positionV>
            <wp:extent cx="1752600" cy="368300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68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9E7">
        <w:rPr>
          <w:rFonts w:ascii="Helvetica" w:hAnsi="Helvetica" w:cs="Helvetica"/>
          <w:b/>
          <w:bCs/>
          <w:sz w:val="30"/>
          <w:szCs w:val="30"/>
        </w:rPr>
        <w:t xml:space="preserve">Chablis </w:t>
      </w:r>
      <w:proofErr w:type="spellStart"/>
      <w:r w:rsidRPr="006A59E7">
        <w:rPr>
          <w:rFonts w:ascii="Helvetica" w:hAnsi="Helvetica" w:cs="Helvetica"/>
          <w:b/>
          <w:bCs/>
          <w:sz w:val="30"/>
          <w:szCs w:val="30"/>
        </w:rPr>
        <w:t>Domaine</w:t>
      </w:r>
      <w:proofErr w:type="spellEnd"/>
      <w:r w:rsidRPr="006A59E7">
        <w:rPr>
          <w:rFonts w:ascii="Helvetica" w:hAnsi="Helvetica" w:cs="Helvetica"/>
          <w:b/>
          <w:bCs/>
          <w:sz w:val="30"/>
          <w:szCs w:val="30"/>
        </w:rPr>
        <w:t xml:space="preserve"> le Verger 2014 </w:t>
      </w:r>
      <w:r w:rsidRPr="006A59E7">
        <w:rPr>
          <w:rFonts w:ascii="Helvetica" w:hAnsi="Helvetica" w:cs="Helvetica"/>
          <w:b/>
          <w:bCs/>
          <w:sz w:val="30"/>
          <w:szCs w:val="30"/>
        </w:rPr>
        <w:br/>
      </w:r>
      <w:r w:rsidRPr="006A59E7">
        <w:rPr>
          <w:rFonts w:ascii="Helvetica" w:hAnsi="Helvetica" w:cs="Helvetica"/>
          <w:b/>
          <w:bCs/>
          <w:sz w:val="30"/>
          <w:szCs w:val="30"/>
        </w:rPr>
        <w:t xml:space="preserve">(VP </w:t>
      </w:r>
      <w:proofErr w:type="spellStart"/>
      <w:r w:rsidRPr="006A59E7">
        <w:rPr>
          <w:rFonts w:ascii="Helvetica" w:hAnsi="Helvetica" w:cs="Helvetica"/>
          <w:b/>
          <w:bCs/>
          <w:sz w:val="30"/>
          <w:szCs w:val="30"/>
        </w:rPr>
        <w:t>nr</w:t>
      </w:r>
      <w:proofErr w:type="spellEnd"/>
      <w:r w:rsidRPr="006A59E7">
        <w:rPr>
          <w:rFonts w:ascii="Helvetica" w:hAnsi="Helvetica" w:cs="Helvetica"/>
          <w:b/>
          <w:bCs/>
          <w:sz w:val="30"/>
          <w:szCs w:val="30"/>
        </w:rPr>
        <w:t xml:space="preserve">: 1481201) </w:t>
      </w:r>
    </w:p>
    <w:p w14:paraId="147DBCC8" w14:textId="6C1882C4"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Alain </w:t>
      </w:r>
      <w:proofErr w:type="spellStart"/>
      <w:r w:rsidRPr="006A59E7">
        <w:rPr>
          <w:rFonts w:ascii="Helvetica" w:hAnsi="Helvetica" w:cs="Helvetica"/>
        </w:rPr>
        <w:t>Geoffroy</w:t>
      </w:r>
      <w:proofErr w:type="spellEnd"/>
      <w:r w:rsidRPr="006A59E7">
        <w:rPr>
          <w:rFonts w:ascii="Helvetica" w:hAnsi="Helvetica" w:cs="Helvetica"/>
        </w:rPr>
        <w:t xml:space="preserve"> er en vingård med lange tradisjoner og god integritet. De lager viner i alle klassifikasjoner, noe som kaster velfortjent glans over alle produktene huset har å komme </w:t>
      </w:r>
    </w:p>
    <w:p w14:paraId="36BFF0A4" w14:textId="77EACA6F"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med. Duft av sitron, modne epler og deilige mineraler. God syre, fin lengde og hint av smør i finish. </w:t>
      </w:r>
    </w:p>
    <w:p w14:paraId="7C7F8EF4" w14:textId="48AD3744"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Den høye </w:t>
      </w:r>
      <w:proofErr w:type="spellStart"/>
      <w:r w:rsidRPr="006A59E7">
        <w:rPr>
          <w:rFonts w:ascii="Helvetica" w:hAnsi="Helvetica" w:cs="Helvetica"/>
        </w:rPr>
        <w:t>mineraliteten</w:t>
      </w:r>
      <w:proofErr w:type="spellEnd"/>
      <w:r w:rsidRPr="006A59E7">
        <w:rPr>
          <w:rFonts w:ascii="Helvetica" w:hAnsi="Helvetica" w:cs="Helvetica"/>
        </w:rPr>
        <w:t xml:space="preserve"> og friske frukten gjør at denne vinen er som skapt for sjømat, det være seg reker, krabber, blåskjell eller østers. Kan også nytes uten mat. </w:t>
      </w:r>
    </w:p>
    <w:p w14:paraId="33FE5010" w14:textId="38411297"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Land: Frankrike</w:t>
      </w:r>
      <w:r w:rsidRPr="006A59E7">
        <w:rPr>
          <w:rFonts w:ascii="Helvetica" w:hAnsi="Helvetica" w:cs="Helvetica"/>
        </w:rPr>
        <w:br/>
      </w:r>
      <w:r w:rsidRPr="006A59E7">
        <w:rPr>
          <w:rFonts w:ascii="Helvetica" w:hAnsi="Helvetica" w:cs="Helvetica"/>
        </w:rPr>
        <w:t xml:space="preserve"> Drue: Chardonnay 100 % </w:t>
      </w:r>
      <w:r w:rsidRPr="006A59E7">
        <w:rPr>
          <w:rFonts w:ascii="Helvetica" w:hAnsi="Helvetica" w:cs="Times"/>
        </w:rPr>
        <w:br/>
      </w:r>
      <w:r w:rsidRPr="006A59E7">
        <w:rPr>
          <w:rFonts w:ascii="Helvetica" w:hAnsi="Helvetica" w:cs="Helvetica"/>
        </w:rPr>
        <w:t>Pris: 169,90 </w:t>
      </w:r>
      <w:r w:rsidRPr="006A59E7">
        <w:rPr>
          <w:rFonts w:ascii="Helvetica" w:hAnsi="Helvetica" w:cs="Helvetica"/>
        </w:rPr>
        <w:t xml:space="preserve"> </w:t>
      </w:r>
      <w:r w:rsidRPr="006A59E7">
        <w:rPr>
          <w:rFonts w:ascii="Helvetica" w:hAnsi="Helvetica" w:cs="Helvetica"/>
        </w:rPr>
        <w:t xml:space="preserve">Basisutvalg, butikkategori 3 </w:t>
      </w:r>
    </w:p>
    <w:p w14:paraId="3E524F6D" w14:textId="619CFF40" w:rsidR="004E1A4E" w:rsidRPr="006A59E7" w:rsidRDefault="004E1A4E" w:rsidP="004E1A4E">
      <w:pPr>
        <w:widowControl w:val="0"/>
        <w:autoSpaceDE w:val="0"/>
        <w:autoSpaceDN w:val="0"/>
        <w:adjustRightInd w:val="0"/>
        <w:rPr>
          <w:rFonts w:ascii="Helvetica" w:hAnsi="Helvetica" w:cs="Times"/>
        </w:rPr>
      </w:pPr>
      <w:r w:rsidRPr="006A59E7">
        <w:rPr>
          <w:rFonts w:ascii="Helvetica" w:hAnsi="Helvetica" w:cs="Times"/>
        </w:rPr>
        <w:t xml:space="preserve"> </w:t>
      </w:r>
    </w:p>
    <w:p w14:paraId="68E7F24A" w14:textId="6CBC3CA0" w:rsidR="004E1A4E" w:rsidRPr="006A59E7" w:rsidRDefault="004E1A4E" w:rsidP="004E1A4E">
      <w:pPr>
        <w:widowControl w:val="0"/>
        <w:autoSpaceDE w:val="0"/>
        <w:autoSpaceDN w:val="0"/>
        <w:adjustRightInd w:val="0"/>
        <w:spacing w:after="240"/>
        <w:rPr>
          <w:rFonts w:ascii="Helvetica" w:hAnsi="Helvetica" w:cs="Helvetica"/>
          <w:b/>
          <w:bCs/>
          <w:sz w:val="30"/>
          <w:szCs w:val="30"/>
        </w:rPr>
      </w:pPr>
    </w:p>
    <w:p w14:paraId="2546F985" w14:textId="1FCE976D" w:rsidR="004E1A4E" w:rsidRPr="006A59E7" w:rsidRDefault="004E1A4E" w:rsidP="004E1A4E">
      <w:pPr>
        <w:widowControl w:val="0"/>
        <w:autoSpaceDE w:val="0"/>
        <w:autoSpaceDN w:val="0"/>
        <w:adjustRightInd w:val="0"/>
        <w:spacing w:after="240"/>
        <w:rPr>
          <w:rFonts w:ascii="Helvetica" w:hAnsi="Helvetica" w:cs="Helvetica"/>
          <w:b/>
          <w:bCs/>
          <w:sz w:val="30"/>
          <w:szCs w:val="30"/>
        </w:rPr>
      </w:pPr>
    </w:p>
    <w:p w14:paraId="2EDF27BA" w14:textId="5393E57F" w:rsidR="004E1A4E" w:rsidRPr="006A59E7" w:rsidRDefault="004E1A4E" w:rsidP="004E1A4E">
      <w:pPr>
        <w:widowControl w:val="0"/>
        <w:autoSpaceDE w:val="0"/>
        <w:autoSpaceDN w:val="0"/>
        <w:adjustRightInd w:val="0"/>
        <w:spacing w:after="240"/>
        <w:rPr>
          <w:rFonts w:ascii="Helvetica" w:hAnsi="Helvetica" w:cs="Helvetica"/>
          <w:b/>
          <w:bCs/>
          <w:sz w:val="30"/>
          <w:szCs w:val="30"/>
        </w:rPr>
      </w:pPr>
      <w:r w:rsidRPr="006A59E7">
        <w:rPr>
          <w:rFonts w:ascii="Helvetica" w:hAnsi="Helvetica" w:cs="Times"/>
          <w:noProof/>
          <w:lang w:eastAsia="nb-NO"/>
        </w:rPr>
        <w:drawing>
          <wp:anchor distT="0" distB="0" distL="114300" distR="114300" simplePos="0" relativeHeight="251660288" behindDoc="0" locked="0" layoutInCell="1" allowOverlap="1" wp14:anchorId="6BAFF067" wp14:editId="4272C28C">
            <wp:simplePos x="0" y="0"/>
            <wp:positionH relativeFrom="column">
              <wp:posOffset>-164465</wp:posOffset>
            </wp:positionH>
            <wp:positionV relativeFrom="paragraph">
              <wp:posOffset>74295</wp:posOffset>
            </wp:positionV>
            <wp:extent cx="1778000" cy="3721100"/>
            <wp:effectExtent l="0" t="0" r="0" b="1270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0" cy="372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DEBBA" w14:textId="479E5B5C" w:rsidR="004E1A4E" w:rsidRPr="006A59E7" w:rsidRDefault="004E1A4E" w:rsidP="004E1A4E">
      <w:pPr>
        <w:widowControl w:val="0"/>
        <w:autoSpaceDE w:val="0"/>
        <w:autoSpaceDN w:val="0"/>
        <w:adjustRightInd w:val="0"/>
        <w:spacing w:after="240"/>
        <w:rPr>
          <w:rFonts w:ascii="Helvetica" w:hAnsi="Helvetica" w:cs="Times"/>
        </w:rPr>
      </w:pPr>
      <w:proofErr w:type="spellStart"/>
      <w:r w:rsidRPr="006A59E7">
        <w:rPr>
          <w:rFonts w:ascii="Helvetica" w:hAnsi="Helvetica" w:cs="Helvetica"/>
          <w:b/>
          <w:bCs/>
          <w:sz w:val="30"/>
          <w:szCs w:val="30"/>
        </w:rPr>
        <w:t>Joào</w:t>
      </w:r>
      <w:proofErr w:type="spellEnd"/>
      <w:r w:rsidRPr="006A59E7">
        <w:rPr>
          <w:rFonts w:ascii="Helvetica" w:hAnsi="Helvetica" w:cs="Helvetica"/>
          <w:b/>
          <w:bCs/>
          <w:sz w:val="30"/>
          <w:szCs w:val="30"/>
        </w:rPr>
        <w:t xml:space="preserve"> Portugal Ramos </w:t>
      </w:r>
      <w:proofErr w:type="spellStart"/>
      <w:r w:rsidRPr="006A59E7">
        <w:rPr>
          <w:rFonts w:ascii="Helvetica" w:hAnsi="Helvetica" w:cs="Helvetica"/>
          <w:b/>
          <w:bCs/>
          <w:sz w:val="30"/>
          <w:szCs w:val="30"/>
        </w:rPr>
        <w:t>Alvarinho</w:t>
      </w:r>
      <w:proofErr w:type="spellEnd"/>
      <w:r w:rsidRPr="006A59E7">
        <w:rPr>
          <w:rFonts w:ascii="Helvetica" w:hAnsi="Helvetica" w:cs="Helvetica"/>
          <w:b/>
          <w:bCs/>
          <w:sz w:val="30"/>
          <w:szCs w:val="30"/>
        </w:rPr>
        <w:t xml:space="preserve"> </w:t>
      </w:r>
      <w:proofErr w:type="spellStart"/>
      <w:r w:rsidRPr="006A59E7">
        <w:rPr>
          <w:rFonts w:ascii="Helvetica" w:hAnsi="Helvetica" w:cs="Helvetica"/>
          <w:b/>
          <w:bCs/>
          <w:sz w:val="30"/>
          <w:szCs w:val="30"/>
        </w:rPr>
        <w:t>BIB</w:t>
      </w:r>
      <w:proofErr w:type="spellEnd"/>
      <w:r w:rsidRPr="006A59E7">
        <w:rPr>
          <w:rFonts w:ascii="Helvetica" w:hAnsi="Helvetica" w:cs="Helvetica"/>
          <w:b/>
          <w:bCs/>
          <w:sz w:val="30"/>
          <w:szCs w:val="30"/>
        </w:rPr>
        <w:t xml:space="preserve"> </w:t>
      </w:r>
      <w:r w:rsidRPr="006A59E7">
        <w:rPr>
          <w:rFonts w:ascii="Helvetica" w:hAnsi="Helvetica" w:cs="Helvetica"/>
          <w:b/>
          <w:bCs/>
          <w:sz w:val="30"/>
          <w:szCs w:val="30"/>
        </w:rPr>
        <w:br/>
      </w:r>
      <w:r w:rsidRPr="006A59E7">
        <w:rPr>
          <w:rFonts w:ascii="Helvetica" w:hAnsi="Helvetica" w:cs="Helvetica"/>
          <w:b/>
          <w:bCs/>
          <w:sz w:val="30"/>
          <w:szCs w:val="30"/>
        </w:rPr>
        <w:t xml:space="preserve">(VP </w:t>
      </w:r>
      <w:proofErr w:type="spellStart"/>
      <w:r w:rsidRPr="006A59E7">
        <w:rPr>
          <w:rFonts w:ascii="Helvetica" w:hAnsi="Helvetica" w:cs="Helvetica"/>
          <w:b/>
          <w:bCs/>
          <w:sz w:val="30"/>
          <w:szCs w:val="30"/>
        </w:rPr>
        <w:t>nr</w:t>
      </w:r>
      <w:proofErr w:type="spellEnd"/>
      <w:r w:rsidRPr="006A59E7">
        <w:rPr>
          <w:rFonts w:ascii="Helvetica" w:hAnsi="Helvetica" w:cs="Helvetica"/>
          <w:b/>
          <w:bCs/>
          <w:sz w:val="30"/>
          <w:szCs w:val="30"/>
        </w:rPr>
        <w:t xml:space="preserve">: 3879306) </w:t>
      </w:r>
    </w:p>
    <w:p w14:paraId="4CC35167" w14:textId="744365F0" w:rsidR="004E1A4E" w:rsidRPr="006A59E7" w:rsidRDefault="004E1A4E" w:rsidP="004E1A4E">
      <w:pPr>
        <w:widowControl w:val="0"/>
        <w:autoSpaceDE w:val="0"/>
        <w:autoSpaceDN w:val="0"/>
        <w:adjustRightInd w:val="0"/>
        <w:spacing w:after="240"/>
        <w:rPr>
          <w:rFonts w:ascii="Helvetica" w:hAnsi="Helvetica" w:cs="Times"/>
        </w:rPr>
      </w:pPr>
      <w:proofErr w:type="spellStart"/>
      <w:r w:rsidRPr="006A59E7">
        <w:rPr>
          <w:rFonts w:ascii="Helvetica" w:hAnsi="Helvetica" w:cs="Helvetica"/>
        </w:rPr>
        <w:t>Vino</w:t>
      </w:r>
      <w:proofErr w:type="spellEnd"/>
      <w:r w:rsidRPr="006A59E7">
        <w:rPr>
          <w:rFonts w:ascii="Helvetica" w:hAnsi="Helvetica" w:cs="Helvetica"/>
        </w:rPr>
        <w:t xml:space="preserve"> Verde er en av de mest berømte </w:t>
      </w:r>
      <w:proofErr w:type="spellStart"/>
      <w:r w:rsidRPr="006A59E7">
        <w:rPr>
          <w:rFonts w:ascii="Helvetica" w:hAnsi="Helvetica" w:cs="Helvetica"/>
        </w:rPr>
        <w:t>appellasjonene</w:t>
      </w:r>
      <w:proofErr w:type="spellEnd"/>
      <w:r w:rsidRPr="006A59E7">
        <w:rPr>
          <w:rFonts w:ascii="Helvetica" w:hAnsi="Helvetica" w:cs="Helvetica"/>
        </w:rPr>
        <w:t xml:space="preserve"> for hvit vin i hele verden. Området er svært frodig med grønn natur og maritimt klima. Dette gir lette og friske viner som bør drikkes unge. Sitrongul farge med noe grønnskjær. Forfriskende aroma av sitron og lime, gule epler og våt stein. Lett i munnen, god syre og fin lengde. </w:t>
      </w:r>
    </w:p>
    <w:p w14:paraId="7C16C0BE" w14:textId="77777777"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Passer utmerket til kos uten mat. </w:t>
      </w:r>
    </w:p>
    <w:p w14:paraId="0FED418C" w14:textId="00326BB9" w:rsidR="004E1A4E" w:rsidRPr="006A59E7" w:rsidRDefault="004E1A4E" w:rsidP="004E1A4E">
      <w:pPr>
        <w:widowControl w:val="0"/>
        <w:autoSpaceDE w:val="0"/>
        <w:autoSpaceDN w:val="0"/>
        <w:adjustRightInd w:val="0"/>
        <w:spacing w:after="240"/>
        <w:rPr>
          <w:rFonts w:ascii="Helvetica" w:hAnsi="Helvetica" w:cs="Helvetica"/>
        </w:rPr>
      </w:pPr>
      <w:r w:rsidRPr="006A59E7">
        <w:rPr>
          <w:rFonts w:ascii="Helvetica" w:hAnsi="Helvetica" w:cs="Helvetica"/>
        </w:rPr>
        <w:t>Land: Portugal </w:t>
      </w:r>
      <w:r w:rsidRPr="006A59E7">
        <w:rPr>
          <w:rFonts w:ascii="Helvetica" w:hAnsi="Helvetica" w:cs="Helvetica"/>
        </w:rPr>
        <w:br/>
      </w:r>
      <w:r w:rsidRPr="006A59E7">
        <w:rPr>
          <w:rFonts w:ascii="Helvetica" w:hAnsi="Helvetica" w:cs="Helvetica"/>
        </w:rPr>
        <w:t xml:space="preserve">Drue: </w:t>
      </w:r>
      <w:proofErr w:type="spellStart"/>
      <w:r w:rsidRPr="006A59E7">
        <w:rPr>
          <w:rFonts w:ascii="Helvetica" w:hAnsi="Helvetica" w:cs="Helvetica"/>
        </w:rPr>
        <w:t>Alvarinho</w:t>
      </w:r>
      <w:proofErr w:type="spellEnd"/>
      <w:r w:rsidRPr="006A59E7">
        <w:rPr>
          <w:rFonts w:ascii="Helvetica" w:hAnsi="Helvetica" w:cs="Helvetica"/>
        </w:rPr>
        <w:t xml:space="preserve"> 100 % </w:t>
      </w:r>
      <w:r w:rsidRPr="006A59E7">
        <w:rPr>
          <w:rFonts w:ascii="Helvetica" w:hAnsi="Helvetica" w:cs="Helvetica"/>
        </w:rPr>
        <w:br/>
      </w:r>
      <w:r w:rsidRPr="006A59E7">
        <w:rPr>
          <w:rFonts w:ascii="Helvetica" w:hAnsi="Helvetica" w:cs="Helvetica"/>
        </w:rPr>
        <w:t xml:space="preserve">Pris: 459,90 Bestillingsutvalg </w:t>
      </w:r>
    </w:p>
    <w:p w14:paraId="1EB2CAC0" w14:textId="77777777" w:rsidR="004E1A4E" w:rsidRPr="006A59E7" w:rsidRDefault="004E1A4E" w:rsidP="004E1A4E">
      <w:pPr>
        <w:widowControl w:val="0"/>
        <w:autoSpaceDE w:val="0"/>
        <w:autoSpaceDN w:val="0"/>
        <w:adjustRightInd w:val="0"/>
        <w:spacing w:after="240"/>
        <w:rPr>
          <w:rFonts w:ascii="Helvetica" w:hAnsi="Helvetica" w:cs="Helvetica"/>
        </w:rPr>
      </w:pPr>
    </w:p>
    <w:p w14:paraId="42885324" w14:textId="69E9BD30" w:rsidR="004E1A4E" w:rsidRPr="006A59E7" w:rsidRDefault="004E1A4E" w:rsidP="004E1A4E">
      <w:pPr>
        <w:widowControl w:val="0"/>
        <w:autoSpaceDE w:val="0"/>
        <w:autoSpaceDN w:val="0"/>
        <w:adjustRightInd w:val="0"/>
        <w:spacing w:after="240"/>
        <w:rPr>
          <w:rFonts w:ascii="Helvetica" w:hAnsi="Helvetica" w:cs="Times"/>
        </w:rPr>
      </w:pPr>
    </w:p>
    <w:p w14:paraId="1BF8498A" w14:textId="6ECCEF7F"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Times"/>
          <w:noProof/>
          <w:lang w:eastAsia="nb-NO"/>
        </w:rPr>
        <w:drawing>
          <wp:anchor distT="0" distB="0" distL="114300" distR="114300" simplePos="0" relativeHeight="251661312" behindDoc="0" locked="0" layoutInCell="1" allowOverlap="1" wp14:anchorId="295B574C" wp14:editId="75C056C0">
            <wp:simplePos x="0" y="0"/>
            <wp:positionH relativeFrom="column">
              <wp:posOffset>-161925</wp:posOffset>
            </wp:positionH>
            <wp:positionV relativeFrom="paragraph">
              <wp:posOffset>156210</wp:posOffset>
            </wp:positionV>
            <wp:extent cx="1854200" cy="39624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9E7">
        <w:rPr>
          <w:rFonts w:ascii="Helvetica" w:hAnsi="Helvetica" w:cs="Helvetica"/>
          <w:b/>
          <w:bCs/>
          <w:sz w:val="30"/>
          <w:szCs w:val="30"/>
        </w:rPr>
        <w:t xml:space="preserve">Josef </w:t>
      </w:r>
      <w:proofErr w:type="spellStart"/>
      <w:r w:rsidRPr="006A59E7">
        <w:rPr>
          <w:rFonts w:ascii="Helvetica" w:hAnsi="Helvetica" w:cs="Helvetica"/>
          <w:b/>
          <w:bCs/>
          <w:sz w:val="30"/>
          <w:szCs w:val="30"/>
        </w:rPr>
        <w:t>Dockner</w:t>
      </w:r>
      <w:proofErr w:type="spellEnd"/>
      <w:r w:rsidRPr="006A59E7">
        <w:rPr>
          <w:rFonts w:ascii="Helvetica" w:hAnsi="Helvetica" w:cs="Helvetica"/>
          <w:b/>
          <w:bCs/>
          <w:sz w:val="30"/>
          <w:szCs w:val="30"/>
        </w:rPr>
        <w:t xml:space="preserve"> Riesling </w:t>
      </w:r>
      <w:proofErr w:type="spellStart"/>
      <w:r w:rsidRPr="006A59E7">
        <w:rPr>
          <w:rFonts w:ascii="Helvetica" w:hAnsi="Helvetica" w:cs="Helvetica"/>
          <w:b/>
          <w:bCs/>
          <w:sz w:val="30"/>
          <w:szCs w:val="30"/>
        </w:rPr>
        <w:t>Rosengarten</w:t>
      </w:r>
      <w:proofErr w:type="spellEnd"/>
      <w:r w:rsidRPr="006A59E7">
        <w:rPr>
          <w:rFonts w:ascii="Helvetica" w:hAnsi="Helvetica" w:cs="Helvetica"/>
          <w:b/>
          <w:bCs/>
          <w:sz w:val="30"/>
          <w:szCs w:val="30"/>
        </w:rPr>
        <w:t xml:space="preserve"> </w:t>
      </w:r>
      <w:proofErr w:type="spellStart"/>
      <w:r w:rsidRPr="006A59E7">
        <w:rPr>
          <w:rFonts w:ascii="Helvetica" w:hAnsi="Helvetica" w:cs="Helvetica"/>
          <w:b/>
          <w:bCs/>
          <w:sz w:val="30"/>
          <w:szCs w:val="30"/>
        </w:rPr>
        <w:t>Kremstal</w:t>
      </w:r>
      <w:proofErr w:type="spellEnd"/>
      <w:r w:rsidRPr="006A59E7">
        <w:rPr>
          <w:rFonts w:ascii="Helvetica" w:hAnsi="Helvetica" w:cs="Helvetica"/>
          <w:b/>
          <w:bCs/>
          <w:sz w:val="30"/>
          <w:szCs w:val="30"/>
        </w:rPr>
        <w:t xml:space="preserve"> DAC 2014 </w:t>
      </w:r>
      <w:r w:rsidRPr="006A59E7">
        <w:rPr>
          <w:rFonts w:ascii="Helvetica" w:hAnsi="Helvetica" w:cs="Helvetica"/>
          <w:b/>
          <w:bCs/>
          <w:sz w:val="30"/>
          <w:szCs w:val="30"/>
        </w:rPr>
        <w:br/>
      </w:r>
      <w:r w:rsidRPr="006A59E7">
        <w:rPr>
          <w:rFonts w:ascii="Helvetica" w:hAnsi="Helvetica" w:cs="Helvetica"/>
          <w:b/>
          <w:bCs/>
          <w:sz w:val="30"/>
          <w:szCs w:val="30"/>
        </w:rPr>
        <w:t xml:space="preserve">(VP </w:t>
      </w:r>
      <w:proofErr w:type="spellStart"/>
      <w:r w:rsidRPr="006A59E7">
        <w:rPr>
          <w:rFonts w:ascii="Helvetica" w:hAnsi="Helvetica" w:cs="Helvetica"/>
          <w:b/>
          <w:bCs/>
          <w:sz w:val="30"/>
          <w:szCs w:val="30"/>
        </w:rPr>
        <w:t>nr</w:t>
      </w:r>
      <w:proofErr w:type="spellEnd"/>
      <w:r w:rsidRPr="006A59E7">
        <w:rPr>
          <w:rFonts w:ascii="Helvetica" w:hAnsi="Helvetica" w:cs="Helvetica"/>
          <w:b/>
          <w:bCs/>
          <w:sz w:val="30"/>
          <w:szCs w:val="30"/>
        </w:rPr>
        <w:t xml:space="preserve">: 668501) </w:t>
      </w:r>
    </w:p>
    <w:p w14:paraId="1F29F705" w14:textId="146F7D59" w:rsidR="004E1A4E" w:rsidRPr="006A59E7" w:rsidRDefault="004E1A4E" w:rsidP="004E1A4E">
      <w:pPr>
        <w:widowControl w:val="0"/>
        <w:autoSpaceDE w:val="0"/>
        <w:autoSpaceDN w:val="0"/>
        <w:adjustRightInd w:val="0"/>
        <w:spacing w:after="240"/>
        <w:rPr>
          <w:rFonts w:ascii="Helvetica" w:hAnsi="Helvetica" w:cs="Times"/>
        </w:rPr>
      </w:pPr>
      <w:proofErr w:type="spellStart"/>
      <w:r w:rsidRPr="006A59E7">
        <w:rPr>
          <w:rFonts w:ascii="Helvetica" w:hAnsi="Helvetica" w:cs="Helvetica"/>
        </w:rPr>
        <w:t>Kremstal</w:t>
      </w:r>
      <w:proofErr w:type="spellEnd"/>
      <w:r w:rsidRPr="006A59E7">
        <w:rPr>
          <w:rFonts w:ascii="Helvetica" w:hAnsi="Helvetica" w:cs="Helvetica"/>
        </w:rPr>
        <w:t xml:space="preserve"> er et av </w:t>
      </w:r>
      <w:proofErr w:type="spellStart"/>
      <w:r w:rsidRPr="006A59E7">
        <w:rPr>
          <w:rFonts w:ascii="Helvetica" w:hAnsi="Helvetica" w:cs="Helvetica"/>
        </w:rPr>
        <w:t>Østerrikets</w:t>
      </w:r>
      <w:proofErr w:type="spellEnd"/>
      <w:r w:rsidRPr="006A59E7">
        <w:rPr>
          <w:rFonts w:ascii="Helvetica" w:hAnsi="Helvetica" w:cs="Helvetica"/>
        </w:rPr>
        <w:t xml:space="preserve"> beste og mest berømte vinområder. Familien eier flere av de beste vinmarkene i regionen, og blir med det en produsent med enestående forutsetninger og stor kvalitet. Vinen lagres i 3 måneder på sitt eget bunnfall, noe som gir ekstra kompleksitet og fylde. Sitrongul farge med et hint av grønnskjær. En bred duft med mange nyanser; sitron og lime, grønt eple, kalkstein, og hvit ferskenblomst. Solid </w:t>
      </w:r>
      <w:proofErr w:type="spellStart"/>
      <w:r w:rsidRPr="006A59E7">
        <w:rPr>
          <w:rFonts w:ascii="Helvetica" w:hAnsi="Helvetica" w:cs="Helvetica"/>
        </w:rPr>
        <w:t>mineralitet</w:t>
      </w:r>
      <w:proofErr w:type="spellEnd"/>
      <w:r w:rsidRPr="006A59E7">
        <w:rPr>
          <w:rFonts w:ascii="Helvetica" w:hAnsi="Helvetica" w:cs="Helvetica"/>
        </w:rPr>
        <w:t xml:space="preserve"> i </w:t>
      </w:r>
    </w:p>
    <w:p w14:paraId="27F64406" w14:textId="26852F96"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munn, med fylde og god lengde. Sitrongrillet ørret, pannestekt torsk, og annen sjømat med relativt lett tilbehør. </w:t>
      </w:r>
    </w:p>
    <w:p w14:paraId="2D9C5F6A" w14:textId="5E7ACA08"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Land: Østerrike Drue: riesling 100 % </w:t>
      </w:r>
    </w:p>
    <w:p w14:paraId="6305390D" w14:textId="2C23BB57" w:rsidR="004E1A4E" w:rsidRPr="006A59E7" w:rsidRDefault="004E1A4E" w:rsidP="004E1A4E">
      <w:pPr>
        <w:widowControl w:val="0"/>
        <w:autoSpaceDE w:val="0"/>
        <w:autoSpaceDN w:val="0"/>
        <w:adjustRightInd w:val="0"/>
        <w:spacing w:after="240"/>
        <w:rPr>
          <w:rFonts w:ascii="Helvetica" w:hAnsi="Helvetica" w:cs="Times"/>
        </w:rPr>
      </w:pPr>
      <w:r w:rsidRPr="006A59E7">
        <w:rPr>
          <w:rFonts w:ascii="Helvetica" w:hAnsi="Helvetica" w:cs="Helvetica"/>
        </w:rPr>
        <w:t xml:space="preserve">Pris: 209,90 Bestillingsutvalg </w:t>
      </w:r>
    </w:p>
    <w:p w14:paraId="5A6A95DE" w14:textId="71DFEA31" w:rsidR="004E1A4E" w:rsidRPr="006A59E7" w:rsidRDefault="004E1A4E" w:rsidP="004E1A4E">
      <w:pPr>
        <w:widowControl w:val="0"/>
        <w:autoSpaceDE w:val="0"/>
        <w:autoSpaceDN w:val="0"/>
        <w:adjustRightInd w:val="0"/>
        <w:rPr>
          <w:rFonts w:ascii="Helvetica" w:hAnsi="Helvetica" w:cs="Times"/>
        </w:rPr>
      </w:pPr>
      <w:r w:rsidRPr="006A59E7">
        <w:rPr>
          <w:rFonts w:ascii="Helvetica" w:hAnsi="Helvetica" w:cs="Times"/>
        </w:rPr>
        <w:t xml:space="preserve"> </w:t>
      </w:r>
    </w:p>
    <w:p w14:paraId="7054A480" w14:textId="42E94423" w:rsidR="00AB52CE" w:rsidRPr="006A59E7" w:rsidRDefault="00AB52CE" w:rsidP="004E1A4E">
      <w:pPr>
        <w:rPr>
          <w:rFonts w:ascii="Helvetica" w:hAnsi="Helvetica"/>
        </w:rPr>
      </w:pPr>
    </w:p>
    <w:p w14:paraId="13AE834C" w14:textId="77777777" w:rsidR="000400E5" w:rsidRPr="006A59E7" w:rsidRDefault="000400E5" w:rsidP="004E1A4E">
      <w:pPr>
        <w:rPr>
          <w:rFonts w:ascii="Helvetica" w:hAnsi="Helvetica"/>
        </w:rPr>
      </w:pPr>
    </w:p>
    <w:p w14:paraId="28EFA459" w14:textId="77777777" w:rsidR="000400E5" w:rsidRPr="006A59E7" w:rsidRDefault="000400E5" w:rsidP="004E1A4E">
      <w:pPr>
        <w:rPr>
          <w:rFonts w:ascii="Helvetica" w:hAnsi="Helvetica"/>
        </w:rPr>
      </w:pPr>
    </w:p>
    <w:p w14:paraId="0C80A47B" w14:textId="77777777" w:rsidR="000400E5" w:rsidRPr="006A59E7" w:rsidRDefault="000400E5" w:rsidP="004E1A4E">
      <w:pPr>
        <w:rPr>
          <w:rFonts w:ascii="Helvetica" w:hAnsi="Helvetica"/>
        </w:rPr>
      </w:pPr>
    </w:p>
    <w:p w14:paraId="3E32B45D" w14:textId="549AA792" w:rsidR="000400E5" w:rsidRPr="006A59E7" w:rsidRDefault="000400E5" w:rsidP="004E1A4E">
      <w:pPr>
        <w:rPr>
          <w:rFonts w:ascii="Helvetica" w:hAnsi="Helvetica"/>
          <w:sz w:val="28"/>
          <w:szCs w:val="28"/>
        </w:rPr>
      </w:pPr>
      <w:r w:rsidRPr="006A59E7">
        <w:rPr>
          <w:rFonts w:ascii="Helvetica" w:hAnsi="Helvetica"/>
        </w:rPr>
        <w:br/>
      </w:r>
      <w:r w:rsidRPr="006A59E7">
        <w:rPr>
          <w:rFonts w:ascii="Helvetica" w:hAnsi="Helvetica"/>
          <w:sz w:val="28"/>
          <w:szCs w:val="28"/>
        </w:rPr>
        <w:t>For bilder, mer informasjon eller vareprøver vennligst kontakt Gun eller Terje. Du finner også mer informasjon, samt bilder av produktene på www.interbrands.no.</w:t>
      </w:r>
      <w:r w:rsidRPr="006A59E7">
        <w:rPr>
          <w:rFonts w:ascii="Helvetica" w:hAnsi="Helvetica"/>
          <w:sz w:val="28"/>
          <w:szCs w:val="28"/>
        </w:rPr>
        <w:br/>
      </w:r>
    </w:p>
    <w:p w14:paraId="3A3E17AC" w14:textId="5B79B143" w:rsidR="000400E5" w:rsidRPr="006A59E7" w:rsidRDefault="000400E5" w:rsidP="004E1A4E">
      <w:pPr>
        <w:rPr>
          <w:rFonts w:ascii="Helvetica" w:hAnsi="Helvetica"/>
        </w:rPr>
      </w:pPr>
      <w:r w:rsidRPr="006A59E7">
        <w:rPr>
          <w:rFonts w:ascii="Helvetica" w:hAnsi="Helvetica"/>
          <w:noProof/>
          <w:lang w:eastAsia="nb-NO"/>
        </w:rPr>
        <mc:AlternateContent>
          <mc:Choice Requires="wps">
            <w:drawing>
              <wp:anchor distT="0" distB="0" distL="114300" distR="114300" simplePos="0" relativeHeight="251663360" behindDoc="0" locked="0" layoutInCell="1" allowOverlap="1" wp14:anchorId="66924AA7" wp14:editId="1546D76A">
                <wp:simplePos x="0" y="0"/>
                <wp:positionH relativeFrom="column">
                  <wp:posOffset>0</wp:posOffset>
                </wp:positionH>
                <wp:positionV relativeFrom="paragraph">
                  <wp:posOffset>216535</wp:posOffset>
                </wp:positionV>
                <wp:extent cx="2235835" cy="2184400"/>
                <wp:effectExtent l="0" t="0" r="0" b="0"/>
                <wp:wrapSquare wrapText="bothSides"/>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835" cy="2184400"/>
                        </a:xfrm>
                        <a:prstGeom prst="rect">
                          <a:avLst/>
                        </a:prstGeom>
                        <a:noFill/>
                        <a:ln>
                          <a:noFill/>
                        </a:ln>
                        <a:effectLst/>
                      </wps:spPr>
                      <wps:txbx>
                        <w:txbxContent>
                          <w:p w14:paraId="7B1EEAB0" w14:textId="77777777" w:rsidR="000400E5" w:rsidRPr="00417F54" w:rsidRDefault="000400E5" w:rsidP="000400E5">
                            <w:pPr>
                              <w:widowControl w:val="0"/>
                              <w:autoSpaceDE w:val="0"/>
                              <w:autoSpaceDN w:val="0"/>
                              <w:adjustRightInd w:val="0"/>
                              <w:rPr>
                                <w:rFonts w:ascii="Calibri" w:hAnsi="Calibri" w:cs="Calibri"/>
                              </w:rPr>
                            </w:pPr>
                            <w:r w:rsidRPr="00115547">
                              <w:rPr>
                                <w:rFonts w:ascii="Calibri" w:hAnsi="Calibri" w:cs="Calibri"/>
                                <w:b/>
                                <w:sz w:val="28"/>
                                <w:szCs w:val="28"/>
                              </w:rPr>
                              <w:t>Gun H</w:t>
                            </w:r>
                            <w:r>
                              <w:rPr>
                                <w:rFonts w:ascii="Calibri" w:hAnsi="Calibri" w:cs="Calibri"/>
                                <w:b/>
                                <w:sz w:val="28"/>
                                <w:szCs w:val="28"/>
                              </w:rPr>
                              <w:t>eidi Bryhn</w:t>
                            </w:r>
                            <w:r w:rsidRPr="00115547">
                              <w:rPr>
                                <w:rFonts w:ascii="Calibri" w:hAnsi="Calibri" w:cs="Calibri"/>
                              </w:rPr>
                              <w:br/>
                            </w:r>
                            <w:r w:rsidRPr="00113E49">
                              <w:rPr>
                                <w:rFonts w:ascii="Calibri" w:hAnsi="Calibri" w:cs="Calibri"/>
                              </w:rPr>
                              <w:t xml:space="preserve">PR og </w:t>
                            </w:r>
                            <w:proofErr w:type="spellStart"/>
                            <w:r w:rsidRPr="00113E49">
                              <w:rPr>
                                <w:rFonts w:ascii="Calibri" w:hAnsi="Calibri" w:cs="Calibri"/>
                              </w:rPr>
                              <w:t>Marketing</w:t>
                            </w:r>
                            <w:proofErr w:type="spellEnd"/>
                            <w:r w:rsidRPr="00113E49">
                              <w:rPr>
                                <w:rFonts w:ascii="Calibri" w:hAnsi="Calibri" w:cs="Calibri"/>
                              </w:rPr>
                              <w:t xml:space="preserve"> co-</w:t>
                            </w:r>
                            <w:proofErr w:type="spellStart"/>
                            <w:r w:rsidRPr="00113E49">
                              <w:rPr>
                                <w:rFonts w:ascii="Calibri" w:hAnsi="Calibri" w:cs="Calibri"/>
                              </w:rPr>
                              <w:t>ordinator</w:t>
                            </w:r>
                            <w:proofErr w:type="spellEnd"/>
                            <w:r w:rsidRPr="00113E49">
                              <w:rPr>
                                <w:rFonts w:ascii="Calibri" w:hAnsi="Calibri" w:cs="Calibri"/>
                              </w:rPr>
                              <w:br/>
                            </w:r>
                            <w:proofErr w:type="spellStart"/>
                            <w:r w:rsidRPr="00113E49">
                              <w:rPr>
                                <w:rFonts w:ascii="Calibri" w:hAnsi="Calibri" w:cs="Calibri"/>
                              </w:rPr>
                              <w:t>Interbrands</w:t>
                            </w:r>
                            <w:proofErr w:type="spellEnd"/>
                            <w:r w:rsidRPr="00113E49">
                              <w:rPr>
                                <w:rFonts w:ascii="Calibri" w:hAnsi="Calibri" w:cs="Calibri"/>
                              </w:rPr>
                              <w:t xml:space="preserve"> Norway AS</w:t>
                            </w:r>
                            <w:r w:rsidRPr="00113E49">
                              <w:rPr>
                                <w:rFonts w:ascii="Calibri" w:hAnsi="Calibri" w:cs="Calibri"/>
                              </w:rPr>
                              <w:br/>
                            </w:r>
                            <w:r w:rsidRPr="00113E49">
                              <w:rPr>
                                <w:rFonts w:ascii="Calibri" w:hAnsi="Calibri" w:cs="Calibri"/>
                              </w:rPr>
                              <w:br/>
                            </w:r>
                            <w:r w:rsidRPr="00113E49">
                              <w:rPr>
                                <w:rFonts w:ascii="Calibri" w:hAnsi="Calibri" w:cs="Calibri"/>
                                <w:noProof/>
                                <w:lang w:eastAsia="nb-NO"/>
                              </w:rPr>
                              <w:drawing>
                                <wp:inline distT="0" distB="0" distL="0" distR="0" wp14:anchorId="6C1E4D88" wp14:editId="61915450">
                                  <wp:extent cx="2091850" cy="387896"/>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brands-Norway-AS.jpg"/>
                                          <pic:cNvPicPr/>
                                        </pic:nvPicPr>
                                        <pic:blipFill rotWithShape="1">
                                          <a:blip r:embed="rId8">
                                            <a:extLst>
                                              <a:ext uri="{28A0092B-C50C-407E-A947-70E740481C1C}">
                                                <a14:useLocalDpi xmlns:a14="http://schemas.microsoft.com/office/drawing/2010/main" val="0"/>
                                              </a:ext>
                                            </a:extLst>
                                          </a:blip>
                                          <a:srcRect l="3592" t="36632" r="6292" b="36632"/>
                                          <a:stretch/>
                                        </pic:blipFill>
                                        <pic:spPr bwMode="auto">
                                          <a:xfrm>
                                            <a:off x="0" y="0"/>
                                            <a:ext cx="2609404" cy="483867"/>
                                          </a:xfrm>
                                          <a:prstGeom prst="rect">
                                            <a:avLst/>
                                          </a:prstGeom>
                                          <a:ln>
                                            <a:noFill/>
                                          </a:ln>
                                          <a:extLst>
                                            <a:ext uri="{53640926-AAD7-44D8-BBD7-CCE9431645EC}">
                                              <a14:shadowObscured xmlns:a14="http://schemas.microsoft.com/office/drawing/2010/main"/>
                                            </a:ext>
                                          </a:extLst>
                                        </pic:spPr>
                                      </pic:pic>
                                    </a:graphicData>
                                  </a:graphic>
                                </wp:inline>
                              </w:drawing>
                            </w:r>
                            <w:r w:rsidRPr="00113E49">
                              <w:rPr>
                                <w:rFonts w:ascii="Calibri" w:hAnsi="Calibri" w:cs="Calibri"/>
                              </w:rPr>
                              <w:br/>
                            </w:r>
                            <w:r w:rsidRPr="00113E49">
                              <w:rPr>
                                <w:rFonts w:ascii="Calibri" w:hAnsi="Calibri" w:cs="Calibri"/>
                              </w:rPr>
                              <w:br/>
                            </w:r>
                            <w:r w:rsidRPr="00113E49">
                              <w:rPr>
                                <w:rFonts w:ascii="Calibri" w:hAnsi="Calibri" w:cs="Arial"/>
                              </w:rPr>
                              <w:t>Telefon: 22 54 53 00</w:t>
                            </w:r>
                            <w:r w:rsidRPr="00113E49">
                              <w:rPr>
                                <w:rFonts w:ascii="Calibri" w:hAnsi="Calibri" w:cs="Arial"/>
                              </w:rPr>
                              <w:br/>
                              <w:t>Mobil: 95 80 29 26</w:t>
                            </w:r>
                            <w:r w:rsidRPr="00113E49">
                              <w:rPr>
                                <w:rFonts w:ascii="Calibri" w:hAnsi="Calibri" w:cs="Arial"/>
                              </w:rPr>
                              <w:br/>
                            </w:r>
                            <w:hyperlink r:id="rId9" w:history="1">
                              <w:r w:rsidRPr="00113E49">
                                <w:rPr>
                                  <w:rStyle w:val="Hyperkobling"/>
                                  <w:rFonts w:ascii="Calibri" w:hAnsi="Calibri" w:cs="Arial"/>
                                  <w:u w:color="0000FF"/>
                                </w:rPr>
                                <w:t>gun@interbrands.no</w:t>
                              </w:r>
                            </w:hyperlink>
                            <w:r w:rsidRPr="00113E49">
                              <w:rPr>
                                <w:rFonts w:ascii="Calibri" w:hAnsi="Calibri" w:cs="Arial"/>
                                <w:color w:val="0000FF"/>
                                <w:u w:val="single" w:color="0000FF"/>
                              </w:rPr>
                              <w:br/>
                              <w:t>www.interbrands.no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6924AA7" id="_x0000_t202" coordsize="21600,21600" o:spt="202" path="m0,0l0,21600,21600,21600,21600,0xe">
                <v:stroke joinstyle="miter"/>
                <v:path gradientshapeok="t" o:connecttype="rect"/>
              </v:shapetype>
              <v:shape id="Tekstboks_x0020_10" o:spid="_x0000_s1026" type="#_x0000_t202" style="position:absolute;margin-left:0;margin-top:17.05pt;width:176.0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" filled="f" stroked="f">
                <v:path arrowok="t"/>
                <v:textbox style="mso-fit-shape-to-text:t">
                  <w:txbxContent>
                    <w:p w14:paraId="7B1EEAB0" w14:textId="77777777" w:rsidR="000400E5" w:rsidRPr="00417F54" w:rsidRDefault="000400E5" w:rsidP="000400E5">
                      <w:pPr>
                        <w:widowControl w:val="0"/>
                        <w:autoSpaceDE w:val="0"/>
                        <w:autoSpaceDN w:val="0"/>
                        <w:adjustRightInd w:val="0"/>
                        <w:rPr>
                          <w:rFonts w:ascii="Calibri" w:hAnsi="Calibri" w:cs="Calibri"/>
                        </w:rPr>
                      </w:pPr>
                      <w:r w:rsidRPr="00115547">
                        <w:rPr>
                          <w:rFonts w:ascii="Calibri" w:hAnsi="Calibri" w:cs="Calibri"/>
                          <w:b/>
                          <w:sz w:val="28"/>
                          <w:szCs w:val="28"/>
                        </w:rPr>
                        <w:t>Gun H</w:t>
                      </w:r>
                      <w:r>
                        <w:rPr>
                          <w:rFonts w:ascii="Calibri" w:hAnsi="Calibri" w:cs="Calibri"/>
                          <w:b/>
                          <w:sz w:val="28"/>
                          <w:szCs w:val="28"/>
                        </w:rPr>
                        <w:t>eidi Bryhn</w:t>
                      </w:r>
                      <w:r w:rsidRPr="00115547">
                        <w:rPr>
                          <w:rFonts w:ascii="Calibri" w:hAnsi="Calibri" w:cs="Calibri"/>
                        </w:rPr>
                        <w:br/>
                      </w:r>
                      <w:r w:rsidRPr="00113E49">
                        <w:rPr>
                          <w:rFonts w:ascii="Calibri" w:hAnsi="Calibri" w:cs="Calibri"/>
                        </w:rPr>
                        <w:t xml:space="preserve">PR og </w:t>
                      </w:r>
                      <w:proofErr w:type="spellStart"/>
                      <w:r w:rsidRPr="00113E49">
                        <w:rPr>
                          <w:rFonts w:ascii="Calibri" w:hAnsi="Calibri" w:cs="Calibri"/>
                        </w:rPr>
                        <w:t>Marketing</w:t>
                      </w:r>
                      <w:proofErr w:type="spellEnd"/>
                      <w:r w:rsidRPr="00113E49">
                        <w:rPr>
                          <w:rFonts w:ascii="Calibri" w:hAnsi="Calibri" w:cs="Calibri"/>
                        </w:rPr>
                        <w:t xml:space="preserve"> co-</w:t>
                      </w:r>
                      <w:proofErr w:type="spellStart"/>
                      <w:r w:rsidRPr="00113E49">
                        <w:rPr>
                          <w:rFonts w:ascii="Calibri" w:hAnsi="Calibri" w:cs="Calibri"/>
                        </w:rPr>
                        <w:t>ordinator</w:t>
                      </w:r>
                      <w:proofErr w:type="spellEnd"/>
                      <w:r w:rsidRPr="00113E49">
                        <w:rPr>
                          <w:rFonts w:ascii="Calibri" w:hAnsi="Calibri" w:cs="Calibri"/>
                        </w:rPr>
                        <w:br/>
                      </w:r>
                      <w:proofErr w:type="spellStart"/>
                      <w:r w:rsidRPr="00113E49">
                        <w:rPr>
                          <w:rFonts w:ascii="Calibri" w:hAnsi="Calibri" w:cs="Calibri"/>
                        </w:rPr>
                        <w:t>Interbrands</w:t>
                      </w:r>
                      <w:proofErr w:type="spellEnd"/>
                      <w:r w:rsidRPr="00113E49">
                        <w:rPr>
                          <w:rFonts w:ascii="Calibri" w:hAnsi="Calibri" w:cs="Calibri"/>
                        </w:rPr>
                        <w:t xml:space="preserve"> Norway AS</w:t>
                      </w:r>
                      <w:r w:rsidRPr="00113E49">
                        <w:rPr>
                          <w:rFonts w:ascii="Calibri" w:hAnsi="Calibri" w:cs="Calibri"/>
                        </w:rPr>
                        <w:br/>
                      </w:r>
                      <w:r w:rsidRPr="00113E49">
                        <w:rPr>
                          <w:rFonts w:ascii="Calibri" w:hAnsi="Calibri" w:cs="Calibri"/>
                        </w:rPr>
                        <w:br/>
                      </w:r>
                      <w:r w:rsidRPr="00113E49">
                        <w:rPr>
                          <w:rFonts w:ascii="Calibri" w:hAnsi="Calibri" w:cs="Calibri"/>
                          <w:noProof/>
                          <w:lang w:eastAsia="nb-NO"/>
                        </w:rPr>
                        <w:drawing>
                          <wp:inline distT="0" distB="0" distL="0" distR="0" wp14:anchorId="6C1E4D88" wp14:editId="61915450">
                            <wp:extent cx="2091850" cy="387896"/>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brands-Norway-AS.jpg"/>
                                    <pic:cNvPicPr/>
                                  </pic:nvPicPr>
                                  <pic:blipFill rotWithShape="1">
                                    <a:blip r:embed="rId8">
                                      <a:extLst>
                                        <a:ext uri="{28A0092B-C50C-407E-A947-70E740481C1C}">
                                          <a14:useLocalDpi xmlns:a14="http://schemas.microsoft.com/office/drawing/2010/main" val="0"/>
                                        </a:ext>
                                      </a:extLst>
                                    </a:blip>
                                    <a:srcRect l="3592" t="36632" r="6292" b="36632"/>
                                    <a:stretch/>
                                  </pic:blipFill>
                                  <pic:spPr bwMode="auto">
                                    <a:xfrm>
                                      <a:off x="0" y="0"/>
                                      <a:ext cx="2609404" cy="483867"/>
                                    </a:xfrm>
                                    <a:prstGeom prst="rect">
                                      <a:avLst/>
                                    </a:prstGeom>
                                    <a:ln>
                                      <a:noFill/>
                                    </a:ln>
                                    <a:extLst>
                                      <a:ext uri="{53640926-AAD7-44D8-BBD7-CCE9431645EC}">
                                        <a14:shadowObscured xmlns:a14="http://schemas.microsoft.com/office/drawing/2010/main"/>
                                      </a:ext>
                                    </a:extLst>
                                  </pic:spPr>
                                </pic:pic>
                              </a:graphicData>
                            </a:graphic>
                          </wp:inline>
                        </w:drawing>
                      </w:r>
                      <w:r w:rsidRPr="00113E49">
                        <w:rPr>
                          <w:rFonts w:ascii="Calibri" w:hAnsi="Calibri" w:cs="Calibri"/>
                        </w:rPr>
                        <w:br/>
                      </w:r>
                      <w:r w:rsidRPr="00113E49">
                        <w:rPr>
                          <w:rFonts w:ascii="Calibri" w:hAnsi="Calibri" w:cs="Calibri"/>
                        </w:rPr>
                        <w:br/>
                      </w:r>
                      <w:r w:rsidRPr="00113E49">
                        <w:rPr>
                          <w:rFonts w:ascii="Calibri" w:hAnsi="Calibri" w:cs="Arial"/>
                        </w:rPr>
                        <w:t>Telefon: 22 54 53 00</w:t>
                      </w:r>
                      <w:r w:rsidRPr="00113E49">
                        <w:rPr>
                          <w:rFonts w:ascii="Calibri" w:hAnsi="Calibri" w:cs="Arial"/>
                        </w:rPr>
                        <w:br/>
                        <w:t>Mobil: 95 80 29 26</w:t>
                      </w:r>
                      <w:r w:rsidRPr="00113E49">
                        <w:rPr>
                          <w:rFonts w:ascii="Calibri" w:hAnsi="Calibri" w:cs="Arial"/>
                        </w:rPr>
                        <w:br/>
                      </w:r>
                      <w:hyperlink r:id="rId10" w:history="1">
                        <w:r w:rsidRPr="00113E49">
                          <w:rPr>
                            <w:rStyle w:val="Hyperkobling"/>
                            <w:rFonts w:ascii="Calibri" w:hAnsi="Calibri" w:cs="Arial"/>
                            <w:u w:color="0000FF"/>
                          </w:rPr>
                          <w:t>gun@interbrands.no</w:t>
                        </w:r>
                      </w:hyperlink>
                      <w:r w:rsidRPr="00113E49">
                        <w:rPr>
                          <w:rFonts w:ascii="Calibri" w:hAnsi="Calibri" w:cs="Arial"/>
                          <w:color w:val="0000FF"/>
                          <w:u w:val="single" w:color="0000FF"/>
                        </w:rPr>
                        <w:br/>
                        <w:t>www.interbrands.no</w:t>
                      </w:r>
                    </w:p>
                  </w:txbxContent>
                </v:textbox>
                <w10:wrap type="square"/>
              </v:shape>
            </w:pict>
          </mc:Fallback>
        </mc:AlternateContent>
      </w:r>
      <w:r w:rsidRPr="006A59E7">
        <w:rPr>
          <w:rFonts w:ascii="Helvetica" w:hAnsi="Helvetica"/>
          <w:noProof/>
          <w:lang w:eastAsia="nb-NO"/>
        </w:rPr>
        <mc:AlternateContent>
          <mc:Choice Requires="wps">
            <w:drawing>
              <wp:anchor distT="0" distB="0" distL="114300" distR="114300" simplePos="0" relativeHeight="251664384" behindDoc="0" locked="0" layoutInCell="1" allowOverlap="1" wp14:anchorId="59C2C2D1" wp14:editId="1FB8A671">
                <wp:simplePos x="0" y="0"/>
                <wp:positionH relativeFrom="column">
                  <wp:posOffset>3587115</wp:posOffset>
                </wp:positionH>
                <wp:positionV relativeFrom="paragraph">
                  <wp:posOffset>189865</wp:posOffset>
                </wp:positionV>
                <wp:extent cx="2007235" cy="2178050"/>
                <wp:effectExtent l="0" t="0" r="0" b="6350"/>
                <wp:wrapSquare wrapText="bothSides"/>
                <wp:docPr id="25" name="Tekstboks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7235" cy="2178050"/>
                        </a:xfrm>
                        <a:prstGeom prst="rect">
                          <a:avLst/>
                        </a:prstGeom>
                        <a:noFill/>
                        <a:ln>
                          <a:noFill/>
                        </a:ln>
                        <a:effectLst/>
                      </wps:spPr>
                      <wps:txbx>
                        <w:txbxContent>
                          <w:p w14:paraId="1F5C6F49" w14:textId="77777777" w:rsidR="000400E5" w:rsidRPr="00317770" w:rsidRDefault="000400E5" w:rsidP="000400E5">
                            <w:pPr>
                              <w:rPr>
                                <w:noProof/>
                              </w:rPr>
                            </w:pPr>
                            <w:r w:rsidRPr="00115547">
                              <w:rPr>
                                <w:rFonts w:ascii="Calibri" w:hAnsi="Calibri"/>
                                <w:b/>
                                <w:sz w:val="28"/>
                                <w:szCs w:val="28"/>
                              </w:rPr>
                              <w:t>Terje Dybdahl</w:t>
                            </w:r>
                            <w:r w:rsidRPr="00115547">
                              <w:rPr>
                                <w:rFonts w:ascii="Calibri" w:hAnsi="Calibri"/>
                              </w:rPr>
                              <w:br/>
                            </w:r>
                            <w:r w:rsidRPr="00113E49">
                              <w:rPr>
                                <w:rFonts w:ascii="Calibri" w:hAnsi="Calibri"/>
                              </w:rPr>
                              <w:t>Rådgiver</w:t>
                            </w:r>
                            <w:r w:rsidRPr="00113E49">
                              <w:rPr>
                                <w:rFonts w:ascii="Calibri" w:eastAsia="MingLiU" w:hAnsi="Calibri" w:cs="MingLiU"/>
                              </w:rPr>
                              <w:br/>
                            </w:r>
                            <w:proofErr w:type="spellStart"/>
                            <w:r w:rsidRPr="00113E49">
                              <w:rPr>
                                <w:rFonts w:ascii="Calibri" w:hAnsi="Calibri"/>
                              </w:rPr>
                              <w:t>Very</w:t>
                            </w:r>
                            <w:proofErr w:type="spellEnd"/>
                            <w:r w:rsidRPr="00113E49">
                              <w:rPr>
                                <w:rFonts w:ascii="Calibri" w:hAnsi="Calibri"/>
                              </w:rPr>
                              <w:t xml:space="preserve"> Oslo AS</w:t>
                            </w:r>
                            <w:r w:rsidRPr="00113E49">
                              <w:rPr>
                                <w:rFonts w:ascii="Calibri" w:hAnsi="Calibri"/>
                              </w:rPr>
                              <w:br/>
                            </w:r>
                            <w:r w:rsidRPr="00113E49">
                              <w:rPr>
                                <w:rFonts w:ascii="Calibri" w:hAnsi="Calibri"/>
                              </w:rPr>
                              <w:br/>
                            </w:r>
                            <w:r w:rsidRPr="00113E49">
                              <w:rPr>
                                <w:rFonts w:ascii="Calibri" w:hAnsi="Calibri"/>
                                <w:noProof/>
                                <w:lang w:eastAsia="nb-NO"/>
                              </w:rPr>
                              <w:drawing>
                                <wp:inline distT="0" distB="0" distL="0" distR="0" wp14:anchorId="3825FE6A" wp14:editId="249DF982">
                                  <wp:extent cx="1007100" cy="381776"/>
                                  <wp:effectExtent l="0" t="0" r="9525"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y Oslo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603" cy="418738"/>
                                          </a:xfrm>
                                          <a:prstGeom prst="rect">
                                            <a:avLst/>
                                          </a:prstGeom>
                                        </pic:spPr>
                                      </pic:pic>
                                    </a:graphicData>
                                  </a:graphic>
                                </wp:inline>
                              </w:drawing>
                            </w:r>
                            <w:r w:rsidRPr="00113E49">
                              <w:rPr>
                                <w:rFonts w:ascii="Calibri" w:hAnsi="Calibri"/>
                              </w:rPr>
                              <w:br/>
                            </w:r>
                            <w:r w:rsidRPr="00113E49">
                              <w:rPr>
                                <w:rFonts w:ascii="Calibri" w:hAnsi="Calibri"/>
                              </w:rPr>
                              <w:br/>
                              <w:t>Mobil: 92 42 9517</w:t>
                            </w:r>
                            <w:r>
                              <w:rPr>
                                <w:rFonts w:ascii="Calibri" w:hAnsi="Calibri"/>
                              </w:rPr>
                              <w:br/>
                            </w:r>
                            <w:r w:rsidRPr="00113E49">
                              <w:rPr>
                                <w:rFonts w:ascii="Calibri" w:hAnsi="Calibri"/>
                              </w:rPr>
                              <w:br/>
                            </w:r>
                            <w:hyperlink r:id="rId12" w:history="1">
                              <w:r w:rsidRPr="00113E49">
                                <w:rPr>
                                  <w:rStyle w:val="Hyperkobling"/>
                                  <w:rFonts w:ascii="Calibri" w:hAnsi="Calibri"/>
                                </w:rPr>
                                <w:t>terje@veryagency.com</w:t>
                              </w:r>
                            </w:hyperlink>
                            <w:r w:rsidRPr="00113E49">
                              <w:rPr>
                                <w:rFonts w:ascii="Calibri" w:hAnsi="Calibri"/>
                              </w:rPr>
                              <w:br/>
                            </w:r>
                            <w:hyperlink r:id="rId13" w:history="1">
                              <w:r w:rsidRPr="00113E49">
                                <w:rPr>
                                  <w:rStyle w:val="Hyperkobling"/>
                                  <w:rFonts w:ascii="Calibri" w:hAnsi="Calibri"/>
                                </w:rPr>
                                <w:t>www.veryagency.com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C2D1" id="Tekstboks_x0020_25" o:spid="_x0000_s1027" type="#_x0000_t202" style="position:absolute;margin-left:282.45pt;margin-top:14.95pt;width:158.05pt;height:1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" filled="f" stroked="f">
                <v:path arrowok="t"/>
                <v:textbox>
                  <w:txbxContent>
                    <w:p w14:paraId="1F5C6F49" w14:textId="77777777" w:rsidR="000400E5" w:rsidRPr="00317770" w:rsidRDefault="000400E5" w:rsidP="000400E5">
                      <w:pPr>
                        <w:rPr>
                          <w:noProof/>
                        </w:rPr>
                      </w:pPr>
                      <w:r w:rsidRPr="00115547">
                        <w:rPr>
                          <w:rFonts w:ascii="Calibri" w:hAnsi="Calibri"/>
                          <w:b/>
                          <w:sz w:val="28"/>
                          <w:szCs w:val="28"/>
                        </w:rPr>
                        <w:t>Terje Dybdahl</w:t>
                      </w:r>
                      <w:r w:rsidRPr="00115547">
                        <w:rPr>
                          <w:rFonts w:ascii="Calibri" w:hAnsi="Calibri"/>
                        </w:rPr>
                        <w:br/>
                      </w:r>
                      <w:r w:rsidRPr="00113E49">
                        <w:rPr>
                          <w:rFonts w:ascii="Calibri" w:hAnsi="Calibri"/>
                        </w:rPr>
                        <w:t>Rådgiver</w:t>
                      </w:r>
                      <w:r w:rsidRPr="00113E49">
                        <w:rPr>
                          <w:rFonts w:ascii="Calibri" w:eastAsia="MingLiU" w:hAnsi="Calibri" w:cs="MingLiU"/>
                        </w:rPr>
                        <w:br/>
                      </w:r>
                      <w:proofErr w:type="spellStart"/>
                      <w:r w:rsidRPr="00113E49">
                        <w:rPr>
                          <w:rFonts w:ascii="Calibri" w:hAnsi="Calibri"/>
                        </w:rPr>
                        <w:t>Very</w:t>
                      </w:r>
                      <w:proofErr w:type="spellEnd"/>
                      <w:r w:rsidRPr="00113E49">
                        <w:rPr>
                          <w:rFonts w:ascii="Calibri" w:hAnsi="Calibri"/>
                        </w:rPr>
                        <w:t xml:space="preserve"> Oslo AS</w:t>
                      </w:r>
                      <w:r w:rsidRPr="00113E49">
                        <w:rPr>
                          <w:rFonts w:ascii="Calibri" w:hAnsi="Calibri"/>
                        </w:rPr>
                        <w:br/>
                      </w:r>
                      <w:r w:rsidRPr="00113E49">
                        <w:rPr>
                          <w:rFonts w:ascii="Calibri" w:hAnsi="Calibri"/>
                        </w:rPr>
                        <w:br/>
                      </w:r>
                      <w:r w:rsidRPr="00113E49">
                        <w:rPr>
                          <w:rFonts w:ascii="Calibri" w:hAnsi="Calibri"/>
                          <w:noProof/>
                          <w:lang w:eastAsia="nb-NO"/>
                        </w:rPr>
                        <w:drawing>
                          <wp:inline distT="0" distB="0" distL="0" distR="0" wp14:anchorId="3825FE6A" wp14:editId="249DF982">
                            <wp:extent cx="1007100" cy="381776"/>
                            <wp:effectExtent l="0" t="0" r="9525"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y Oslo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603" cy="418738"/>
                                    </a:xfrm>
                                    <a:prstGeom prst="rect">
                                      <a:avLst/>
                                    </a:prstGeom>
                                  </pic:spPr>
                                </pic:pic>
                              </a:graphicData>
                            </a:graphic>
                          </wp:inline>
                        </w:drawing>
                      </w:r>
                      <w:r w:rsidRPr="00113E49">
                        <w:rPr>
                          <w:rFonts w:ascii="Calibri" w:hAnsi="Calibri"/>
                        </w:rPr>
                        <w:br/>
                      </w:r>
                      <w:r w:rsidRPr="00113E49">
                        <w:rPr>
                          <w:rFonts w:ascii="Calibri" w:hAnsi="Calibri"/>
                        </w:rPr>
                        <w:br/>
                        <w:t>Mobil: 92 42 9517</w:t>
                      </w:r>
                      <w:r>
                        <w:rPr>
                          <w:rFonts w:ascii="Calibri" w:hAnsi="Calibri"/>
                        </w:rPr>
                        <w:br/>
                      </w:r>
                      <w:r w:rsidRPr="00113E49">
                        <w:rPr>
                          <w:rFonts w:ascii="Calibri" w:hAnsi="Calibri"/>
                        </w:rPr>
                        <w:br/>
                      </w:r>
                      <w:hyperlink r:id="rId14" w:history="1">
                        <w:r w:rsidRPr="00113E49">
                          <w:rPr>
                            <w:rStyle w:val="Hyperkobling"/>
                            <w:rFonts w:ascii="Calibri" w:hAnsi="Calibri"/>
                          </w:rPr>
                          <w:t>terje@veryagency.com</w:t>
                        </w:r>
                      </w:hyperlink>
                      <w:r w:rsidRPr="00113E49">
                        <w:rPr>
                          <w:rFonts w:ascii="Calibri" w:hAnsi="Calibri"/>
                        </w:rPr>
                        <w:br/>
                      </w:r>
                      <w:hyperlink r:id="rId15" w:history="1">
                        <w:r w:rsidRPr="00113E49">
                          <w:rPr>
                            <w:rStyle w:val="Hyperkobling"/>
                            <w:rFonts w:ascii="Calibri" w:hAnsi="Calibri"/>
                          </w:rPr>
                          <w:t>www.veryagency.com</w:t>
                        </w:r>
                      </w:hyperlink>
                    </w:p>
                  </w:txbxContent>
                </v:textbox>
                <w10:wrap type="square"/>
              </v:shape>
            </w:pict>
          </mc:Fallback>
        </mc:AlternateContent>
      </w:r>
    </w:p>
    <w:sectPr w:rsidR="000400E5" w:rsidRPr="006A59E7" w:rsidSect="000D756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A4"/>
    <w:rsid w:val="000400E5"/>
    <w:rsid w:val="00060F0F"/>
    <w:rsid w:val="0033028C"/>
    <w:rsid w:val="00356E5C"/>
    <w:rsid w:val="004262A4"/>
    <w:rsid w:val="004E1A4E"/>
    <w:rsid w:val="006A59E7"/>
    <w:rsid w:val="0074192F"/>
    <w:rsid w:val="00772BB0"/>
    <w:rsid w:val="00AB52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7C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262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yperlink" Target="mailto:terje@veryagency.com" TargetMode="External"/><Relationship Id="rId13" Type="http://schemas.openxmlformats.org/officeDocument/2006/relationships/hyperlink" Target="http://www.veryagency.com" TargetMode="External"/><Relationship Id="rId14" Type="http://schemas.openxmlformats.org/officeDocument/2006/relationships/hyperlink" Target="mailto:terje@veryagency.com" TargetMode="External"/><Relationship Id="rId15" Type="http://schemas.openxmlformats.org/officeDocument/2006/relationships/hyperlink" Target="http://www.veryagency.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jpeg"/><Relationship Id="rId9" Type="http://schemas.openxmlformats.org/officeDocument/2006/relationships/hyperlink" Target="mailto:gun@interbrands.no" TargetMode="External"/><Relationship Id="rId10" Type="http://schemas.openxmlformats.org/officeDocument/2006/relationships/hyperlink" Target="mailto:gun@interbrands.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525</Words>
  <Characters>2785</Characters>
  <Application>Microsoft Macintosh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Dybdahl</dc:creator>
  <cp:keywords/>
  <dc:description/>
  <cp:lastModifiedBy>Terje Dybdahl</cp:lastModifiedBy>
  <cp:revision>5</cp:revision>
  <dcterms:created xsi:type="dcterms:W3CDTF">2016-06-10T09:12:00Z</dcterms:created>
  <dcterms:modified xsi:type="dcterms:W3CDTF">2016-06-10T09:20:00Z</dcterms:modified>
</cp:coreProperties>
</file>