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B9" w:rsidRPr="000751B9" w:rsidRDefault="000751B9" w:rsidP="000751B9">
      <w:p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PRESSINFO för fri publicering  2013-06-16</w:t>
      </w:r>
    </w:p>
    <w:p w:rsidR="00C15BAB" w:rsidRDefault="00AD4420" w:rsidP="00C15BAB">
      <w:pPr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Ny utställning om Emil:</w:t>
      </w:r>
    </w:p>
    <w:p w:rsidR="001D4F44" w:rsidRPr="000751B9" w:rsidRDefault="001D4F44" w:rsidP="00C15BAB">
      <w:pPr>
        <w:jc w:val="both"/>
        <w:rPr>
          <w:sz w:val="64"/>
          <w:szCs w:val="64"/>
        </w:rPr>
      </w:pPr>
      <w:r w:rsidRPr="000751B9">
        <w:rPr>
          <w:sz w:val="64"/>
          <w:szCs w:val="64"/>
        </w:rPr>
        <w:t xml:space="preserve">Stor uppslutning på Näs </w:t>
      </w:r>
    </w:p>
    <w:p w:rsidR="001D4F44" w:rsidRPr="000751B9" w:rsidRDefault="001D4F44" w:rsidP="00C15BAB">
      <w:pPr>
        <w:jc w:val="both"/>
        <w:rPr>
          <w:sz w:val="64"/>
          <w:szCs w:val="64"/>
        </w:rPr>
      </w:pPr>
      <w:r w:rsidRPr="000751B9">
        <w:rPr>
          <w:sz w:val="64"/>
          <w:szCs w:val="64"/>
        </w:rPr>
        <w:t>när Mark Levengood invigde</w:t>
      </w:r>
    </w:p>
    <w:p w:rsidR="000751B9" w:rsidRDefault="000751B9" w:rsidP="00C15BAB">
      <w:pPr>
        <w:jc w:val="both"/>
        <w:rPr>
          <w:sz w:val="56"/>
          <w:szCs w:val="56"/>
        </w:rPr>
      </w:pPr>
      <w:r>
        <w:rPr>
          <w:noProof/>
          <w:sz w:val="56"/>
          <w:szCs w:val="56"/>
          <w:lang w:eastAsia="sv-SE"/>
        </w:rPr>
        <w:drawing>
          <wp:inline distT="0" distB="0" distL="0" distR="0">
            <wp:extent cx="4714875" cy="3143250"/>
            <wp:effectExtent l="0" t="19050" r="85725" b="57150"/>
            <wp:docPr id="1" name="Bildobjekt 0" descr="Mark L talar halv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 L talar halvbil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8111" cy="3145407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D4F44" w:rsidRPr="000751B9" w:rsidRDefault="000751B9" w:rsidP="000751B9">
      <w:pPr>
        <w:rPr>
          <w:b/>
          <w:sz w:val="24"/>
          <w:szCs w:val="24"/>
        </w:rPr>
      </w:pPr>
      <w:r>
        <w:rPr>
          <w:noProof/>
          <w:sz w:val="56"/>
          <w:szCs w:val="56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635</wp:posOffset>
            </wp:positionV>
            <wp:extent cx="1809750" cy="2714625"/>
            <wp:effectExtent l="19050" t="0" r="0" b="0"/>
            <wp:wrapNone/>
            <wp:docPr id="2" name="Bildobjekt 1" descr="Mark L talar halv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 L talar halvbil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4F44">
        <w:rPr>
          <w:b/>
          <w:sz w:val="24"/>
          <w:szCs w:val="24"/>
        </w:rPr>
        <w:t xml:space="preserve">Det var stor uppslutning idag på </w:t>
      </w:r>
      <w:r>
        <w:rPr>
          <w:b/>
          <w:sz w:val="24"/>
          <w:szCs w:val="24"/>
        </w:rPr>
        <w:br/>
      </w:r>
      <w:r w:rsidR="001D4F44">
        <w:rPr>
          <w:b/>
          <w:sz w:val="24"/>
          <w:szCs w:val="24"/>
        </w:rPr>
        <w:t xml:space="preserve">Astrid Lindgrens Näs  i Vimmerby </w:t>
      </w:r>
      <w:r>
        <w:rPr>
          <w:b/>
          <w:sz w:val="24"/>
          <w:szCs w:val="24"/>
        </w:rPr>
        <w:br/>
      </w:r>
      <w:r w:rsidR="001D4F44">
        <w:rPr>
          <w:b/>
          <w:sz w:val="24"/>
          <w:szCs w:val="24"/>
        </w:rPr>
        <w:t xml:space="preserve">när sommarens utställning </w:t>
      </w:r>
      <w:r>
        <w:rPr>
          <w:b/>
          <w:sz w:val="24"/>
          <w:szCs w:val="24"/>
        </w:rPr>
        <w:br/>
      </w:r>
      <w:r w:rsidR="001D4F44">
        <w:rPr>
          <w:b/>
          <w:sz w:val="24"/>
          <w:szCs w:val="24"/>
        </w:rPr>
        <w:t xml:space="preserve">Vägen till Emil invigdes av bland andra </w:t>
      </w:r>
      <w:r>
        <w:rPr>
          <w:b/>
          <w:sz w:val="24"/>
          <w:szCs w:val="24"/>
        </w:rPr>
        <w:br/>
      </w:r>
      <w:r w:rsidR="001D4F44">
        <w:rPr>
          <w:b/>
          <w:sz w:val="24"/>
          <w:szCs w:val="24"/>
        </w:rPr>
        <w:t>Mark Levengood.</w:t>
      </w:r>
    </w:p>
    <w:p w:rsidR="001D4F44" w:rsidRDefault="001D4F44" w:rsidP="001D4F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Samtidigt passade kommunalrådet </w:t>
      </w:r>
      <w:r w:rsidR="000751B9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i Vimmerby, Micael Glennfalk, på att </w:t>
      </w:r>
      <w:r w:rsidR="000751B9">
        <w:rPr>
          <w:b/>
          <w:sz w:val="24"/>
          <w:szCs w:val="24"/>
        </w:rPr>
        <w:br/>
      </w:r>
      <w:r>
        <w:rPr>
          <w:b/>
          <w:sz w:val="24"/>
          <w:szCs w:val="24"/>
        </w:rPr>
        <w:t>presentera ett nytt Emil i Lönneberga-</w:t>
      </w:r>
      <w:r w:rsidR="00187C05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stipendium. </w:t>
      </w:r>
    </w:p>
    <w:p w:rsidR="001D4F44" w:rsidRPr="001D4F44" w:rsidRDefault="001D4F44" w:rsidP="001D4F4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0F61">
        <w:rPr>
          <w:sz w:val="24"/>
          <w:szCs w:val="24"/>
        </w:rPr>
        <w:t xml:space="preserve">Emil visar att människan måste få kunna </w:t>
      </w:r>
      <w:r w:rsidR="00187C05">
        <w:rPr>
          <w:sz w:val="24"/>
          <w:szCs w:val="24"/>
        </w:rPr>
        <w:br/>
      </w:r>
      <w:r w:rsidR="00EA0F61">
        <w:rPr>
          <w:sz w:val="24"/>
          <w:szCs w:val="24"/>
        </w:rPr>
        <w:t xml:space="preserve">göra misstag och ändå bli älskad för den man </w:t>
      </w:r>
      <w:r w:rsidR="00187C05">
        <w:rPr>
          <w:sz w:val="24"/>
          <w:szCs w:val="24"/>
        </w:rPr>
        <w:br/>
      </w:r>
      <w:r w:rsidR="00EA0F61">
        <w:rPr>
          <w:sz w:val="24"/>
          <w:szCs w:val="24"/>
        </w:rPr>
        <w:t xml:space="preserve">är. Därför behövs Emil än idag, och i alla </w:t>
      </w:r>
      <w:r w:rsidR="00187C05">
        <w:rPr>
          <w:sz w:val="24"/>
          <w:szCs w:val="24"/>
        </w:rPr>
        <w:br/>
      </w:r>
      <w:r w:rsidR="00EA0F61">
        <w:rPr>
          <w:sz w:val="24"/>
          <w:szCs w:val="24"/>
        </w:rPr>
        <w:t xml:space="preserve">tider framledes, sa Mark Levengood i sitt </w:t>
      </w:r>
      <w:r w:rsidR="00187C05">
        <w:rPr>
          <w:sz w:val="24"/>
          <w:szCs w:val="24"/>
        </w:rPr>
        <w:br/>
      </w:r>
      <w:r w:rsidR="00EA0F61">
        <w:rPr>
          <w:sz w:val="24"/>
          <w:szCs w:val="24"/>
        </w:rPr>
        <w:t>invigningstal.</w:t>
      </w:r>
    </w:p>
    <w:p w:rsidR="00EA0F61" w:rsidRDefault="00EA0F61" w:rsidP="001D4F44">
      <w:r>
        <w:lastRenderedPageBreak/>
        <w:t>Utställningen Vägen till Emil berättar om hur Astrid Lindgren en gång skapade historierna om Emil i Lönneberga och om hennes framgångsrika samarbete med tecknaren Björn Berg.</w:t>
      </w:r>
    </w:p>
    <w:p w:rsidR="00EA0F61" w:rsidRDefault="00EA0F61" w:rsidP="001D4F44">
      <w:r>
        <w:t xml:space="preserve">En rad originalbilder från Björn Berg finns med – och för </w:t>
      </w:r>
      <w:r w:rsidR="00187C05">
        <w:t xml:space="preserve">allra </w:t>
      </w:r>
      <w:r>
        <w:t>första gången visas hans studier och skisser, de som ledde fram till skapandet av alla karaktärerna i Emil-böckerna.</w:t>
      </w:r>
    </w:p>
    <w:p w:rsidR="00EA0F61" w:rsidRDefault="00EA0F61" w:rsidP="001D4F44">
      <w:r>
        <w:t>- Det är så fascinerande att se hur konstnären Björn Berg verkligen var noggrann</w:t>
      </w:r>
      <w:r w:rsidR="000751B9">
        <w:t xml:space="preserve"> i sitt arbete med de småländ</w:t>
      </w:r>
      <w:r>
        <w:t>s</w:t>
      </w:r>
      <w:r w:rsidR="000751B9">
        <w:t>k</w:t>
      </w:r>
      <w:r>
        <w:t>a miljöerna och människorna. Inget lämnades åt slumpen, vilket bland annat visar på en enorm respekt för barn, säger Kjell Åke Hansson, vd på Astrid Lindgrens Näs i Vimmerby.</w:t>
      </w:r>
    </w:p>
    <w:p w:rsidR="00EA0F61" w:rsidRDefault="00EA0F61" w:rsidP="001D4F44">
      <w:r>
        <w:t>Landshövdingen i Kronobergs län, Kristina Alsér, talade om entreprenören Emil och om likheterna med Linné och Kamprad vad gäller företagsamhet och påhittighet.</w:t>
      </w:r>
    </w:p>
    <w:p w:rsidR="00EA0F61" w:rsidRDefault="00EA0F61" w:rsidP="001D4F44">
      <w:r>
        <w:t xml:space="preserve">Kommunalrådet Micael Glennfalk avslöjade att kommunen instiftat </w:t>
      </w:r>
      <w:r w:rsidR="00AD4420">
        <w:t>en ny stipendiefond</w:t>
      </w:r>
      <w:r>
        <w:t xml:space="preserve"> på 25 000 kronor</w:t>
      </w:r>
      <w:r w:rsidR="00AD4420">
        <w:t xml:space="preserve">, från vilken man delar ut Emil i Lönneberga-stipendiet </w:t>
      </w:r>
      <w:r>
        <w:t xml:space="preserve">till </w:t>
      </w:r>
      <w:r w:rsidR="00AD4420">
        <w:t>den av Vimmerbys gymnasieelever som ”visat prov på stort och varmt hjärta”.</w:t>
      </w:r>
    </w:p>
    <w:p w:rsidR="00AD4420" w:rsidRDefault="00AD4420" w:rsidP="00AD4420">
      <w:r>
        <w:t>Mark Levengood har, tillsammans med produktionsbolaget Filmlance och filmaren Maud Nycander, gjort en exklusiv film - med tidigare helt okänt och opublicerat material! - om kopplingen mellan platsen Astrid Lindgrens Näs och ursprunget till Emil-historierna.</w:t>
      </w:r>
      <w:r w:rsidR="000751B9">
        <w:t xml:space="preserve"> </w:t>
      </w:r>
      <w:r>
        <w:t>Filmen ingår som en del i utställningen och har fått samma namn, Vägen till Emil.</w:t>
      </w:r>
    </w:p>
    <w:p w:rsidR="00EA0F61" w:rsidRDefault="00EA0F61" w:rsidP="001D4F44">
      <w:r>
        <w:t>Åtskilliga besökare hade denna eftermiddag letat sig till Astrid Lindgrens Näs, som är ett kulturområde med bland annat Astrid Lindgrens barndomshem och en stor permanent utställning om Astrid Lindgren.</w:t>
      </w:r>
    </w:p>
    <w:p w:rsidR="001D4F44" w:rsidRPr="00EA0F61" w:rsidRDefault="00D253BC" w:rsidP="001D4F44">
      <w:r w:rsidRPr="001D4F44">
        <w:rPr>
          <w:sz w:val="24"/>
          <w:szCs w:val="24"/>
        </w:rPr>
        <w:t xml:space="preserve">Det är </w:t>
      </w:r>
      <w:r w:rsidR="001D4F44" w:rsidRPr="001D4F44">
        <w:rPr>
          <w:sz w:val="24"/>
          <w:szCs w:val="24"/>
        </w:rPr>
        <w:t xml:space="preserve">alltså </w:t>
      </w:r>
      <w:r w:rsidRPr="001D4F44">
        <w:rPr>
          <w:sz w:val="24"/>
          <w:szCs w:val="24"/>
        </w:rPr>
        <w:t>inte bara  i den stora teaterparken Astrid Lindgrens Värld i Vimmerby som femtioåringen Emil i Lönneberga uppmärksammas.</w:t>
      </w:r>
      <w:r w:rsidR="00EA0F61">
        <w:rPr>
          <w:sz w:val="24"/>
          <w:szCs w:val="24"/>
        </w:rPr>
        <w:t xml:space="preserve"> </w:t>
      </w:r>
    </w:p>
    <w:p w:rsidR="001D4F44" w:rsidRDefault="00C54041" w:rsidP="001D4F44">
      <w:pPr>
        <w:rPr>
          <w:sz w:val="24"/>
          <w:szCs w:val="24"/>
        </w:rPr>
      </w:pPr>
      <w:r>
        <w:rPr>
          <w:sz w:val="24"/>
          <w:szCs w:val="24"/>
        </w:rPr>
        <w:t>- D</w:t>
      </w:r>
      <w:r w:rsidR="00AD4420">
        <w:rPr>
          <w:sz w:val="24"/>
          <w:szCs w:val="24"/>
        </w:rPr>
        <w:t>et som händer nu i Vimmerby är en fantastisk utveckling, där kommunen tar täten i en utveckling på turism som bygger på teater, kultur, barn och upplevelser, sa Kjell Åke Hansson vid invigningen.</w:t>
      </w:r>
    </w:p>
    <w:p w:rsidR="00187C05" w:rsidRDefault="00187C05" w:rsidP="001D4F44">
      <w:pPr>
        <w:rPr>
          <w:sz w:val="24"/>
          <w:szCs w:val="24"/>
        </w:rPr>
      </w:pPr>
    </w:p>
    <w:p w:rsidR="00187C05" w:rsidRDefault="00187C05" w:rsidP="001D4F44">
      <w:pPr>
        <w:rPr>
          <w:sz w:val="24"/>
          <w:szCs w:val="24"/>
        </w:rPr>
      </w:pPr>
      <w:r>
        <w:rPr>
          <w:sz w:val="24"/>
          <w:szCs w:val="24"/>
        </w:rPr>
        <w:t xml:space="preserve">För mer info: </w:t>
      </w:r>
    </w:p>
    <w:p w:rsidR="00187C05" w:rsidRDefault="00187C05" w:rsidP="001D4F44">
      <w:pPr>
        <w:rPr>
          <w:sz w:val="24"/>
          <w:szCs w:val="24"/>
        </w:rPr>
      </w:pPr>
      <w:r>
        <w:rPr>
          <w:sz w:val="24"/>
          <w:szCs w:val="24"/>
        </w:rPr>
        <w:t>Kjell Åke Hansson VD Astrid Lindgrens Näs 0492-769586</w:t>
      </w:r>
    </w:p>
    <w:p w:rsidR="00187C05" w:rsidRPr="00AD4420" w:rsidRDefault="00187C05" w:rsidP="001D4F44">
      <w:pPr>
        <w:rPr>
          <w:sz w:val="24"/>
          <w:szCs w:val="24"/>
        </w:rPr>
      </w:pPr>
    </w:p>
    <w:p w:rsidR="00C15BAB" w:rsidRPr="00C15BAB" w:rsidRDefault="00C15BAB">
      <w:pPr>
        <w:rPr>
          <w:sz w:val="40"/>
          <w:szCs w:val="40"/>
        </w:rPr>
      </w:pPr>
    </w:p>
    <w:sectPr w:rsidR="00C15BAB" w:rsidRPr="00C15BAB" w:rsidSect="000751B9">
      <w:pgSz w:w="11906" w:h="16838"/>
      <w:pgMar w:top="1417" w:right="297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C15BAB"/>
    <w:rsid w:val="000751B9"/>
    <w:rsid w:val="001071E6"/>
    <w:rsid w:val="00187C05"/>
    <w:rsid w:val="001D4F44"/>
    <w:rsid w:val="003B0D64"/>
    <w:rsid w:val="00A90CBE"/>
    <w:rsid w:val="00AD4420"/>
    <w:rsid w:val="00BA5419"/>
    <w:rsid w:val="00C15BAB"/>
    <w:rsid w:val="00C54041"/>
    <w:rsid w:val="00D253BC"/>
    <w:rsid w:val="00EA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B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7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5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408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Vimmerby Kommun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kjehan1</dc:creator>
  <cp:keywords/>
  <dc:description/>
  <cp:lastModifiedBy>kjehan1</cp:lastModifiedBy>
  <cp:revision>4</cp:revision>
  <dcterms:created xsi:type="dcterms:W3CDTF">2013-06-16T15:48:00Z</dcterms:created>
  <dcterms:modified xsi:type="dcterms:W3CDTF">2013-06-16T15:55:00Z</dcterms:modified>
</cp:coreProperties>
</file>