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A" w:rsidRPr="00C746B0" w:rsidRDefault="00962046" w:rsidP="00D712EE">
      <w:pPr>
        <w:rPr>
          <w:rFonts w:ascii="Arial" w:hAnsi="Arial"/>
        </w:rPr>
      </w:pPr>
      <w:r>
        <w:rPr>
          <w:rFonts w:ascii="Arial" w:hAnsi="Arial"/>
          <w:b/>
        </w:rPr>
        <w:br/>
      </w:r>
      <w:r w:rsidR="000D25D9">
        <w:rPr>
          <w:rFonts w:ascii="Arial" w:hAnsi="Arial"/>
          <w:b/>
          <w:noProof/>
        </w:rPr>
        <w:drawing>
          <wp:inline distT="0" distB="0" distL="0" distR="0">
            <wp:extent cx="1078992" cy="786384"/>
            <wp:effectExtent l="25400" t="0" r="0" b="0"/>
            <wp:docPr id="5" name="Bildobjekt 4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ri_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 w:rsidR="003D5457">
        <w:rPr>
          <w:rFonts w:ascii="Arial" w:hAnsi="Arial"/>
          <w:b/>
        </w:rPr>
        <w:tab/>
      </w:r>
      <w:r w:rsidR="003D545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D5457">
        <w:rPr>
          <w:rFonts w:ascii="Arial" w:hAnsi="Arial"/>
          <w:b/>
        </w:rPr>
        <w:t xml:space="preserve">         </w:t>
      </w:r>
      <w:r w:rsidR="00ED4876" w:rsidRPr="003C4BEC">
        <w:rPr>
          <w:rFonts w:ascii="Arial" w:hAnsi="Arial"/>
        </w:rPr>
        <w:t>PRE</w:t>
      </w:r>
      <w:r w:rsidR="00991F6D" w:rsidRPr="003C4BEC">
        <w:rPr>
          <w:rFonts w:ascii="Arial" w:hAnsi="Arial"/>
        </w:rPr>
        <w:t>SSMEDDELANDE</w:t>
      </w:r>
      <w:r w:rsidR="009520D7">
        <w:rPr>
          <w:rFonts w:ascii="Arial" w:hAnsi="Arial"/>
        </w:rPr>
        <w:t xml:space="preserve"> FRÅN ESBRI 2012-03</w:t>
      </w:r>
      <w:r w:rsidR="00E80818" w:rsidRPr="003C4BEC">
        <w:rPr>
          <w:rFonts w:ascii="Arial" w:hAnsi="Arial"/>
        </w:rPr>
        <w:t>-</w:t>
      </w:r>
      <w:r w:rsidR="008569F1">
        <w:rPr>
          <w:rFonts w:ascii="Arial" w:hAnsi="Arial"/>
        </w:rPr>
        <w:t>26</w:t>
      </w:r>
      <w:r w:rsidR="00ED4876" w:rsidRPr="003D5457">
        <w:rPr>
          <w:rFonts w:ascii="Arial" w:hAnsi="Arial"/>
          <w:b/>
        </w:rPr>
        <w:br/>
      </w:r>
      <w:r w:rsidR="00ED4876" w:rsidRPr="003D5457">
        <w:rPr>
          <w:rFonts w:ascii="Arial" w:hAnsi="Arial"/>
        </w:rPr>
        <w:br/>
      </w:r>
      <w:r w:rsidR="009520D7">
        <w:rPr>
          <w:rFonts w:ascii="Arial" w:hAnsi="Arial"/>
          <w:noProof/>
        </w:rPr>
        <w:drawing>
          <wp:inline distT="0" distB="0" distL="0" distR="0">
            <wp:extent cx="1905000" cy="711200"/>
            <wp:effectExtent l="25400" t="0" r="0" b="0"/>
            <wp:docPr id="2" name="Bildobjekt 1" descr="n&amp;n_liggande_webb_1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&amp;n_liggande_webb_150px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457" w:rsidRPr="003D5457">
        <w:rPr>
          <w:rFonts w:ascii="Arial" w:hAnsi="Arial"/>
        </w:rPr>
        <w:br/>
      </w:r>
      <w:r w:rsidR="003D5457" w:rsidRPr="003D5457">
        <w:rPr>
          <w:rFonts w:ascii="Arial" w:hAnsi="Arial"/>
        </w:rPr>
        <w:br/>
      </w:r>
      <w:r w:rsidR="00D712EE">
        <w:rPr>
          <w:rFonts w:ascii="Arial" w:hAnsi="Arial"/>
          <w:b/>
          <w:bCs/>
          <w:sz w:val="36"/>
          <w:szCs w:val="36"/>
        </w:rPr>
        <w:br/>
      </w:r>
      <w:r w:rsidR="00C746B0">
        <w:rPr>
          <w:rFonts w:ascii="Arial" w:hAnsi="Arial"/>
          <w:b/>
          <w:bCs/>
          <w:sz w:val="36"/>
          <w:szCs w:val="36"/>
        </w:rPr>
        <w:br/>
      </w:r>
      <w:r w:rsidR="00C746B0">
        <w:rPr>
          <w:rFonts w:ascii="Arial" w:hAnsi="Arial"/>
          <w:b/>
          <w:bCs/>
          <w:sz w:val="36"/>
          <w:szCs w:val="36"/>
        </w:rPr>
        <w:br/>
      </w:r>
      <w:r w:rsidR="00D712EE">
        <w:rPr>
          <w:rFonts w:ascii="Arial" w:hAnsi="Arial"/>
          <w:b/>
          <w:bCs/>
          <w:sz w:val="48"/>
          <w:szCs w:val="36"/>
        </w:rPr>
        <w:br/>
      </w:r>
      <w:r w:rsidR="00C14834" w:rsidRPr="00C14834">
        <w:rPr>
          <w:rFonts w:ascii="Arial" w:hAnsi="Arial"/>
          <w:b/>
          <w:bCs/>
          <w:sz w:val="48"/>
          <w:szCs w:val="36"/>
        </w:rPr>
        <w:t>Sökes: Bästa uppsatserna om innovation</w:t>
      </w:r>
      <w:r w:rsidR="00C14834" w:rsidRPr="00C14834">
        <w:rPr>
          <w:rFonts w:ascii="Arial" w:hAnsi="Arial"/>
          <w:b/>
          <w:bCs/>
          <w:sz w:val="48"/>
          <w:szCs w:val="36"/>
        </w:rPr>
        <w:br/>
      </w:r>
      <w:r w:rsidR="00D712EE">
        <w:rPr>
          <w:rFonts w:ascii="Arial" w:hAnsi="Arial"/>
          <w:b/>
          <w:sz w:val="48"/>
        </w:rPr>
        <w:br/>
      </w:r>
      <w:r w:rsidR="009520D7" w:rsidRPr="00D712EE">
        <w:rPr>
          <w:rFonts w:ascii="Arial" w:hAnsi="Arial"/>
          <w:b/>
        </w:rPr>
        <w:t>För tredje</w:t>
      </w:r>
      <w:r w:rsidR="00DF6AF4" w:rsidRPr="00D712EE">
        <w:rPr>
          <w:rFonts w:ascii="Arial" w:hAnsi="Arial"/>
          <w:b/>
        </w:rPr>
        <w:t xml:space="preserve"> året </w:t>
      </w:r>
      <w:r w:rsidR="00EC7572" w:rsidRPr="00D712EE">
        <w:rPr>
          <w:rFonts w:ascii="Arial" w:hAnsi="Arial"/>
          <w:b/>
        </w:rPr>
        <w:t xml:space="preserve">i rad </w:t>
      </w:r>
      <w:r w:rsidR="009520D7" w:rsidRPr="00D712EE">
        <w:rPr>
          <w:rFonts w:ascii="Arial" w:hAnsi="Arial"/>
          <w:b/>
        </w:rPr>
        <w:t xml:space="preserve">belönas </w:t>
      </w:r>
      <w:r w:rsidR="009520D7" w:rsidRPr="00D712EE">
        <w:rPr>
          <w:rFonts w:ascii="Arial" w:hAnsi="Arial"/>
          <w:b/>
          <w:bCs/>
          <w:szCs w:val="27"/>
        </w:rPr>
        <w:t>Sveriges t</w:t>
      </w:r>
      <w:r w:rsidR="006B276F" w:rsidRPr="00D712EE">
        <w:rPr>
          <w:rFonts w:ascii="Arial" w:hAnsi="Arial"/>
          <w:b/>
          <w:bCs/>
          <w:szCs w:val="27"/>
        </w:rPr>
        <w:t>re bästa uppsatser</w:t>
      </w:r>
      <w:r w:rsidR="009520D7" w:rsidRPr="00D712EE">
        <w:rPr>
          <w:rFonts w:ascii="Arial" w:hAnsi="Arial"/>
          <w:b/>
          <w:bCs/>
          <w:szCs w:val="27"/>
        </w:rPr>
        <w:t xml:space="preserve"> med resestipendier om sammanlagt 65 000 kronor. </w:t>
      </w:r>
      <w:r w:rsidR="009520D7" w:rsidRPr="00D712EE">
        <w:rPr>
          <w:rFonts w:ascii="Arial" w:hAnsi="Arial"/>
          <w:b/>
        </w:rPr>
        <w:t>Nytt&amp;Nyttigt är</w:t>
      </w:r>
      <w:r w:rsidR="002B3411" w:rsidRPr="00D712EE">
        <w:rPr>
          <w:rFonts w:ascii="Arial" w:hAnsi="Arial"/>
          <w:b/>
        </w:rPr>
        <w:t xml:space="preserve"> en </w:t>
      </w:r>
      <w:r w:rsidR="009520D7" w:rsidRPr="00D712EE">
        <w:rPr>
          <w:rFonts w:ascii="Arial" w:hAnsi="Arial"/>
          <w:b/>
        </w:rPr>
        <w:t>tävling på temat innovation, kommersialisering och nyttiggörande.</w:t>
      </w:r>
      <w:r w:rsidR="003D5457" w:rsidRPr="00D712EE">
        <w:rPr>
          <w:rFonts w:ascii="Arial" w:hAnsi="Arial"/>
        </w:rPr>
        <w:br/>
      </w:r>
      <w:r w:rsidR="00D712EE">
        <w:rPr>
          <w:rFonts w:ascii="Arial" w:hAnsi="Arial"/>
        </w:rPr>
        <w:br/>
      </w:r>
      <w:r w:rsidR="009852AF" w:rsidRPr="009852AF">
        <w:rPr>
          <w:rFonts w:ascii="Arial" w:eastAsia="Calibri" w:hAnsi="Arial"/>
        </w:rPr>
        <w:t>Innovation och nyttiggörande är centralt för en hållbar tillväxt. Sverige behöver mer innovation – men vi behöver också lära oss mer om fenomenen. Nytt&amp;Nyttigt är öppen för studenter vid samtliga fakulteter och för uppsatser som är framlagda vid svenska högskolor och universitet under läsåret 2011-2012.</w:t>
      </w:r>
      <w:r w:rsidR="009852AF">
        <w:rPr>
          <w:rFonts w:ascii="Arial" w:eastAsia="Calibri" w:hAnsi="Arial"/>
        </w:rPr>
        <w:br/>
      </w:r>
      <w:r w:rsidR="00C746B0">
        <w:rPr>
          <w:rFonts w:ascii="Arial" w:hAnsi="Arial"/>
        </w:rPr>
        <w:br/>
        <w:t>– När förväntningarna på innovationer och nyttiggörande ökar, behöver vi också mer kunskap om vad innovation är. Här kan Nytt&amp;Nyttigt göra en insats</w:t>
      </w:r>
      <w:r w:rsidR="00C746B0" w:rsidRPr="00882328">
        <w:rPr>
          <w:rFonts w:ascii="Arial" w:eastAsia="Calibri" w:hAnsi="Arial" w:cs="Palatino"/>
          <w:szCs w:val="28"/>
        </w:rPr>
        <w:t>, säger Charlotte Brogren</w:t>
      </w:r>
      <w:r w:rsidR="00C746B0">
        <w:rPr>
          <w:rFonts w:ascii="Arial" w:eastAsia="Calibri" w:hAnsi="Arial" w:cs="Palatino"/>
          <w:szCs w:val="28"/>
        </w:rPr>
        <w:t>, generaldirektör för Vinnova och juryordförande i Nytt&amp;Nyttigt</w:t>
      </w:r>
      <w:r w:rsidR="00C746B0" w:rsidRPr="00882328">
        <w:rPr>
          <w:rFonts w:ascii="Arial" w:eastAsia="Calibri" w:hAnsi="Arial" w:cs="Palatino"/>
          <w:szCs w:val="28"/>
        </w:rPr>
        <w:t>.</w:t>
      </w:r>
      <w:r w:rsidR="00C746B0">
        <w:rPr>
          <w:rFonts w:ascii="Arial" w:eastAsia="Calibri" w:hAnsi="Arial" w:cs="Palatino"/>
          <w:szCs w:val="28"/>
        </w:rPr>
        <w:br/>
      </w:r>
      <w:r w:rsidR="00C746B0">
        <w:rPr>
          <w:rFonts w:ascii="Arial" w:hAnsi="Arial"/>
        </w:rPr>
        <w:br/>
        <w:t xml:space="preserve">– </w:t>
      </w:r>
      <w:r w:rsidR="00882328" w:rsidRPr="00882328">
        <w:rPr>
          <w:rFonts w:ascii="Arial" w:eastAsia="Calibri" w:hAnsi="Arial" w:cs="Palatino"/>
          <w:szCs w:val="28"/>
        </w:rPr>
        <w:t>Tidig</w:t>
      </w:r>
      <w:r w:rsidR="00C746B0">
        <w:rPr>
          <w:rFonts w:ascii="Arial" w:eastAsia="Calibri" w:hAnsi="Arial" w:cs="Palatino"/>
          <w:szCs w:val="28"/>
        </w:rPr>
        <w:t>are tävlingsomgångar har kvaliteten</w:t>
      </w:r>
      <w:r w:rsidR="00882328" w:rsidRPr="00882328">
        <w:rPr>
          <w:rFonts w:ascii="Arial" w:eastAsia="Calibri" w:hAnsi="Arial" w:cs="Palatino"/>
          <w:szCs w:val="28"/>
        </w:rPr>
        <w:t xml:space="preserve"> och spridningen på insända bidrag varit mycket hög. Nu hoppas vi naturligtvis på att studenter runt om i Sverige även denna gång skickar in spännande uppsatser med stor ämnesspridning, </w:t>
      </w:r>
      <w:r w:rsidR="00C746B0">
        <w:rPr>
          <w:rFonts w:ascii="Arial" w:eastAsia="Calibri" w:hAnsi="Arial" w:cs="Palatino"/>
          <w:szCs w:val="28"/>
        </w:rPr>
        <w:t>fortsätter hon.</w:t>
      </w:r>
      <w:r w:rsidR="00C746B0">
        <w:rPr>
          <w:rFonts w:ascii="Arial" w:eastAsia="Calibri" w:hAnsi="Arial" w:cs="Palatino"/>
          <w:szCs w:val="28"/>
        </w:rPr>
        <w:br/>
      </w:r>
      <w:r w:rsidR="00C746B0">
        <w:rPr>
          <w:rFonts w:ascii="Arial" w:hAnsi="Arial"/>
        </w:rPr>
        <w:br/>
      </w:r>
      <w:r w:rsidR="00D712EE">
        <w:rPr>
          <w:rFonts w:ascii="Arial" w:hAnsi="Arial"/>
        </w:rPr>
        <w:br/>
      </w:r>
      <w:r w:rsidR="00D712EE" w:rsidRPr="00C746B0">
        <w:rPr>
          <w:rFonts w:ascii="Arial" w:hAnsi="Arial"/>
          <w:bCs/>
          <w:szCs w:val="27"/>
        </w:rPr>
        <w:t>De tre bästa uppsatserna erhåller resestipendier</w:t>
      </w:r>
      <w:r w:rsidR="00C746B0" w:rsidRPr="00C746B0">
        <w:rPr>
          <w:rFonts w:ascii="Arial" w:hAnsi="Arial"/>
          <w:bCs/>
          <w:szCs w:val="27"/>
        </w:rPr>
        <w:t xml:space="preserve"> </w:t>
      </w:r>
      <w:r w:rsidR="00D712EE" w:rsidRPr="00C746B0">
        <w:rPr>
          <w:rFonts w:ascii="Arial" w:hAnsi="Arial"/>
          <w:bCs/>
          <w:szCs w:val="27"/>
        </w:rPr>
        <w:t xml:space="preserve">à </w:t>
      </w:r>
      <w:r w:rsidR="00D712EE" w:rsidRPr="00C746B0">
        <w:rPr>
          <w:rFonts w:ascii="Arial" w:hAnsi="Arial"/>
          <w:b/>
          <w:bCs/>
          <w:szCs w:val="27"/>
        </w:rPr>
        <w:t>30 000</w:t>
      </w:r>
      <w:r w:rsidR="00D712EE" w:rsidRPr="00C746B0">
        <w:rPr>
          <w:rFonts w:ascii="Arial" w:hAnsi="Arial"/>
          <w:bCs/>
          <w:szCs w:val="27"/>
        </w:rPr>
        <w:t xml:space="preserve">, </w:t>
      </w:r>
      <w:r w:rsidR="00D712EE" w:rsidRPr="00C746B0">
        <w:rPr>
          <w:rFonts w:ascii="Arial" w:hAnsi="Arial"/>
          <w:b/>
          <w:bCs/>
          <w:szCs w:val="27"/>
        </w:rPr>
        <w:t>20 000</w:t>
      </w:r>
      <w:r w:rsidR="00D712EE" w:rsidRPr="00C746B0">
        <w:rPr>
          <w:rFonts w:ascii="Arial" w:hAnsi="Arial"/>
          <w:bCs/>
          <w:szCs w:val="27"/>
        </w:rPr>
        <w:t xml:space="preserve"> respektive </w:t>
      </w:r>
      <w:r w:rsidR="00D712EE" w:rsidRPr="00C746B0">
        <w:rPr>
          <w:rFonts w:ascii="Arial" w:hAnsi="Arial"/>
          <w:b/>
          <w:bCs/>
          <w:szCs w:val="27"/>
        </w:rPr>
        <w:t>15 000</w:t>
      </w:r>
      <w:r w:rsidR="00D712EE" w:rsidRPr="00C746B0">
        <w:rPr>
          <w:rFonts w:ascii="Arial" w:hAnsi="Arial"/>
          <w:bCs/>
          <w:szCs w:val="27"/>
        </w:rPr>
        <w:t xml:space="preserve"> kronor.</w:t>
      </w:r>
      <w:r w:rsidR="00C746B0">
        <w:rPr>
          <w:rFonts w:ascii="Arial" w:hAnsi="Arial"/>
          <w:b/>
          <w:bCs/>
          <w:szCs w:val="27"/>
        </w:rPr>
        <w:t xml:space="preserve"> </w:t>
      </w:r>
      <w:r w:rsidR="009520D7" w:rsidRPr="00D712EE">
        <w:rPr>
          <w:rFonts w:ascii="Arial" w:hAnsi="Arial"/>
        </w:rPr>
        <w:t xml:space="preserve">Sista anmälningsdag är </w:t>
      </w:r>
      <w:r w:rsidR="00C14834" w:rsidRPr="00C14834">
        <w:rPr>
          <w:rFonts w:ascii="Arial" w:hAnsi="Arial"/>
          <w:b/>
        </w:rPr>
        <w:t>21 juni 2012</w:t>
      </w:r>
      <w:r w:rsidR="00D712EE">
        <w:rPr>
          <w:rFonts w:ascii="Arial" w:hAnsi="Arial"/>
        </w:rPr>
        <w:t xml:space="preserve">. </w:t>
      </w:r>
      <w:r w:rsidR="009520D7" w:rsidRPr="00D712EE">
        <w:rPr>
          <w:rFonts w:ascii="Arial" w:hAnsi="Arial"/>
        </w:rPr>
        <w:t xml:space="preserve">Tävlingen arrangeras av </w:t>
      </w:r>
      <w:r w:rsidR="00C14834" w:rsidRPr="00C14834">
        <w:rPr>
          <w:rFonts w:ascii="Arial" w:hAnsi="Arial"/>
          <w:b/>
        </w:rPr>
        <w:t>VINNOVA</w:t>
      </w:r>
      <w:r w:rsidR="009520D7" w:rsidRPr="00D712EE">
        <w:rPr>
          <w:rFonts w:ascii="Arial" w:hAnsi="Arial"/>
        </w:rPr>
        <w:t xml:space="preserve"> och </w:t>
      </w:r>
      <w:r w:rsidR="00C14834" w:rsidRPr="00C14834">
        <w:rPr>
          <w:rFonts w:ascii="Arial" w:hAnsi="Arial"/>
          <w:b/>
        </w:rPr>
        <w:t>ESBRI</w:t>
      </w:r>
      <w:r w:rsidR="001A0CBD">
        <w:rPr>
          <w:rFonts w:ascii="Arial" w:hAnsi="Arial"/>
          <w:b/>
        </w:rPr>
        <w:t>.</w:t>
      </w:r>
      <w:r w:rsidR="00D712EE">
        <w:rPr>
          <w:rFonts w:ascii="Arial" w:hAnsi="Arial"/>
        </w:rPr>
        <w:br/>
      </w:r>
      <w:r w:rsidR="00745D8A" w:rsidRPr="00D712EE">
        <w:rPr>
          <w:rFonts w:ascii="Arial" w:hAnsi="Arial"/>
        </w:rPr>
        <w:t>Kontakt</w:t>
      </w:r>
      <w:r w:rsidR="00D712EE">
        <w:rPr>
          <w:rFonts w:ascii="Arial" w:hAnsi="Arial"/>
        </w:rPr>
        <w:t xml:space="preserve">person är </w:t>
      </w:r>
      <w:r w:rsidR="00745D8A" w:rsidRPr="00D712EE">
        <w:rPr>
          <w:rFonts w:ascii="Arial" w:hAnsi="Arial"/>
        </w:rPr>
        <w:t>Christina Eriksson, p</w:t>
      </w:r>
      <w:r w:rsidR="00E80818" w:rsidRPr="00D712EE">
        <w:rPr>
          <w:rFonts w:ascii="Arial" w:hAnsi="Arial"/>
        </w:rPr>
        <w:t>ro</w:t>
      </w:r>
      <w:r w:rsidR="00745D8A" w:rsidRPr="00D712EE">
        <w:rPr>
          <w:rFonts w:ascii="Arial" w:hAnsi="Arial"/>
        </w:rPr>
        <w:t>jektledare</w:t>
      </w:r>
      <w:r w:rsidR="00E80818" w:rsidRPr="00D712EE">
        <w:rPr>
          <w:rFonts w:ascii="Arial" w:hAnsi="Arial"/>
        </w:rPr>
        <w:t xml:space="preserve"> ESBRI</w:t>
      </w:r>
      <w:r w:rsidR="004C6250" w:rsidRPr="00D712EE">
        <w:rPr>
          <w:rFonts w:ascii="Arial" w:hAnsi="Arial"/>
        </w:rPr>
        <w:t xml:space="preserve">: </w:t>
      </w:r>
      <w:r w:rsidR="00C14834" w:rsidRPr="00C14834">
        <w:rPr>
          <w:rFonts w:ascii="Arial" w:hAnsi="Arial"/>
          <w:b/>
        </w:rPr>
        <w:t>innovationsuppsats@esbri.se</w:t>
      </w:r>
      <w:r w:rsidR="00C746B0">
        <w:rPr>
          <w:rFonts w:ascii="Arial" w:hAnsi="Arial"/>
        </w:rPr>
        <w:br/>
      </w:r>
      <w:r w:rsidR="00C746B0">
        <w:rPr>
          <w:rFonts w:ascii="Arial" w:hAnsi="Arial"/>
        </w:rPr>
        <w:br/>
      </w:r>
      <w:r w:rsidR="001E271A" w:rsidRPr="00D712EE">
        <w:rPr>
          <w:rFonts w:ascii="Arial" w:hAnsi="Arial"/>
        </w:rPr>
        <w:br/>
      </w:r>
      <w:r w:rsidR="00C14834" w:rsidRPr="00C14834">
        <w:rPr>
          <w:rFonts w:ascii="Arial" w:hAnsi="Arial"/>
        </w:rPr>
        <w:t xml:space="preserve">Mer info finns på uppsatstävlingens webbplats: </w:t>
      </w:r>
      <w:r w:rsidR="00C14834" w:rsidRPr="00C14834">
        <w:rPr>
          <w:rFonts w:ascii="Arial" w:hAnsi="Arial"/>
          <w:b/>
        </w:rPr>
        <w:t>www.innovationsuppsats.se</w:t>
      </w:r>
      <w:r w:rsidR="004C6250" w:rsidRPr="00D712EE">
        <w:rPr>
          <w:rFonts w:ascii="Arial" w:hAnsi="Arial"/>
        </w:rPr>
        <w:br/>
      </w:r>
      <w:r w:rsidR="00865319" w:rsidRPr="00D712EE">
        <w:rPr>
          <w:rFonts w:ascii="Arial" w:hAnsi="Arial"/>
        </w:rPr>
        <w:t>Där kan du också läsa om förra årets vinnare</w:t>
      </w:r>
      <w:r w:rsidR="00D712EE">
        <w:rPr>
          <w:rFonts w:ascii="Arial" w:hAnsi="Arial"/>
        </w:rPr>
        <w:t>:</w:t>
      </w:r>
      <w:r w:rsidR="00C14834" w:rsidRPr="00C14834">
        <w:rPr>
          <w:rFonts w:ascii="Arial" w:hAnsi="Arial"/>
        </w:rPr>
        <w:t xml:space="preserve"> </w:t>
      </w:r>
      <w:r w:rsidR="008F724B" w:rsidRPr="00D712EE">
        <w:rPr>
          <w:rFonts w:ascii="Arial" w:eastAsia="Calibri" w:hAnsi="Arial"/>
          <w:szCs w:val="20"/>
        </w:rPr>
        <w:t xml:space="preserve">Julia Hermansson </w:t>
      </w:r>
      <w:r w:rsidR="00D712EE">
        <w:rPr>
          <w:rFonts w:ascii="Arial" w:eastAsia="Calibri" w:hAnsi="Arial"/>
          <w:szCs w:val="20"/>
        </w:rPr>
        <w:t>och</w:t>
      </w:r>
      <w:r w:rsidR="008F724B" w:rsidRPr="00D712EE">
        <w:rPr>
          <w:rFonts w:ascii="Arial" w:eastAsia="Calibri" w:hAnsi="Arial"/>
          <w:szCs w:val="20"/>
        </w:rPr>
        <w:t xml:space="preserve"> Emma Lindberg</w:t>
      </w:r>
      <w:r w:rsidR="00D712EE">
        <w:rPr>
          <w:rFonts w:ascii="Arial" w:eastAsia="Calibri" w:hAnsi="Arial"/>
          <w:szCs w:val="20"/>
        </w:rPr>
        <w:t xml:space="preserve"> från </w:t>
      </w:r>
      <w:r w:rsidR="008F724B" w:rsidRPr="00D712EE">
        <w:rPr>
          <w:rFonts w:ascii="Arial" w:eastAsia="Calibri" w:hAnsi="Arial"/>
          <w:szCs w:val="20"/>
        </w:rPr>
        <w:t>Lunds universitet</w:t>
      </w:r>
      <w:r w:rsidR="008F724B" w:rsidRPr="00D712EE">
        <w:rPr>
          <w:rFonts w:ascii="Arial" w:hAnsi="Arial"/>
        </w:rPr>
        <w:t xml:space="preserve">, </w:t>
      </w:r>
      <w:r w:rsidR="008F724B" w:rsidRPr="00D712EE">
        <w:rPr>
          <w:rFonts w:ascii="Arial" w:eastAsia="Calibri" w:hAnsi="Arial"/>
          <w:szCs w:val="20"/>
        </w:rPr>
        <w:t>Eftychia Gkanidou</w:t>
      </w:r>
      <w:r w:rsidR="00D712EE">
        <w:rPr>
          <w:rFonts w:ascii="Arial" w:eastAsia="Calibri" w:hAnsi="Arial"/>
          <w:szCs w:val="20"/>
        </w:rPr>
        <w:t xml:space="preserve"> från</w:t>
      </w:r>
      <w:r w:rsidR="008F724B" w:rsidRPr="00D712EE">
        <w:rPr>
          <w:rFonts w:ascii="Arial" w:eastAsia="Calibri" w:hAnsi="Arial"/>
          <w:szCs w:val="20"/>
        </w:rPr>
        <w:t xml:space="preserve"> Handelshögskolan i Stockholm </w:t>
      </w:r>
      <w:r w:rsidR="00D712EE">
        <w:rPr>
          <w:rFonts w:ascii="Arial" w:eastAsia="Calibri" w:hAnsi="Arial"/>
          <w:szCs w:val="20"/>
        </w:rPr>
        <w:t>samt</w:t>
      </w:r>
      <w:r w:rsidR="008F724B" w:rsidRPr="00D712EE">
        <w:rPr>
          <w:rFonts w:ascii="Arial" w:eastAsia="Calibri" w:hAnsi="Arial"/>
          <w:szCs w:val="20"/>
        </w:rPr>
        <w:t xml:space="preserve"> Behbood Borghei </w:t>
      </w:r>
      <w:r w:rsidR="00D712EE">
        <w:rPr>
          <w:rFonts w:ascii="Arial" w:eastAsia="Calibri" w:hAnsi="Arial"/>
          <w:szCs w:val="20"/>
        </w:rPr>
        <w:t>och</w:t>
      </w:r>
      <w:r w:rsidR="008F724B" w:rsidRPr="00D712EE">
        <w:rPr>
          <w:rFonts w:ascii="Arial" w:eastAsia="Calibri" w:hAnsi="Arial"/>
          <w:szCs w:val="20"/>
        </w:rPr>
        <w:t xml:space="preserve"> Saeed Khanagha</w:t>
      </w:r>
      <w:r w:rsidR="00D712EE">
        <w:rPr>
          <w:rFonts w:ascii="Arial" w:eastAsia="Calibri" w:hAnsi="Arial"/>
          <w:szCs w:val="20"/>
        </w:rPr>
        <w:t xml:space="preserve"> från </w:t>
      </w:r>
      <w:r w:rsidR="008F724B" w:rsidRPr="00D712EE">
        <w:rPr>
          <w:rFonts w:ascii="Arial" w:eastAsia="Calibri" w:hAnsi="Arial"/>
          <w:szCs w:val="20"/>
        </w:rPr>
        <w:t>Linköpings universitet</w:t>
      </w:r>
      <w:r w:rsidR="005B0E8C" w:rsidRPr="00D712EE">
        <w:rPr>
          <w:rFonts w:ascii="Arial" w:eastAsia="Calibri" w:hAnsi="Arial"/>
          <w:szCs w:val="20"/>
        </w:rPr>
        <w:t>.</w:t>
      </w:r>
      <w:r w:rsidR="00D712EE">
        <w:rPr>
          <w:rFonts w:ascii="Arial" w:eastAsia="Calibri" w:hAnsi="Arial"/>
          <w:szCs w:val="20"/>
        </w:rPr>
        <w:br/>
      </w:r>
      <w:r w:rsidR="001E271A" w:rsidRPr="00D712EE">
        <w:rPr>
          <w:rFonts w:ascii="Arial" w:hAnsi="Arial"/>
        </w:rPr>
        <w:br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  <w:r w:rsidR="001E271A" w:rsidRPr="003D5457">
        <w:rPr>
          <w:rFonts w:ascii="Arial" w:hAnsi="Arial"/>
          <w:i/>
          <w:iCs/>
        </w:rPr>
        <w:noBreakHyphen/>
      </w:r>
    </w:p>
    <w:p w:rsidR="001E271A" w:rsidRPr="003D5457" w:rsidRDefault="001E271A" w:rsidP="004C6250">
      <w:pPr>
        <w:jc w:val="center"/>
        <w:rPr>
          <w:rFonts w:ascii="Arial" w:hAnsi="Arial"/>
        </w:rPr>
      </w:pPr>
      <w:r w:rsidRPr="003D5457">
        <w:rPr>
          <w:rFonts w:ascii="Arial" w:hAnsi="Arial" w:cs="Arial"/>
          <w:i/>
          <w:iCs/>
          <w:sz w:val="20"/>
        </w:rPr>
        <w:t xml:space="preserve">ESBRI – Institutet för entreprenörskaps- och småföretagsforskning – grundades </w:t>
      </w:r>
      <w:r w:rsidR="00232834">
        <w:rPr>
          <w:rFonts w:ascii="Arial" w:hAnsi="Arial" w:cs="Arial"/>
          <w:i/>
          <w:iCs/>
          <w:sz w:val="20"/>
        </w:rPr>
        <w:t xml:space="preserve">1997 </w:t>
      </w:r>
      <w:r w:rsidRPr="003D5457">
        <w:rPr>
          <w:rFonts w:ascii="Arial" w:hAnsi="Arial" w:cs="Arial"/>
          <w:i/>
          <w:iCs/>
          <w:sz w:val="20"/>
        </w:rPr>
        <w:t>genom en donation av entreprenören Leif Lundblad. Institutets övergripande målsättning är att stimulera entreprenörskap i Sverige. ESBRI är fristående från politiska intressen. För mer information: www.esbri.se</w:t>
      </w:r>
    </w:p>
    <w:sectPr w:rsidR="001E271A" w:rsidRPr="003D5457" w:rsidSect="001E271A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Book Antiqu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Book Antiqu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490"/>
    <w:multiLevelType w:val="multilevel"/>
    <w:tmpl w:val="2F0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markup="0"/>
  <w:doNotTrackMoves/>
  <w:defaultTabStop w:val="1304"/>
  <w:hyphenationZone w:val="425"/>
  <w:characterSpacingControl w:val="doNotCompress"/>
  <w:compat/>
  <w:rsids>
    <w:rsidRoot w:val="002D2125"/>
    <w:rsid w:val="00067745"/>
    <w:rsid w:val="00096287"/>
    <w:rsid w:val="000A2411"/>
    <w:rsid w:val="000D25D9"/>
    <w:rsid w:val="000D38A4"/>
    <w:rsid w:val="001A0CBD"/>
    <w:rsid w:val="001A5867"/>
    <w:rsid w:val="001E271A"/>
    <w:rsid w:val="00216180"/>
    <w:rsid w:val="00220196"/>
    <w:rsid w:val="00232834"/>
    <w:rsid w:val="002757DE"/>
    <w:rsid w:val="002B3411"/>
    <w:rsid w:val="002B51FB"/>
    <w:rsid w:val="002D2125"/>
    <w:rsid w:val="00313119"/>
    <w:rsid w:val="00324B29"/>
    <w:rsid w:val="003C4BEC"/>
    <w:rsid w:val="003D5457"/>
    <w:rsid w:val="00473E1B"/>
    <w:rsid w:val="004C3F14"/>
    <w:rsid w:val="004C6250"/>
    <w:rsid w:val="005144E4"/>
    <w:rsid w:val="005817A4"/>
    <w:rsid w:val="00591057"/>
    <w:rsid w:val="005B0E8C"/>
    <w:rsid w:val="005C2667"/>
    <w:rsid w:val="005E278C"/>
    <w:rsid w:val="00633B46"/>
    <w:rsid w:val="006B276F"/>
    <w:rsid w:val="007057D3"/>
    <w:rsid w:val="007142C7"/>
    <w:rsid w:val="00745D8A"/>
    <w:rsid w:val="007824EF"/>
    <w:rsid w:val="007B65CD"/>
    <w:rsid w:val="00825E35"/>
    <w:rsid w:val="00853F86"/>
    <w:rsid w:val="008569F1"/>
    <w:rsid w:val="00865319"/>
    <w:rsid w:val="00880763"/>
    <w:rsid w:val="00882328"/>
    <w:rsid w:val="008F481A"/>
    <w:rsid w:val="008F724B"/>
    <w:rsid w:val="009013B4"/>
    <w:rsid w:val="00942F7C"/>
    <w:rsid w:val="00951224"/>
    <w:rsid w:val="009520D7"/>
    <w:rsid w:val="00960B05"/>
    <w:rsid w:val="00962046"/>
    <w:rsid w:val="00967409"/>
    <w:rsid w:val="009852AF"/>
    <w:rsid w:val="00991F6D"/>
    <w:rsid w:val="009C5398"/>
    <w:rsid w:val="009D442E"/>
    <w:rsid w:val="00A84010"/>
    <w:rsid w:val="00AD7A64"/>
    <w:rsid w:val="00B532EE"/>
    <w:rsid w:val="00BF31A5"/>
    <w:rsid w:val="00C14834"/>
    <w:rsid w:val="00C20D19"/>
    <w:rsid w:val="00C30D04"/>
    <w:rsid w:val="00C746B0"/>
    <w:rsid w:val="00D712EE"/>
    <w:rsid w:val="00DD48A3"/>
    <w:rsid w:val="00DF6AF4"/>
    <w:rsid w:val="00E100B5"/>
    <w:rsid w:val="00E50C58"/>
    <w:rsid w:val="00E80818"/>
    <w:rsid w:val="00E847C1"/>
    <w:rsid w:val="00EB11CD"/>
    <w:rsid w:val="00EC7572"/>
    <w:rsid w:val="00ED4876"/>
    <w:rsid w:val="00FA18AD"/>
    <w:rsid w:val="00FC218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125"/>
    <w:rPr>
      <w:rFonts w:ascii="Times New Roman" w:eastAsia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808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2D2125"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Esbri">
    <w:name w:val="Esbri"/>
    <w:basedOn w:val="Normal"/>
    <w:link w:val="EsbriChar"/>
    <w:qFormat/>
    <w:rsid w:val="00C0265C"/>
    <w:pPr>
      <w:spacing w:line="360" w:lineRule="auto"/>
    </w:pPr>
    <w:rPr>
      <w:rFonts w:ascii="Palatino" w:hAnsi="Palatino"/>
      <w:sz w:val="28"/>
      <w:szCs w:val="28"/>
    </w:rPr>
  </w:style>
  <w:style w:type="character" w:customStyle="1" w:styleId="EsbriChar">
    <w:name w:val="Esbri Char"/>
    <w:basedOn w:val="Standardstycketypsnitt"/>
    <w:link w:val="Esbri"/>
    <w:rsid w:val="00C0265C"/>
    <w:rPr>
      <w:rFonts w:ascii="Palatino" w:hAnsi="Palatino"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2D2125"/>
    <w:rPr>
      <w:rFonts w:ascii="Arial" w:eastAsia="Times New Roman" w:hAnsi="Arial" w:cs="Arial"/>
      <w:b/>
      <w:bCs/>
      <w:sz w:val="36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D212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2125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093CB8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E8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xt1">
    <w:name w:val="text1"/>
    <w:basedOn w:val="Standardstycketypsnitt"/>
    <w:rsid w:val="00E8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Åse Karlén</cp:lastModifiedBy>
  <cp:revision>4</cp:revision>
  <cp:lastPrinted>2011-04-19T13:25:00Z</cp:lastPrinted>
  <dcterms:created xsi:type="dcterms:W3CDTF">2012-03-16T14:03:00Z</dcterms:created>
  <dcterms:modified xsi:type="dcterms:W3CDTF">2012-03-26T08:35:00Z</dcterms:modified>
</cp:coreProperties>
</file>