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0D" w:rsidRDefault="0031470D" w:rsidP="008E3950">
      <w:pPr>
        <w:pStyle w:val="Titel"/>
        <w:spacing w:line="280" w:lineRule="exact"/>
        <w:rPr>
          <w:rFonts w:ascii="Peugeot" w:hAnsi="Peugeot"/>
          <w:kern w:val="0"/>
          <w:sz w:val="20"/>
          <w:szCs w:val="24"/>
        </w:rPr>
      </w:pPr>
    </w:p>
    <w:p w:rsidR="00BB67BF" w:rsidRPr="00FD5701" w:rsidRDefault="00A42375"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DB089B" w:rsidP="009434E1">
                            <w:pPr>
                              <w:jc w:val="right"/>
                              <w:rPr>
                                <w:rFonts w:ascii="Peugeot" w:hAnsi="Peugeot"/>
                              </w:rPr>
                            </w:pPr>
                            <w:r>
                              <w:rPr>
                                <w:rFonts w:ascii="Peugeot" w:hAnsi="Peugeot"/>
                              </w:rPr>
                              <w:t>10. j</w:t>
                            </w:r>
                            <w:r w:rsidR="00E35D6F">
                              <w:rPr>
                                <w:rFonts w:ascii="Peugeot" w:hAnsi="Peugeot"/>
                              </w:rPr>
                              <w:t>uli</w:t>
                            </w:r>
                            <w:r w:rsidR="0031470D">
                              <w:rPr>
                                <w:rFonts w:ascii="Peugeot" w:hAnsi="Peugeot"/>
                              </w:rPr>
                              <w:t xml:space="preserve"> </w:t>
                            </w:r>
                            <w:r w:rsidR="009B0E2F">
                              <w:rPr>
                                <w:rFonts w:ascii="Peugeot" w:hAnsi="Peugeot"/>
                              </w:rPr>
                              <w:t>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DB089B" w:rsidP="009434E1">
                      <w:pPr>
                        <w:jc w:val="right"/>
                        <w:rPr>
                          <w:rFonts w:ascii="Peugeot" w:hAnsi="Peugeot"/>
                        </w:rPr>
                      </w:pPr>
                      <w:r>
                        <w:rPr>
                          <w:rFonts w:ascii="Peugeot" w:hAnsi="Peugeot"/>
                        </w:rPr>
                        <w:t>10. j</w:t>
                      </w:r>
                      <w:bookmarkStart w:id="1" w:name="_GoBack"/>
                      <w:bookmarkEnd w:id="1"/>
                      <w:r w:rsidR="00E35D6F">
                        <w:rPr>
                          <w:rFonts w:ascii="Peugeot" w:hAnsi="Peugeot"/>
                        </w:rPr>
                        <w:t>uli</w:t>
                      </w:r>
                      <w:r w:rsidR="0031470D">
                        <w:rPr>
                          <w:rFonts w:ascii="Peugeot" w:hAnsi="Peugeot"/>
                        </w:rPr>
                        <w:t xml:space="preserve"> </w:t>
                      </w:r>
                      <w:r w:rsidR="009B0E2F">
                        <w:rPr>
                          <w:rFonts w:ascii="Peugeot" w:hAnsi="Peugeot"/>
                        </w:rPr>
                        <w:t>2013</w:t>
                      </w:r>
                    </w:p>
                  </w:txbxContent>
                </v:textbox>
              </v:rect>
            </w:pict>
          </mc:Fallback>
        </mc:AlternateContent>
      </w:r>
    </w:p>
    <w:p w:rsidR="00AA2E2B" w:rsidRDefault="00AA2E2B" w:rsidP="00567E45">
      <w:pPr>
        <w:pStyle w:val="Titel"/>
        <w:jc w:val="both"/>
        <w:rPr>
          <w:rFonts w:ascii="Peugeot" w:hAnsi="Peugeot"/>
          <w:color w:val="002355"/>
        </w:rPr>
      </w:pPr>
    </w:p>
    <w:p w:rsidR="00085E0A" w:rsidRDefault="00E35D6F" w:rsidP="00567E45">
      <w:pPr>
        <w:pStyle w:val="Titel"/>
        <w:jc w:val="both"/>
        <w:rPr>
          <w:rFonts w:ascii="Peugeot" w:hAnsi="Peugeot"/>
          <w:color w:val="002355"/>
        </w:rPr>
      </w:pPr>
      <w:r>
        <w:rPr>
          <w:rFonts w:ascii="Peugeot" w:hAnsi="Peugeot"/>
          <w:color w:val="002355"/>
        </w:rPr>
        <w:t>RCZ R: Et vilddyr fra Peugeot Sport</w:t>
      </w:r>
    </w:p>
    <w:p w:rsidR="00883099" w:rsidRDefault="00883099" w:rsidP="00567E45">
      <w:pPr>
        <w:pStyle w:val="Titel"/>
        <w:jc w:val="both"/>
        <w:rPr>
          <w:rFonts w:ascii="Peugeot" w:hAnsi="Peugeot"/>
          <w:color w:val="002355"/>
        </w:rPr>
      </w:pPr>
    </w:p>
    <w:p w:rsidR="00C52538" w:rsidRDefault="00883099" w:rsidP="00883099">
      <w:pPr>
        <w:spacing w:line="360" w:lineRule="auto"/>
        <w:jc w:val="both"/>
        <w:rPr>
          <w:rFonts w:ascii="Peugeot" w:hAnsi="Peugeot" w:cs="Arial"/>
          <w:b/>
          <w:sz w:val="22"/>
          <w:szCs w:val="22"/>
        </w:rPr>
      </w:pPr>
      <w:r>
        <w:rPr>
          <w:rFonts w:ascii="Peugeot" w:hAnsi="Peugeot" w:cs="Arial"/>
          <w:b/>
          <w:sz w:val="22"/>
          <w:szCs w:val="22"/>
        </w:rPr>
        <w:t xml:space="preserve">Peugeot præsenterer meget rammende den nye RCZ R ved </w:t>
      </w:r>
      <w:proofErr w:type="spellStart"/>
      <w:r>
        <w:rPr>
          <w:rFonts w:ascii="Peugeot" w:hAnsi="Peugeot" w:cs="Arial"/>
          <w:b/>
          <w:sz w:val="22"/>
          <w:szCs w:val="22"/>
        </w:rPr>
        <w:t>Goodwood</w:t>
      </w:r>
      <w:proofErr w:type="spellEnd"/>
      <w:r>
        <w:rPr>
          <w:rFonts w:ascii="Peugeot" w:hAnsi="Peugeot" w:cs="Arial"/>
          <w:b/>
          <w:sz w:val="22"/>
          <w:szCs w:val="22"/>
        </w:rPr>
        <w:t xml:space="preserve"> ”Festival of speed” den 11.-14. juli. RCZ R er</w:t>
      </w:r>
      <w:r w:rsidR="0094008E">
        <w:rPr>
          <w:rFonts w:ascii="Peugeot" w:hAnsi="Peugeot" w:cs="Arial"/>
          <w:b/>
          <w:sz w:val="22"/>
          <w:szCs w:val="22"/>
        </w:rPr>
        <w:t xml:space="preserve"> en</w:t>
      </w:r>
      <w:r>
        <w:rPr>
          <w:rFonts w:ascii="Peugeot" w:hAnsi="Peugeot" w:cs="Arial"/>
          <w:b/>
          <w:sz w:val="22"/>
          <w:szCs w:val="22"/>
        </w:rPr>
        <w:t xml:space="preserve"> </w:t>
      </w:r>
      <w:proofErr w:type="spellStart"/>
      <w:r>
        <w:rPr>
          <w:rFonts w:ascii="Peugeot" w:hAnsi="Peugeot" w:cs="Arial"/>
          <w:b/>
          <w:sz w:val="22"/>
          <w:szCs w:val="22"/>
        </w:rPr>
        <w:t>spicy</w:t>
      </w:r>
      <w:proofErr w:type="spellEnd"/>
      <w:r>
        <w:rPr>
          <w:rFonts w:ascii="Peugeot" w:hAnsi="Peugeot" w:cs="Arial"/>
          <w:b/>
          <w:sz w:val="22"/>
          <w:szCs w:val="22"/>
        </w:rPr>
        <w:t xml:space="preserve"> udgave af sportscoupéen RCZ, som er udstyret med en ny 1.6 l THP motor med 270 hk og et moment på 330 Nm. Herudover har den en særlig undervogn</w:t>
      </w:r>
      <w:r w:rsidR="00190372">
        <w:rPr>
          <w:rFonts w:ascii="Peugeot" w:hAnsi="Peugeot" w:cs="Arial"/>
          <w:b/>
          <w:sz w:val="22"/>
          <w:szCs w:val="22"/>
        </w:rPr>
        <w:t xml:space="preserve"> og </w:t>
      </w:r>
      <w:proofErr w:type="spellStart"/>
      <w:r w:rsidR="00190372">
        <w:rPr>
          <w:rFonts w:ascii="Peugeot" w:hAnsi="Peugeot" w:cs="Arial"/>
          <w:b/>
          <w:sz w:val="22"/>
          <w:szCs w:val="22"/>
        </w:rPr>
        <w:t>Torsen</w:t>
      </w:r>
      <w:proofErr w:type="spellEnd"/>
      <w:r w:rsidR="00190372">
        <w:rPr>
          <w:rFonts w:ascii="Peugeot" w:hAnsi="Peugeot" w:cs="Arial"/>
          <w:b/>
          <w:sz w:val="22"/>
          <w:szCs w:val="22"/>
        </w:rPr>
        <w:t xml:space="preserve"> </w:t>
      </w:r>
      <w:proofErr w:type="spellStart"/>
      <w:r w:rsidR="00190372">
        <w:rPr>
          <w:rFonts w:ascii="Peugeot" w:hAnsi="Peugeot" w:cs="Arial"/>
          <w:b/>
          <w:sz w:val="22"/>
          <w:szCs w:val="22"/>
        </w:rPr>
        <w:t>spærrediffenrentiale</w:t>
      </w:r>
      <w:proofErr w:type="spellEnd"/>
      <w:r w:rsidR="00190372">
        <w:rPr>
          <w:rFonts w:ascii="Peugeot" w:hAnsi="Peugeot" w:cs="Arial"/>
          <w:b/>
          <w:sz w:val="22"/>
          <w:szCs w:val="22"/>
        </w:rPr>
        <w:t>, som sikrer vejgreb på et meget højt niveau.</w:t>
      </w:r>
    </w:p>
    <w:p w:rsidR="00190372" w:rsidRDefault="00190372" w:rsidP="00883099">
      <w:pPr>
        <w:spacing w:line="360" w:lineRule="auto"/>
        <w:jc w:val="both"/>
        <w:rPr>
          <w:rFonts w:ascii="Peugeot" w:hAnsi="Peugeot" w:cs="Arial"/>
          <w:b/>
          <w:sz w:val="22"/>
          <w:szCs w:val="22"/>
        </w:rPr>
      </w:pPr>
    </w:p>
    <w:p w:rsidR="00190372" w:rsidRDefault="00190372" w:rsidP="00883099">
      <w:pPr>
        <w:spacing w:line="360" w:lineRule="auto"/>
        <w:jc w:val="both"/>
        <w:rPr>
          <w:rFonts w:ascii="Peugeot" w:hAnsi="Peugeot" w:cs="Arial"/>
          <w:sz w:val="22"/>
          <w:szCs w:val="22"/>
        </w:rPr>
      </w:pPr>
      <w:r>
        <w:rPr>
          <w:rFonts w:ascii="Peugeot" w:hAnsi="Peugeot" w:cs="Arial"/>
          <w:i/>
          <w:sz w:val="22"/>
          <w:szCs w:val="22"/>
        </w:rPr>
        <w:t>”Den store succes</w:t>
      </w:r>
      <w:r w:rsidR="000B208D">
        <w:rPr>
          <w:rFonts w:ascii="Peugeot" w:hAnsi="Peugeot" w:cs="Arial"/>
          <w:i/>
          <w:sz w:val="22"/>
          <w:szCs w:val="22"/>
        </w:rPr>
        <w:t xml:space="preserve"> og passion</w:t>
      </w:r>
      <w:r>
        <w:rPr>
          <w:rFonts w:ascii="Peugeot" w:hAnsi="Peugeot" w:cs="Arial"/>
          <w:i/>
          <w:sz w:val="22"/>
          <w:szCs w:val="22"/>
        </w:rPr>
        <w:t>, som vi har oplevet med den RCZ, der blev udviklet af Peugeot Sport til motorsport, kunne ikke gå upåagtet hen. Derfor var det åbenlyst at tage skridtet og udvikle</w:t>
      </w:r>
      <w:r w:rsidR="000B208D">
        <w:rPr>
          <w:rFonts w:ascii="Peugeot" w:hAnsi="Peugeot" w:cs="Arial"/>
          <w:i/>
          <w:sz w:val="22"/>
          <w:szCs w:val="22"/>
        </w:rPr>
        <w:t xml:space="preserve"> en serieproduceret model med endnu flere hestekræfter og endnu mere sporty performance.”</w:t>
      </w:r>
      <w:r w:rsidR="000B208D">
        <w:rPr>
          <w:rFonts w:ascii="Peugeot" w:hAnsi="Peugeot" w:cs="Arial"/>
          <w:sz w:val="22"/>
          <w:szCs w:val="22"/>
        </w:rPr>
        <w:t xml:space="preserve"> </w:t>
      </w:r>
      <w:r w:rsidR="000B208D">
        <w:rPr>
          <w:rFonts w:ascii="Peugeot" w:hAnsi="Peugeot" w:cs="Arial"/>
          <w:sz w:val="22"/>
          <w:szCs w:val="22"/>
        </w:rPr>
        <w:br/>
        <w:t xml:space="preserve">Bruno </w:t>
      </w:r>
      <w:proofErr w:type="spellStart"/>
      <w:r w:rsidR="000B208D">
        <w:rPr>
          <w:rFonts w:ascii="Peugeot" w:hAnsi="Peugeot" w:cs="Arial"/>
          <w:sz w:val="22"/>
          <w:szCs w:val="22"/>
        </w:rPr>
        <w:t>Famin</w:t>
      </w:r>
      <w:proofErr w:type="spellEnd"/>
      <w:r w:rsidR="000B208D">
        <w:rPr>
          <w:rFonts w:ascii="Peugeot" w:hAnsi="Peugeot" w:cs="Arial"/>
          <w:sz w:val="22"/>
          <w:szCs w:val="22"/>
        </w:rPr>
        <w:t>, Direktør for Peugeot Sport</w:t>
      </w:r>
    </w:p>
    <w:p w:rsidR="000B208D" w:rsidRDefault="000B208D" w:rsidP="00883099">
      <w:pPr>
        <w:spacing w:line="360" w:lineRule="auto"/>
        <w:jc w:val="both"/>
        <w:rPr>
          <w:rFonts w:ascii="Peugeot" w:hAnsi="Peugeot" w:cs="Arial"/>
          <w:sz w:val="22"/>
          <w:szCs w:val="22"/>
        </w:rPr>
      </w:pPr>
    </w:p>
    <w:p w:rsidR="000B208D" w:rsidRDefault="00835918" w:rsidP="00883099">
      <w:pPr>
        <w:spacing w:line="360" w:lineRule="auto"/>
        <w:jc w:val="both"/>
        <w:rPr>
          <w:rFonts w:ascii="Peugeot" w:hAnsi="Peugeot" w:cs="Arial"/>
          <w:sz w:val="28"/>
          <w:szCs w:val="28"/>
        </w:rPr>
      </w:pPr>
      <w:r>
        <w:rPr>
          <w:rFonts w:ascii="Peugeot" w:hAnsi="Peugeot" w:cs="Arial"/>
          <w:sz w:val="28"/>
          <w:szCs w:val="28"/>
        </w:rPr>
        <w:t>Den meste potente serieproducerede model i Peugeots historie</w:t>
      </w:r>
    </w:p>
    <w:p w:rsidR="00835918" w:rsidRPr="00E51320" w:rsidRDefault="00835918" w:rsidP="00883099">
      <w:pPr>
        <w:spacing w:line="360" w:lineRule="auto"/>
        <w:jc w:val="both"/>
        <w:rPr>
          <w:rFonts w:ascii="Peugeot" w:hAnsi="Peugeot" w:cs="Arial"/>
          <w:sz w:val="28"/>
          <w:szCs w:val="28"/>
        </w:rPr>
      </w:pPr>
    </w:p>
    <w:p w:rsidR="000B208D" w:rsidRDefault="000B208D" w:rsidP="00883099">
      <w:pPr>
        <w:spacing w:line="360" w:lineRule="auto"/>
        <w:jc w:val="both"/>
        <w:rPr>
          <w:rFonts w:ascii="Peugeot" w:hAnsi="Peugeot" w:cs="Arial"/>
          <w:sz w:val="22"/>
          <w:szCs w:val="22"/>
        </w:rPr>
      </w:pPr>
      <w:r>
        <w:rPr>
          <w:rFonts w:ascii="Peugeot" w:hAnsi="Peugeot" w:cs="Arial"/>
          <w:sz w:val="22"/>
          <w:szCs w:val="22"/>
        </w:rPr>
        <w:t>Med 270 hestekræfter under motorhjelmen bliver RCZ R den mest potente serieproducerede model</w:t>
      </w:r>
      <w:r w:rsidR="0094008E">
        <w:rPr>
          <w:rFonts w:ascii="Peugeot" w:hAnsi="Peugeot" w:cs="Arial"/>
          <w:sz w:val="22"/>
          <w:szCs w:val="22"/>
        </w:rPr>
        <w:t xml:space="preserve"> i Peugeots historie. Den accelerer fra 0-100 km på mindre end 6 sekunder og har samtidig en CO-udledning på 145 g/km, hvilket placerer den blandt de mest </w:t>
      </w:r>
      <w:r w:rsidR="00002AAD">
        <w:rPr>
          <w:rFonts w:ascii="Peugeot" w:hAnsi="Peugeot" w:cs="Arial"/>
          <w:sz w:val="22"/>
          <w:szCs w:val="22"/>
        </w:rPr>
        <w:t>potente, men samtidig brændstof</w:t>
      </w:r>
      <w:r w:rsidR="0094008E">
        <w:rPr>
          <w:rFonts w:ascii="Peugeot" w:hAnsi="Peugeot" w:cs="Arial"/>
          <w:sz w:val="22"/>
          <w:szCs w:val="22"/>
        </w:rPr>
        <w:t xml:space="preserve">effektive sportscoupéer. Dette resultat er opnået ved </w:t>
      </w:r>
      <w:proofErr w:type="spellStart"/>
      <w:r w:rsidR="0094008E">
        <w:rPr>
          <w:rFonts w:ascii="Peugeot" w:hAnsi="Peugeot" w:cs="Arial"/>
          <w:sz w:val="22"/>
          <w:szCs w:val="22"/>
        </w:rPr>
        <w:t>downsizing</w:t>
      </w:r>
      <w:proofErr w:type="spellEnd"/>
      <w:r w:rsidR="0094008E">
        <w:rPr>
          <w:rFonts w:ascii="Peugeot" w:hAnsi="Peugeot" w:cs="Arial"/>
          <w:sz w:val="22"/>
          <w:szCs w:val="22"/>
        </w:rPr>
        <w:t xml:space="preserve"> af motoren, optimering af aerodynamikken og vægtreduktion.</w:t>
      </w:r>
    </w:p>
    <w:p w:rsidR="0094008E" w:rsidRDefault="0094008E" w:rsidP="00883099">
      <w:pPr>
        <w:spacing w:line="360" w:lineRule="auto"/>
        <w:jc w:val="both"/>
        <w:rPr>
          <w:rFonts w:ascii="Peugeot" w:hAnsi="Peugeot" w:cs="Arial"/>
          <w:sz w:val="22"/>
          <w:szCs w:val="22"/>
        </w:rPr>
      </w:pPr>
    </w:p>
    <w:p w:rsidR="0094008E" w:rsidRDefault="0094008E" w:rsidP="00883099">
      <w:pPr>
        <w:spacing w:line="360" w:lineRule="auto"/>
        <w:jc w:val="both"/>
        <w:rPr>
          <w:rFonts w:ascii="Peugeot" w:hAnsi="Peugeot" w:cs="Arial"/>
          <w:i/>
          <w:sz w:val="22"/>
          <w:szCs w:val="22"/>
        </w:rPr>
      </w:pPr>
      <w:r>
        <w:rPr>
          <w:rFonts w:ascii="Peugeot" w:hAnsi="Peugeot" w:cs="Arial"/>
          <w:i/>
          <w:sz w:val="22"/>
          <w:szCs w:val="22"/>
        </w:rPr>
        <w:t xml:space="preserve">”Trenden lige nu er </w:t>
      </w:r>
      <w:proofErr w:type="spellStart"/>
      <w:r>
        <w:rPr>
          <w:rFonts w:ascii="Peugeot" w:hAnsi="Peugeot" w:cs="Arial"/>
          <w:i/>
          <w:sz w:val="22"/>
          <w:szCs w:val="22"/>
        </w:rPr>
        <w:t>downsizing</w:t>
      </w:r>
      <w:proofErr w:type="spellEnd"/>
      <w:r>
        <w:rPr>
          <w:rFonts w:ascii="Peugeot" w:hAnsi="Peugeot" w:cs="Arial"/>
          <w:i/>
          <w:sz w:val="22"/>
          <w:szCs w:val="22"/>
        </w:rPr>
        <w:t xml:space="preserve">, og vi ser det ikke kun i serieproduktion, men også indenfor motorsport. </w:t>
      </w:r>
      <w:r w:rsidR="00555D9E">
        <w:rPr>
          <w:rFonts w:ascii="Peugeot" w:hAnsi="Peugeot" w:cs="Arial"/>
          <w:i/>
          <w:sz w:val="22"/>
          <w:szCs w:val="22"/>
        </w:rPr>
        <w:t>Hovedklasserne bruger en 1.6 l turbomotor – selv Formel 1 rykker over til denne type i 2014.”</w:t>
      </w:r>
    </w:p>
    <w:p w:rsidR="00555D9E" w:rsidRDefault="00555D9E" w:rsidP="00883099">
      <w:pPr>
        <w:spacing w:line="360" w:lineRule="auto"/>
        <w:jc w:val="both"/>
        <w:rPr>
          <w:rFonts w:ascii="Peugeot" w:hAnsi="Peugeot" w:cs="Arial"/>
          <w:sz w:val="22"/>
          <w:szCs w:val="22"/>
        </w:rPr>
      </w:pPr>
      <w:proofErr w:type="spellStart"/>
      <w:r>
        <w:rPr>
          <w:rFonts w:ascii="Peugeot" w:hAnsi="Peugeot" w:cs="Arial"/>
          <w:sz w:val="22"/>
          <w:szCs w:val="22"/>
        </w:rPr>
        <w:t>Cyrille</w:t>
      </w:r>
      <w:proofErr w:type="spellEnd"/>
      <w:r>
        <w:rPr>
          <w:rFonts w:ascii="Peugeot" w:hAnsi="Peugeot" w:cs="Arial"/>
          <w:sz w:val="22"/>
          <w:szCs w:val="22"/>
        </w:rPr>
        <w:t xml:space="preserve"> </w:t>
      </w:r>
      <w:proofErr w:type="spellStart"/>
      <w:r>
        <w:rPr>
          <w:rFonts w:ascii="Peugeot" w:hAnsi="Peugeot" w:cs="Arial"/>
          <w:sz w:val="22"/>
          <w:szCs w:val="22"/>
        </w:rPr>
        <w:t>Jourdan</w:t>
      </w:r>
      <w:proofErr w:type="spellEnd"/>
      <w:r>
        <w:rPr>
          <w:rFonts w:ascii="Peugeot" w:hAnsi="Peugeot" w:cs="Arial"/>
          <w:sz w:val="22"/>
          <w:szCs w:val="22"/>
        </w:rPr>
        <w:t>, Teknisk chef RCZ R</w:t>
      </w:r>
    </w:p>
    <w:p w:rsidR="00555D9E" w:rsidRDefault="00555D9E" w:rsidP="00883099">
      <w:pPr>
        <w:spacing w:line="360" w:lineRule="auto"/>
        <w:jc w:val="both"/>
        <w:rPr>
          <w:rFonts w:ascii="Peugeot" w:hAnsi="Peugeot" w:cs="Arial"/>
          <w:sz w:val="22"/>
          <w:szCs w:val="22"/>
        </w:rPr>
      </w:pPr>
    </w:p>
    <w:p w:rsidR="00555D9E" w:rsidRDefault="00555D9E" w:rsidP="00883099">
      <w:pPr>
        <w:spacing w:line="360" w:lineRule="auto"/>
        <w:jc w:val="both"/>
        <w:rPr>
          <w:rFonts w:ascii="Peugeot" w:hAnsi="Peugeot" w:cs="Arial"/>
          <w:sz w:val="22"/>
          <w:szCs w:val="22"/>
        </w:rPr>
      </w:pPr>
      <w:r>
        <w:rPr>
          <w:rFonts w:ascii="Peugeot" w:hAnsi="Peugeot" w:cs="Arial"/>
          <w:sz w:val="22"/>
          <w:szCs w:val="22"/>
        </w:rPr>
        <w:t xml:space="preserve">Den nye 270 hk THP motor med kapacitet på blot 1.6 liter sætter </w:t>
      </w:r>
      <w:r w:rsidR="000B4140">
        <w:rPr>
          <w:rFonts w:ascii="Peugeot" w:hAnsi="Peugeot" w:cs="Arial"/>
          <w:sz w:val="22"/>
          <w:szCs w:val="22"/>
        </w:rPr>
        <w:t xml:space="preserve">power rekord i </w:t>
      </w:r>
      <w:r w:rsidR="00002AAD">
        <w:rPr>
          <w:rFonts w:ascii="Peugeot" w:hAnsi="Peugeot" w:cs="Arial"/>
          <w:sz w:val="22"/>
          <w:szCs w:val="22"/>
        </w:rPr>
        <w:t xml:space="preserve">sin klasse – med næsten 170 hk pr. 1000 </w:t>
      </w:r>
      <w:proofErr w:type="spellStart"/>
      <w:r w:rsidR="00002AAD">
        <w:rPr>
          <w:rFonts w:ascii="Peugeot" w:hAnsi="Peugeot" w:cs="Arial"/>
          <w:sz w:val="22"/>
          <w:szCs w:val="22"/>
        </w:rPr>
        <w:t>ccm</w:t>
      </w:r>
      <w:proofErr w:type="spellEnd"/>
      <w:r w:rsidR="000B4140">
        <w:rPr>
          <w:rFonts w:ascii="Peugeot" w:hAnsi="Peugeot" w:cs="Arial"/>
          <w:sz w:val="22"/>
          <w:szCs w:val="22"/>
        </w:rPr>
        <w:t xml:space="preserve"> er den blandt de bedste motorer i verden i en serieproduceret model og den overholder allerede Euro 6 normen.</w:t>
      </w:r>
    </w:p>
    <w:p w:rsidR="000B4140" w:rsidRDefault="000B4140" w:rsidP="00883099">
      <w:pPr>
        <w:spacing w:line="360" w:lineRule="auto"/>
        <w:jc w:val="both"/>
        <w:rPr>
          <w:rFonts w:ascii="Peugeot" w:hAnsi="Peugeot" w:cs="Arial"/>
          <w:sz w:val="22"/>
          <w:szCs w:val="22"/>
        </w:rPr>
      </w:pPr>
    </w:p>
    <w:p w:rsidR="000B4140" w:rsidRDefault="000B4140" w:rsidP="00883099">
      <w:pPr>
        <w:spacing w:line="360" w:lineRule="auto"/>
        <w:jc w:val="both"/>
        <w:rPr>
          <w:rFonts w:ascii="Peugeot" w:hAnsi="Peugeot" w:cs="Arial"/>
          <w:sz w:val="22"/>
          <w:szCs w:val="22"/>
        </w:rPr>
      </w:pPr>
      <w:r>
        <w:rPr>
          <w:rFonts w:ascii="Peugeot" w:hAnsi="Peugeot" w:cs="Arial"/>
          <w:sz w:val="22"/>
          <w:szCs w:val="22"/>
        </w:rPr>
        <w:t xml:space="preserve">Arbejdet med aerodynamikken har øget downforcen bagtil med 15 </w:t>
      </w:r>
      <w:proofErr w:type="spellStart"/>
      <w:r>
        <w:rPr>
          <w:rFonts w:ascii="Peugeot" w:hAnsi="Peugeot" w:cs="Arial"/>
          <w:sz w:val="22"/>
          <w:szCs w:val="22"/>
        </w:rPr>
        <w:t>daN.m</w:t>
      </w:r>
      <w:proofErr w:type="spellEnd"/>
      <w:r>
        <w:rPr>
          <w:rFonts w:ascii="Peugeot" w:hAnsi="Peugeot" w:cs="Arial"/>
          <w:sz w:val="22"/>
          <w:szCs w:val="22"/>
        </w:rPr>
        <w:t xml:space="preserve"> takket være en ny spoiler, som sikrer stabilitet ved høj fart uden at reducere trækket. Ønsket om at reducere vægten har styret udviklingen af specielle dele, hvilket har givet en vægtreduktion </w:t>
      </w:r>
    </w:p>
    <w:p w:rsidR="000B4140" w:rsidRDefault="000B4140" w:rsidP="00883099">
      <w:pPr>
        <w:spacing w:line="360" w:lineRule="auto"/>
        <w:jc w:val="both"/>
        <w:rPr>
          <w:rFonts w:ascii="Peugeot" w:hAnsi="Peugeot" w:cs="Arial"/>
          <w:sz w:val="22"/>
          <w:szCs w:val="22"/>
        </w:rPr>
      </w:pPr>
    </w:p>
    <w:p w:rsidR="000B4140" w:rsidRDefault="000B4140" w:rsidP="00883099">
      <w:pPr>
        <w:spacing w:line="360" w:lineRule="auto"/>
        <w:jc w:val="both"/>
        <w:rPr>
          <w:rFonts w:ascii="Peugeot" w:hAnsi="Peugeot" w:cs="Arial"/>
          <w:sz w:val="22"/>
          <w:szCs w:val="22"/>
        </w:rPr>
      </w:pPr>
    </w:p>
    <w:p w:rsidR="000B4140" w:rsidRDefault="000B4140" w:rsidP="00883099">
      <w:pPr>
        <w:spacing w:line="360" w:lineRule="auto"/>
        <w:jc w:val="both"/>
        <w:rPr>
          <w:rFonts w:ascii="Peugeot" w:hAnsi="Peugeot" w:cs="Arial"/>
          <w:sz w:val="22"/>
          <w:szCs w:val="22"/>
        </w:rPr>
      </w:pPr>
    </w:p>
    <w:p w:rsidR="000B4140" w:rsidRDefault="000B4140" w:rsidP="00883099">
      <w:pPr>
        <w:spacing w:line="360" w:lineRule="auto"/>
        <w:jc w:val="both"/>
        <w:rPr>
          <w:rFonts w:ascii="Peugeot" w:hAnsi="Peugeot" w:cs="Arial"/>
          <w:sz w:val="22"/>
          <w:szCs w:val="22"/>
        </w:rPr>
      </w:pPr>
      <w:r>
        <w:rPr>
          <w:rFonts w:ascii="Peugeot" w:hAnsi="Peugeot" w:cs="Arial"/>
          <w:sz w:val="22"/>
          <w:szCs w:val="22"/>
        </w:rPr>
        <w:t>på 17 kg i forhold til den 200 hk-version af RCZ. Med en vægt på 1280 kg har RCZ R således et vægt/effekt forhold på 4,7 kg/hk.</w:t>
      </w:r>
    </w:p>
    <w:p w:rsidR="000B4140" w:rsidRDefault="000B4140" w:rsidP="00883099">
      <w:pPr>
        <w:spacing w:line="360" w:lineRule="auto"/>
        <w:jc w:val="both"/>
        <w:rPr>
          <w:rFonts w:ascii="Peugeot" w:hAnsi="Peugeot" w:cs="Arial"/>
          <w:sz w:val="22"/>
          <w:szCs w:val="22"/>
        </w:rPr>
      </w:pPr>
    </w:p>
    <w:p w:rsidR="000B4140" w:rsidRDefault="000B4140" w:rsidP="00883099">
      <w:pPr>
        <w:spacing w:line="360" w:lineRule="auto"/>
        <w:jc w:val="both"/>
        <w:rPr>
          <w:rFonts w:ascii="Peugeot" w:hAnsi="Peugeot" w:cs="Arial"/>
          <w:sz w:val="28"/>
          <w:szCs w:val="28"/>
        </w:rPr>
      </w:pPr>
      <w:r>
        <w:rPr>
          <w:rFonts w:ascii="Peugeot" w:hAnsi="Peugeot" w:cs="Arial"/>
          <w:sz w:val="28"/>
          <w:szCs w:val="28"/>
        </w:rPr>
        <w:t>En eksklusiv signatur</w:t>
      </w:r>
    </w:p>
    <w:p w:rsidR="000B4140" w:rsidRDefault="000B4140" w:rsidP="00883099">
      <w:pPr>
        <w:spacing w:line="360" w:lineRule="auto"/>
        <w:jc w:val="both"/>
        <w:rPr>
          <w:rFonts w:ascii="Peugeot" w:hAnsi="Peugeot" w:cs="Arial"/>
          <w:sz w:val="22"/>
          <w:szCs w:val="22"/>
        </w:rPr>
      </w:pPr>
    </w:p>
    <w:p w:rsidR="000B4140" w:rsidRDefault="000B4140" w:rsidP="00883099">
      <w:pPr>
        <w:spacing w:line="360" w:lineRule="auto"/>
        <w:jc w:val="both"/>
        <w:rPr>
          <w:rFonts w:ascii="Peugeot" w:hAnsi="Peugeot" w:cs="Arial"/>
          <w:i/>
          <w:sz w:val="22"/>
          <w:szCs w:val="22"/>
        </w:rPr>
      </w:pPr>
      <w:r>
        <w:rPr>
          <w:rFonts w:ascii="Peugeot" w:hAnsi="Peugeot" w:cs="Arial"/>
          <w:i/>
          <w:sz w:val="22"/>
          <w:szCs w:val="22"/>
        </w:rPr>
        <w:t>”Hver komponent, som er designet specielt til RCZ R, bidrager til dens dynamiske</w:t>
      </w:r>
      <w:r w:rsidR="00A42375">
        <w:rPr>
          <w:rFonts w:ascii="Peugeot" w:hAnsi="Peugeot" w:cs="Arial"/>
          <w:i/>
          <w:sz w:val="22"/>
          <w:szCs w:val="22"/>
        </w:rPr>
        <w:t xml:space="preserve"> performance og understreger det</w:t>
      </w:r>
      <w:r>
        <w:rPr>
          <w:rFonts w:ascii="Peugeot" w:hAnsi="Peugeot" w:cs="Arial"/>
          <w:i/>
          <w:sz w:val="22"/>
          <w:szCs w:val="22"/>
        </w:rPr>
        <w:t xml:space="preserve"> rene</w:t>
      </w:r>
      <w:r w:rsidR="00A42375">
        <w:rPr>
          <w:rFonts w:ascii="Peugeot" w:hAnsi="Peugeot" w:cs="Arial"/>
          <w:i/>
          <w:sz w:val="22"/>
          <w:szCs w:val="22"/>
        </w:rPr>
        <w:t xml:space="preserve"> og slanke design, som giver RCZ dens unikke identitet.”</w:t>
      </w:r>
    </w:p>
    <w:p w:rsidR="00A42375" w:rsidRDefault="00A42375" w:rsidP="00883099">
      <w:pPr>
        <w:spacing w:line="360" w:lineRule="auto"/>
        <w:jc w:val="both"/>
        <w:rPr>
          <w:rFonts w:ascii="Peugeot" w:hAnsi="Peugeot" w:cs="Arial"/>
          <w:sz w:val="22"/>
          <w:szCs w:val="22"/>
        </w:rPr>
      </w:pPr>
      <w:r>
        <w:rPr>
          <w:rFonts w:ascii="Peugeot" w:hAnsi="Peugeot" w:cs="Arial"/>
          <w:sz w:val="22"/>
          <w:szCs w:val="22"/>
        </w:rPr>
        <w:t xml:space="preserve">Pierre Paul </w:t>
      </w:r>
      <w:proofErr w:type="spellStart"/>
      <w:r>
        <w:rPr>
          <w:rFonts w:ascii="Peugeot" w:hAnsi="Peugeot" w:cs="Arial"/>
          <w:sz w:val="22"/>
          <w:szCs w:val="22"/>
        </w:rPr>
        <w:t>Mattei</w:t>
      </w:r>
      <w:proofErr w:type="spellEnd"/>
      <w:r>
        <w:rPr>
          <w:rFonts w:ascii="Peugeot" w:hAnsi="Peugeot" w:cs="Arial"/>
          <w:sz w:val="22"/>
          <w:szCs w:val="22"/>
        </w:rPr>
        <w:t>, RCZ designchef</w:t>
      </w:r>
    </w:p>
    <w:p w:rsidR="00A42375" w:rsidRDefault="00A42375" w:rsidP="00883099">
      <w:pPr>
        <w:spacing w:line="360" w:lineRule="auto"/>
        <w:jc w:val="both"/>
        <w:rPr>
          <w:rFonts w:ascii="Peugeot" w:hAnsi="Peugeot" w:cs="Arial"/>
          <w:sz w:val="22"/>
          <w:szCs w:val="22"/>
        </w:rPr>
      </w:pPr>
    </w:p>
    <w:p w:rsidR="00A42375" w:rsidRDefault="0009711F" w:rsidP="00883099">
      <w:pPr>
        <w:spacing w:line="360" w:lineRule="auto"/>
        <w:jc w:val="both"/>
        <w:rPr>
          <w:rFonts w:ascii="Peugeot" w:hAnsi="Peugeot" w:cs="Arial"/>
          <w:sz w:val="22"/>
          <w:szCs w:val="22"/>
        </w:rPr>
      </w:pPr>
      <w:r>
        <w:rPr>
          <w:rFonts w:ascii="Peugeot" w:hAnsi="Peugeot" w:cs="Arial"/>
          <w:sz w:val="22"/>
          <w:szCs w:val="22"/>
        </w:rPr>
        <w:t>RCZ R er udsmykket med matsorte buer og titan</w:t>
      </w:r>
      <w:r w:rsidR="00B713D5">
        <w:rPr>
          <w:rFonts w:ascii="Peugeot" w:hAnsi="Peugeot" w:cs="Arial"/>
          <w:sz w:val="22"/>
          <w:szCs w:val="22"/>
        </w:rPr>
        <w:t xml:space="preserve">ium baggrund i forlygterne. </w:t>
      </w:r>
      <w:proofErr w:type="spellStart"/>
      <w:r w:rsidR="00B713D5">
        <w:rPr>
          <w:rFonts w:ascii="Peugeot" w:hAnsi="Peugeot" w:cs="Arial"/>
          <w:sz w:val="22"/>
          <w:szCs w:val="22"/>
        </w:rPr>
        <w:t>Ride</w:t>
      </w:r>
      <w:r>
        <w:rPr>
          <w:rFonts w:ascii="Peugeot" w:hAnsi="Peugeot" w:cs="Arial"/>
          <w:sz w:val="22"/>
          <w:szCs w:val="22"/>
        </w:rPr>
        <w:t>højden</w:t>
      </w:r>
      <w:proofErr w:type="spellEnd"/>
      <w:r>
        <w:rPr>
          <w:rFonts w:ascii="Peugeot" w:hAnsi="Peugeot" w:cs="Arial"/>
          <w:sz w:val="22"/>
          <w:szCs w:val="22"/>
        </w:rPr>
        <w:t xml:space="preserve"> er sænket med 10 mm og med brede 19” hjul fremstår den som limet til vejen. De særlige fælge er signeret med et R i mejslet </w:t>
      </w:r>
      <w:r w:rsidR="006777D4">
        <w:rPr>
          <w:rFonts w:ascii="Peugeot" w:hAnsi="Peugeot" w:cs="Arial"/>
          <w:sz w:val="22"/>
          <w:szCs w:val="22"/>
        </w:rPr>
        <w:t>ud direkte i aluminiummet. De er specielt designede til at rumme nye større bremser og de røde bremsekalibre, der er underskrevet med Peugeot Sport.</w:t>
      </w:r>
    </w:p>
    <w:p w:rsidR="006777D4" w:rsidRPr="00A42375" w:rsidRDefault="006777D4" w:rsidP="00DD1F0C">
      <w:pPr>
        <w:spacing w:line="360" w:lineRule="auto"/>
        <w:jc w:val="both"/>
        <w:rPr>
          <w:rFonts w:ascii="Peugeot" w:hAnsi="Peugeot" w:cs="Arial"/>
          <w:sz w:val="22"/>
          <w:szCs w:val="22"/>
        </w:rPr>
      </w:pPr>
    </w:p>
    <w:p w:rsidR="00AC0FC6" w:rsidRDefault="006777D4" w:rsidP="00DD1F0C">
      <w:pPr>
        <w:spacing w:line="360" w:lineRule="auto"/>
        <w:jc w:val="both"/>
        <w:rPr>
          <w:rFonts w:ascii="Peugeot" w:hAnsi="Peugeot" w:cs="Arial"/>
          <w:sz w:val="22"/>
          <w:szCs w:val="22"/>
        </w:rPr>
      </w:pPr>
      <w:r>
        <w:rPr>
          <w:rFonts w:ascii="Peugeot" w:hAnsi="Peugeot" w:cs="Arial"/>
          <w:sz w:val="22"/>
          <w:szCs w:val="22"/>
        </w:rPr>
        <w:t xml:space="preserve">Den store hækspoiler garanterer forbedret aerodynamik og downforce, mens den særlige </w:t>
      </w:r>
      <w:proofErr w:type="spellStart"/>
      <w:r>
        <w:rPr>
          <w:rFonts w:ascii="Peugeot" w:hAnsi="Peugeot" w:cs="Arial"/>
          <w:sz w:val="22"/>
          <w:szCs w:val="22"/>
        </w:rPr>
        <w:t>diffuser</w:t>
      </w:r>
      <w:proofErr w:type="spellEnd"/>
      <w:r>
        <w:rPr>
          <w:rFonts w:ascii="Peugeot" w:hAnsi="Peugeot" w:cs="Arial"/>
          <w:sz w:val="22"/>
          <w:szCs w:val="22"/>
        </w:rPr>
        <w:t xml:space="preserve"> bidrager til den potente bagende, der er udstyret med to</w:t>
      </w:r>
      <w:r w:rsidR="00DD1F0C">
        <w:rPr>
          <w:rFonts w:ascii="Peugeot" w:hAnsi="Peugeot" w:cs="Arial"/>
          <w:sz w:val="22"/>
          <w:szCs w:val="22"/>
        </w:rPr>
        <w:t xml:space="preserve"> forkromede udstødningsrør.</w:t>
      </w:r>
    </w:p>
    <w:p w:rsidR="00DD1F0C" w:rsidRDefault="00DD1F0C" w:rsidP="00DD1F0C">
      <w:pPr>
        <w:spacing w:line="360" w:lineRule="auto"/>
        <w:jc w:val="both"/>
        <w:rPr>
          <w:rFonts w:ascii="Peugeot" w:hAnsi="Peugeot" w:cs="Arial"/>
          <w:sz w:val="22"/>
          <w:szCs w:val="22"/>
        </w:rPr>
      </w:pPr>
    </w:p>
    <w:p w:rsidR="00DD1F0C" w:rsidRDefault="00DD1F0C" w:rsidP="00DD1F0C">
      <w:pPr>
        <w:spacing w:line="360" w:lineRule="auto"/>
        <w:jc w:val="both"/>
        <w:rPr>
          <w:rFonts w:ascii="Peugeot" w:hAnsi="Peugeot" w:cs="Arial"/>
          <w:sz w:val="22"/>
          <w:szCs w:val="22"/>
        </w:rPr>
      </w:pPr>
      <w:r>
        <w:rPr>
          <w:rFonts w:ascii="Peugeot" w:hAnsi="Peugeot" w:cs="Arial"/>
          <w:sz w:val="22"/>
          <w:szCs w:val="22"/>
        </w:rPr>
        <w:t xml:space="preserve">RCZ R fås i fire forskellige farver: </w:t>
      </w:r>
      <w:proofErr w:type="spellStart"/>
      <w:r>
        <w:rPr>
          <w:rFonts w:ascii="Peugeot" w:hAnsi="Peugeot" w:cs="Arial"/>
          <w:sz w:val="22"/>
          <w:szCs w:val="22"/>
        </w:rPr>
        <w:t>Moroccan</w:t>
      </w:r>
      <w:proofErr w:type="spellEnd"/>
      <w:r>
        <w:rPr>
          <w:rFonts w:ascii="Peugeot" w:hAnsi="Peugeot" w:cs="Arial"/>
          <w:sz w:val="22"/>
          <w:szCs w:val="22"/>
        </w:rPr>
        <w:t xml:space="preserve"> Red, Nera Black, Mercury Grey og Opal White. Både udvendigt i grillen og på bagenden samt forskellige steder i kabinen findes det karakteristiske R badge, som udstreger, at her er tale om en særlig sporty model.</w:t>
      </w:r>
    </w:p>
    <w:p w:rsidR="00DD1F0C" w:rsidRDefault="00DD1F0C" w:rsidP="00DD1F0C">
      <w:pPr>
        <w:spacing w:line="360" w:lineRule="auto"/>
        <w:jc w:val="both"/>
        <w:rPr>
          <w:rFonts w:ascii="Peugeot" w:hAnsi="Peugeot" w:cs="Arial"/>
          <w:sz w:val="22"/>
          <w:szCs w:val="22"/>
        </w:rPr>
      </w:pPr>
    </w:p>
    <w:p w:rsidR="00DD1F0C" w:rsidRDefault="00DD1F0C" w:rsidP="00DD1F0C">
      <w:pPr>
        <w:spacing w:line="360" w:lineRule="auto"/>
        <w:jc w:val="both"/>
        <w:rPr>
          <w:rFonts w:ascii="Peugeot" w:hAnsi="Peugeot" w:cs="Arial"/>
          <w:sz w:val="28"/>
          <w:szCs w:val="28"/>
        </w:rPr>
      </w:pPr>
      <w:r>
        <w:rPr>
          <w:rFonts w:ascii="Peugeot" w:hAnsi="Peugeot" w:cs="Arial"/>
          <w:sz w:val="28"/>
          <w:szCs w:val="28"/>
        </w:rPr>
        <w:t>En dynamisk og sporty oplevelse</w:t>
      </w:r>
    </w:p>
    <w:p w:rsidR="00DD1F0C" w:rsidRDefault="00DD1F0C" w:rsidP="00DD1F0C">
      <w:pPr>
        <w:spacing w:line="360" w:lineRule="auto"/>
        <w:jc w:val="both"/>
        <w:rPr>
          <w:rFonts w:ascii="Peugeot" w:hAnsi="Peugeot" w:cs="Arial"/>
          <w:sz w:val="22"/>
          <w:szCs w:val="22"/>
        </w:rPr>
      </w:pPr>
      <w:r>
        <w:rPr>
          <w:rFonts w:ascii="Peugeot" w:hAnsi="Peugeot" w:cs="Arial"/>
          <w:sz w:val="22"/>
          <w:szCs w:val="22"/>
        </w:rPr>
        <w:t xml:space="preserve">RCZ R´s temperament understreges af tallene: Maksimal hastighed på 250 km/t </w:t>
      </w:r>
      <w:r w:rsidR="00B713D5">
        <w:rPr>
          <w:rFonts w:ascii="Peugeot" w:hAnsi="Peugeot" w:cs="Arial"/>
          <w:sz w:val="22"/>
          <w:szCs w:val="22"/>
        </w:rPr>
        <w:t>(elektronisk begrænser) og</w:t>
      </w:r>
      <w:r>
        <w:rPr>
          <w:rFonts w:ascii="Peugeot" w:hAnsi="Peugeot" w:cs="Arial"/>
          <w:sz w:val="22"/>
          <w:szCs w:val="22"/>
        </w:rPr>
        <w:t xml:space="preserve"> 0-100 km/t på</w:t>
      </w:r>
      <w:r w:rsidR="00B713D5">
        <w:rPr>
          <w:rFonts w:ascii="Peugeot" w:hAnsi="Peugeot" w:cs="Arial"/>
          <w:sz w:val="22"/>
          <w:szCs w:val="22"/>
        </w:rPr>
        <w:t xml:space="preserve"> 5,9 sekunder.</w:t>
      </w:r>
    </w:p>
    <w:p w:rsidR="00B713D5" w:rsidRDefault="00B713D5" w:rsidP="00DD1F0C">
      <w:pPr>
        <w:spacing w:line="360" w:lineRule="auto"/>
        <w:jc w:val="both"/>
        <w:rPr>
          <w:rFonts w:ascii="Peugeot" w:hAnsi="Peugeot" w:cs="Arial"/>
          <w:sz w:val="22"/>
          <w:szCs w:val="22"/>
        </w:rPr>
      </w:pPr>
    </w:p>
    <w:p w:rsidR="00B713D5" w:rsidRDefault="00B713D5" w:rsidP="00DD1F0C">
      <w:pPr>
        <w:spacing w:line="360" w:lineRule="auto"/>
        <w:jc w:val="both"/>
        <w:rPr>
          <w:rFonts w:ascii="Peugeot" w:hAnsi="Peugeot" w:cs="Arial"/>
          <w:sz w:val="22"/>
          <w:szCs w:val="22"/>
        </w:rPr>
      </w:pPr>
      <w:r>
        <w:rPr>
          <w:rFonts w:ascii="Peugeot" w:hAnsi="Peugeot" w:cs="Arial"/>
          <w:sz w:val="22"/>
          <w:szCs w:val="22"/>
        </w:rPr>
        <w:t xml:space="preserve">Den lavere </w:t>
      </w:r>
      <w:proofErr w:type="spellStart"/>
      <w:r>
        <w:rPr>
          <w:rFonts w:ascii="Peugeot" w:hAnsi="Peugeot" w:cs="Arial"/>
          <w:sz w:val="22"/>
          <w:szCs w:val="22"/>
        </w:rPr>
        <w:t>ridehøjde</w:t>
      </w:r>
      <w:proofErr w:type="spellEnd"/>
      <w:r>
        <w:rPr>
          <w:rFonts w:ascii="Peugeot" w:hAnsi="Peugeot" w:cs="Arial"/>
          <w:sz w:val="22"/>
          <w:szCs w:val="22"/>
        </w:rPr>
        <w:t xml:space="preserve">, den forbedrede aerodynamik med optimeret downforce, den særlige opsætning af undervognen med bl.a. 0,5 tommer bredere hjul og Goodyear </w:t>
      </w:r>
      <w:proofErr w:type="spellStart"/>
      <w:r>
        <w:rPr>
          <w:rFonts w:ascii="Peugeot" w:hAnsi="Peugeot" w:cs="Arial"/>
          <w:sz w:val="22"/>
          <w:szCs w:val="22"/>
        </w:rPr>
        <w:t>Eagle</w:t>
      </w:r>
      <w:proofErr w:type="spellEnd"/>
      <w:r>
        <w:rPr>
          <w:rFonts w:ascii="Peugeot" w:hAnsi="Peugeot" w:cs="Arial"/>
          <w:sz w:val="22"/>
          <w:szCs w:val="22"/>
        </w:rPr>
        <w:t xml:space="preserve"> F1 </w:t>
      </w:r>
      <w:proofErr w:type="spellStart"/>
      <w:r>
        <w:rPr>
          <w:rFonts w:ascii="Peugeot" w:hAnsi="Peugeot" w:cs="Arial"/>
          <w:sz w:val="22"/>
          <w:szCs w:val="22"/>
        </w:rPr>
        <w:t>Assymmetric</w:t>
      </w:r>
      <w:proofErr w:type="spellEnd"/>
      <w:r>
        <w:rPr>
          <w:rFonts w:ascii="Peugeot" w:hAnsi="Peugeot" w:cs="Arial"/>
          <w:sz w:val="22"/>
          <w:szCs w:val="22"/>
        </w:rPr>
        <w:t xml:space="preserve"> 235 / 40 R19 dæk bidrager alt sammen til et bemærkelsesværdigt vejgreb.</w:t>
      </w:r>
    </w:p>
    <w:p w:rsidR="00B713D5" w:rsidRDefault="00B713D5" w:rsidP="00DD1F0C">
      <w:pPr>
        <w:spacing w:line="360" w:lineRule="auto"/>
        <w:jc w:val="both"/>
        <w:rPr>
          <w:rFonts w:ascii="Peugeot" w:hAnsi="Peugeot" w:cs="Arial"/>
          <w:sz w:val="22"/>
          <w:szCs w:val="22"/>
        </w:rPr>
      </w:pPr>
    </w:p>
    <w:p w:rsidR="00835918" w:rsidRDefault="00B713D5" w:rsidP="00DD1F0C">
      <w:pPr>
        <w:spacing w:line="360" w:lineRule="auto"/>
        <w:jc w:val="both"/>
        <w:rPr>
          <w:rFonts w:ascii="Peugeot" w:hAnsi="Peugeot" w:cs="Arial"/>
          <w:sz w:val="22"/>
          <w:szCs w:val="22"/>
        </w:rPr>
      </w:pPr>
      <w:r>
        <w:rPr>
          <w:rFonts w:ascii="Peugeot" w:hAnsi="Peugeot" w:cs="Arial"/>
          <w:sz w:val="22"/>
          <w:szCs w:val="22"/>
        </w:rPr>
        <w:t xml:space="preserve">Med </w:t>
      </w:r>
      <w:proofErr w:type="spellStart"/>
      <w:r>
        <w:rPr>
          <w:rFonts w:ascii="Peugeot" w:hAnsi="Peugeot" w:cs="Arial"/>
          <w:sz w:val="22"/>
          <w:szCs w:val="22"/>
        </w:rPr>
        <w:t>Torsen</w:t>
      </w:r>
      <w:proofErr w:type="spellEnd"/>
      <w:r>
        <w:rPr>
          <w:rFonts w:ascii="Peugeot" w:hAnsi="Peugeot" w:cs="Arial"/>
          <w:sz w:val="22"/>
          <w:szCs w:val="22"/>
        </w:rPr>
        <w:t xml:space="preserve"> spærredifferentiale udnyttes det høje moment fuld ud og samtidig giver det øget stabilitet ved nedbremsning. Bremseskiverne har en diamenter på 380 mm og er 32 </w:t>
      </w:r>
    </w:p>
    <w:p w:rsidR="00835918" w:rsidRDefault="00835918" w:rsidP="00DD1F0C">
      <w:pPr>
        <w:spacing w:line="360" w:lineRule="auto"/>
        <w:jc w:val="both"/>
        <w:rPr>
          <w:rFonts w:ascii="Peugeot" w:hAnsi="Peugeot" w:cs="Arial"/>
          <w:sz w:val="22"/>
          <w:szCs w:val="22"/>
        </w:rPr>
      </w:pPr>
    </w:p>
    <w:p w:rsidR="00835918" w:rsidRDefault="00835918" w:rsidP="00DD1F0C">
      <w:pPr>
        <w:spacing w:line="360" w:lineRule="auto"/>
        <w:jc w:val="both"/>
        <w:rPr>
          <w:rFonts w:ascii="Peugeot" w:hAnsi="Peugeot" w:cs="Arial"/>
          <w:sz w:val="22"/>
          <w:szCs w:val="22"/>
        </w:rPr>
      </w:pPr>
    </w:p>
    <w:p w:rsidR="00B713D5" w:rsidRDefault="00B713D5" w:rsidP="00DD1F0C">
      <w:pPr>
        <w:spacing w:line="360" w:lineRule="auto"/>
        <w:jc w:val="both"/>
        <w:rPr>
          <w:rFonts w:ascii="Peugeot" w:hAnsi="Peugeot" w:cs="Arial"/>
          <w:sz w:val="22"/>
          <w:szCs w:val="22"/>
        </w:rPr>
      </w:pPr>
      <w:proofErr w:type="gramStart"/>
      <w:r>
        <w:rPr>
          <w:rFonts w:ascii="Peugeot" w:hAnsi="Peugeot" w:cs="Arial"/>
          <w:sz w:val="22"/>
          <w:szCs w:val="22"/>
        </w:rPr>
        <w:t>mm tykke.</w:t>
      </w:r>
      <w:proofErr w:type="gramEnd"/>
      <w:r>
        <w:rPr>
          <w:rFonts w:ascii="Peugeot" w:hAnsi="Peugeot" w:cs="Arial"/>
          <w:sz w:val="22"/>
          <w:szCs w:val="22"/>
        </w:rPr>
        <w:t xml:space="preserve"> De er </w:t>
      </w:r>
      <w:r w:rsidR="00C16E2F">
        <w:rPr>
          <w:rFonts w:ascii="Peugeot" w:hAnsi="Peugeot" w:cs="Arial"/>
          <w:sz w:val="22"/>
          <w:szCs w:val="22"/>
        </w:rPr>
        <w:t xml:space="preserve">monteret på en speciel </w:t>
      </w:r>
      <w:proofErr w:type="spellStart"/>
      <w:r w:rsidR="00C16E2F">
        <w:rPr>
          <w:rFonts w:ascii="Peugeot" w:hAnsi="Peugeot" w:cs="Arial"/>
          <w:sz w:val="22"/>
          <w:szCs w:val="22"/>
        </w:rPr>
        <w:t>flance</w:t>
      </w:r>
      <w:proofErr w:type="spellEnd"/>
      <w:r w:rsidR="00C16E2F">
        <w:rPr>
          <w:rFonts w:ascii="Peugeot" w:hAnsi="Peugeot" w:cs="Arial"/>
          <w:sz w:val="22"/>
          <w:szCs w:val="22"/>
        </w:rPr>
        <w:t>, som er gjort lettere og afstivet med rill</w:t>
      </w:r>
      <w:r w:rsidR="00002AAD">
        <w:rPr>
          <w:rFonts w:ascii="Peugeot" w:hAnsi="Peugeot" w:cs="Arial"/>
          <w:sz w:val="22"/>
          <w:szCs w:val="22"/>
        </w:rPr>
        <w:t>er for at medvirke til yderligere</w:t>
      </w:r>
      <w:r w:rsidR="00C16E2F">
        <w:rPr>
          <w:rFonts w:ascii="Peugeot" w:hAnsi="Peugeot" w:cs="Arial"/>
          <w:sz w:val="22"/>
          <w:szCs w:val="22"/>
        </w:rPr>
        <w:t xml:space="preserve"> nedkøling af bremseskiverne.</w:t>
      </w:r>
    </w:p>
    <w:p w:rsidR="00B132CA" w:rsidRDefault="00B132CA" w:rsidP="00DD1F0C">
      <w:pPr>
        <w:spacing w:line="360" w:lineRule="auto"/>
        <w:jc w:val="both"/>
        <w:rPr>
          <w:rFonts w:ascii="Peugeot" w:hAnsi="Peugeot" w:cs="Arial"/>
          <w:i/>
          <w:sz w:val="22"/>
          <w:szCs w:val="22"/>
        </w:rPr>
      </w:pPr>
    </w:p>
    <w:p w:rsidR="00B132CA" w:rsidRDefault="00B132CA" w:rsidP="00DD1F0C">
      <w:pPr>
        <w:spacing w:line="360" w:lineRule="auto"/>
        <w:jc w:val="both"/>
        <w:rPr>
          <w:rFonts w:ascii="Peugeot" w:hAnsi="Peugeot" w:cs="Arial"/>
          <w:i/>
          <w:sz w:val="22"/>
          <w:szCs w:val="22"/>
        </w:rPr>
      </w:pPr>
      <w:r>
        <w:rPr>
          <w:rFonts w:ascii="Peugeot" w:hAnsi="Peugeot" w:cs="Arial"/>
          <w:i/>
          <w:sz w:val="22"/>
          <w:szCs w:val="22"/>
        </w:rPr>
        <w:t>”For at opnå en ydelse på 270 hk og 330 Nm i en serieproduceret motor på 1.6 liter, som samtidig skal kunne holde til sporty brug på bane, har vi været nødt til at tage nye løsninger fra motorsportens verden i brug. Peugeot Sport har alle forudsætninger for at gennemføre et sådant projekt og de komplementeres af Peugeots R&amp;D afdeling, som har bidraget med deres erfaringer fra den industrielle side for bl.a. at sikre holdbarhed.”</w:t>
      </w:r>
    </w:p>
    <w:p w:rsidR="00B132CA" w:rsidRPr="00B132CA" w:rsidRDefault="00B132CA" w:rsidP="00DD1F0C">
      <w:pPr>
        <w:spacing w:line="360" w:lineRule="auto"/>
        <w:jc w:val="both"/>
        <w:rPr>
          <w:rFonts w:ascii="Peugeot" w:hAnsi="Peugeot" w:cs="Arial"/>
          <w:sz w:val="22"/>
          <w:szCs w:val="22"/>
          <w:lang w:val="en-US"/>
        </w:rPr>
      </w:pPr>
      <w:r w:rsidRPr="00B132CA">
        <w:rPr>
          <w:rFonts w:ascii="Peugeot" w:hAnsi="Peugeot" w:cs="Arial"/>
          <w:sz w:val="22"/>
          <w:szCs w:val="22"/>
          <w:lang w:val="en-US"/>
        </w:rPr>
        <w:t xml:space="preserve">Thierry </w:t>
      </w:r>
      <w:proofErr w:type="spellStart"/>
      <w:r w:rsidRPr="00B132CA">
        <w:rPr>
          <w:rFonts w:ascii="Peugeot" w:hAnsi="Peugeot" w:cs="Arial"/>
          <w:sz w:val="22"/>
          <w:szCs w:val="22"/>
          <w:lang w:val="en-US"/>
        </w:rPr>
        <w:t>Chauvet</w:t>
      </w:r>
      <w:proofErr w:type="spellEnd"/>
      <w:r w:rsidRPr="00B132CA">
        <w:rPr>
          <w:rFonts w:ascii="Peugeot" w:hAnsi="Peugeot" w:cs="Arial"/>
          <w:sz w:val="22"/>
          <w:szCs w:val="22"/>
          <w:lang w:val="en-US"/>
        </w:rPr>
        <w:t>, RCZ R Drive Train Development Manager</w:t>
      </w:r>
    </w:p>
    <w:p w:rsidR="00B132CA" w:rsidRDefault="00B132CA" w:rsidP="00DD1F0C">
      <w:pPr>
        <w:spacing w:line="360" w:lineRule="auto"/>
        <w:jc w:val="both"/>
        <w:rPr>
          <w:rFonts w:ascii="Peugeot" w:hAnsi="Peugeot" w:cs="Arial"/>
          <w:sz w:val="22"/>
          <w:szCs w:val="22"/>
          <w:lang w:val="en-US"/>
        </w:rPr>
      </w:pPr>
    </w:p>
    <w:p w:rsidR="00B132CA" w:rsidRDefault="00B132CA" w:rsidP="00DD1F0C">
      <w:pPr>
        <w:spacing w:line="360" w:lineRule="auto"/>
        <w:jc w:val="both"/>
        <w:rPr>
          <w:rFonts w:ascii="Peugeot" w:hAnsi="Peugeot" w:cs="Arial"/>
          <w:sz w:val="22"/>
          <w:szCs w:val="22"/>
        </w:rPr>
      </w:pPr>
      <w:r w:rsidRPr="00B132CA">
        <w:rPr>
          <w:rFonts w:ascii="Peugeot" w:hAnsi="Peugeot" w:cs="Arial"/>
          <w:sz w:val="22"/>
          <w:szCs w:val="22"/>
        </w:rPr>
        <w:t>RCZ R er udstyret med en ny 1.6 l</w:t>
      </w:r>
      <w:r>
        <w:rPr>
          <w:rFonts w:ascii="Peugeot" w:hAnsi="Peugeot" w:cs="Arial"/>
          <w:sz w:val="22"/>
          <w:szCs w:val="22"/>
        </w:rPr>
        <w:t xml:space="preserve"> THP</w:t>
      </w:r>
      <w:r w:rsidR="00504C30">
        <w:rPr>
          <w:rFonts w:ascii="Peugeot" w:hAnsi="Peugeot" w:cs="Arial"/>
          <w:sz w:val="22"/>
          <w:szCs w:val="22"/>
        </w:rPr>
        <w:t xml:space="preserve"> turbo benzinmotor med direkte indsprøjtning. Den har en ydelse på 270 hk ved 6000 omdrejninger og et maksimalt drejningsmoment på 330 fra 1900 omdrejninger. Denne nye ”EP6CDTR” motor er resultatet af en omfattende udvikling, hvor adskille dele er blevet ændret eller udskiftet for at opnå denne præstation og samtidig kunne bruges til sporty brug uden at miste en serieproduceret motors holdbarhed. Blandt andet er motorblokken blevet forstærket ved hjælp af en særlig varmebehandling og </w:t>
      </w:r>
      <w:proofErr w:type="spellStart"/>
      <w:r w:rsidR="00504C30">
        <w:rPr>
          <w:rFonts w:ascii="Peugeot" w:hAnsi="Peugeot" w:cs="Arial"/>
          <w:sz w:val="22"/>
          <w:szCs w:val="22"/>
        </w:rPr>
        <w:t>Twin</w:t>
      </w:r>
      <w:proofErr w:type="spellEnd"/>
      <w:r w:rsidR="00504C30">
        <w:rPr>
          <w:rFonts w:ascii="Peugeot" w:hAnsi="Peugeot" w:cs="Arial"/>
          <w:sz w:val="22"/>
          <w:szCs w:val="22"/>
        </w:rPr>
        <w:t xml:space="preserve"> </w:t>
      </w:r>
      <w:proofErr w:type="spellStart"/>
      <w:r w:rsidR="00504C30">
        <w:rPr>
          <w:rFonts w:ascii="Peugeot" w:hAnsi="Peugeot" w:cs="Arial"/>
          <w:sz w:val="22"/>
          <w:szCs w:val="22"/>
        </w:rPr>
        <w:t>Scroll</w:t>
      </w:r>
      <w:proofErr w:type="spellEnd"/>
      <w:r w:rsidR="00504C30">
        <w:rPr>
          <w:rFonts w:ascii="Peugeot" w:hAnsi="Peugeot" w:cs="Arial"/>
          <w:sz w:val="22"/>
          <w:szCs w:val="22"/>
        </w:rPr>
        <w:t xml:space="preserve"> turboen er udviklet særligt med henblik på at matche de dimensioner, der er ideelle til denne brug.</w:t>
      </w:r>
    </w:p>
    <w:p w:rsidR="00504C30" w:rsidRDefault="00504C30" w:rsidP="00504C30">
      <w:pPr>
        <w:spacing w:line="360" w:lineRule="auto"/>
        <w:jc w:val="both"/>
        <w:rPr>
          <w:rFonts w:ascii="Peugeot" w:hAnsi="Peugeot" w:cs="Arial"/>
          <w:sz w:val="22"/>
          <w:szCs w:val="22"/>
        </w:rPr>
      </w:pPr>
    </w:p>
    <w:p w:rsidR="00C16E2F" w:rsidRDefault="00C16E2F" w:rsidP="00504C30">
      <w:pPr>
        <w:spacing w:line="360" w:lineRule="auto"/>
        <w:jc w:val="both"/>
        <w:rPr>
          <w:rFonts w:ascii="Peugeot" w:hAnsi="Peugeot" w:cs="Arial"/>
          <w:sz w:val="22"/>
          <w:szCs w:val="22"/>
        </w:rPr>
      </w:pPr>
      <w:r>
        <w:rPr>
          <w:rFonts w:ascii="Peugeot" w:hAnsi="Peugeot" w:cs="Arial"/>
          <w:sz w:val="22"/>
          <w:szCs w:val="22"/>
        </w:rPr>
        <w:t>De nye stempler, der er udviklet i samarbejde med MAHLE Motorsport, medvirker til et kompressionsforhold på 9,2. Stemplerne er laver af samme materialer, som anvendes i Formel 1 teknologi og er nedkølet med to oliesprøjtedyser. Plejlstængerne er designet til høje omdrejningstal og lejepanderne på plejlstængerne er fremstillet til at modstå det ekstremt høje cylindertræk. Lejepanderne er fremstillet med en poly</w:t>
      </w:r>
      <w:r w:rsidR="00002AAD">
        <w:rPr>
          <w:rFonts w:ascii="Peugeot" w:hAnsi="Peugeot" w:cs="Arial"/>
          <w:sz w:val="22"/>
          <w:szCs w:val="22"/>
        </w:rPr>
        <w:t>mer coating, der kan modstå højt tryk</w:t>
      </w:r>
      <w:r>
        <w:rPr>
          <w:rFonts w:ascii="Peugeot" w:hAnsi="Peugeot" w:cs="Arial"/>
          <w:sz w:val="22"/>
          <w:szCs w:val="22"/>
        </w:rPr>
        <w:t xml:space="preserve"> og temperatur. MAHLE tog patent på denne konstruktion i 2011 og RCZ R er den første serieproduceret model, som anvender denne teknik.</w:t>
      </w:r>
    </w:p>
    <w:p w:rsidR="00504C30" w:rsidRDefault="00504C30" w:rsidP="00504C30">
      <w:pPr>
        <w:spacing w:line="360" w:lineRule="auto"/>
        <w:jc w:val="both"/>
        <w:rPr>
          <w:rFonts w:ascii="Peugeot" w:hAnsi="Peugeot" w:cs="Arial"/>
          <w:sz w:val="22"/>
          <w:szCs w:val="22"/>
        </w:rPr>
      </w:pPr>
      <w:bookmarkStart w:id="0" w:name="_GoBack"/>
      <w:bookmarkEnd w:id="0"/>
    </w:p>
    <w:p w:rsidR="00504C30" w:rsidRPr="00504C30" w:rsidRDefault="00504C30" w:rsidP="00504C30">
      <w:pPr>
        <w:spacing w:line="360" w:lineRule="auto"/>
        <w:jc w:val="both"/>
        <w:rPr>
          <w:rFonts w:ascii="Peugeot" w:hAnsi="Peugeot" w:cs="Arial"/>
          <w:sz w:val="22"/>
          <w:szCs w:val="22"/>
        </w:rPr>
      </w:pPr>
    </w:p>
    <w:p w:rsidR="00504C30" w:rsidRDefault="00504C30" w:rsidP="00504C30">
      <w:pPr>
        <w:spacing w:line="360" w:lineRule="auto"/>
        <w:jc w:val="both"/>
        <w:rPr>
          <w:rFonts w:ascii="Peugeot" w:hAnsi="Peugeot" w:cs="Arial"/>
          <w:sz w:val="28"/>
          <w:szCs w:val="28"/>
        </w:rPr>
      </w:pPr>
      <w:r>
        <w:rPr>
          <w:rFonts w:ascii="Peugeot" w:hAnsi="Peugeot" w:cs="Arial"/>
          <w:sz w:val="28"/>
          <w:szCs w:val="28"/>
        </w:rPr>
        <w:t>Komfort og køreglæde i hverdagen</w:t>
      </w:r>
    </w:p>
    <w:p w:rsidR="00504C30" w:rsidRDefault="00504C30" w:rsidP="00504C30">
      <w:pPr>
        <w:spacing w:line="360" w:lineRule="auto"/>
        <w:jc w:val="both"/>
        <w:rPr>
          <w:rFonts w:ascii="Peugeot" w:hAnsi="Peugeot" w:cs="Arial"/>
          <w:sz w:val="22"/>
          <w:szCs w:val="22"/>
        </w:rPr>
      </w:pPr>
    </w:p>
    <w:p w:rsidR="00504C30" w:rsidRPr="00504C30" w:rsidRDefault="00504C30" w:rsidP="00504C30">
      <w:pPr>
        <w:spacing w:line="360" w:lineRule="auto"/>
        <w:jc w:val="both"/>
        <w:rPr>
          <w:rFonts w:ascii="Peugeot" w:hAnsi="Peugeot" w:cs="Arial"/>
          <w:sz w:val="22"/>
          <w:szCs w:val="22"/>
        </w:rPr>
      </w:pPr>
      <w:r>
        <w:rPr>
          <w:rFonts w:ascii="Peugeot" w:hAnsi="Peugeot" w:cs="Arial"/>
          <w:sz w:val="22"/>
          <w:szCs w:val="22"/>
        </w:rPr>
        <w:t>RCZ R er udviklet som en banebil, me</w:t>
      </w:r>
      <w:r w:rsidR="00C16E2F">
        <w:rPr>
          <w:rFonts w:ascii="Peugeot" w:hAnsi="Peugeot" w:cs="Arial"/>
          <w:sz w:val="22"/>
          <w:szCs w:val="22"/>
        </w:rPr>
        <w:t xml:space="preserve">n kan i lige så høj grad være komfortabel og bruges civiliseret på </w:t>
      </w:r>
      <w:r>
        <w:rPr>
          <w:rFonts w:ascii="Peugeot" w:hAnsi="Peugeot" w:cs="Arial"/>
          <w:sz w:val="22"/>
          <w:szCs w:val="22"/>
        </w:rPr>
        <w:t xml:space="preserve">landevejen i hverdagen. </w:t>
      </w:r>
      <w:r w:rsidR="00A315F8">
        <w:rPr>
          <w:rFonts w:ascii="Peugeot" w:hAnsi="Peugeot" w:cs="Arial"/>
          <w:sz w:val="22"/>
          <w:szCs w:val="22"/>
        </w:rPr>
        <w:t>Opsætningen i drivlinen kombiner både kravene til sporty kør</w:t>
      </w:r>
      <w:r w:rsidR="00C16E2F">
        <w:rPr>
          <w:rFonts w:ascii="Peugeot" w:hAnsi="Peugeot" w:cs="Arial"/>
          <w:sz w:val="22"/>
          <w:szCs w:val="22"/>
        </w:rPr>
        <w:t xml:space="preserve">sel på bane </w:t>
      </w:r>
      <w:r w:rsidR="00E51320">
        <w:rPr>
          <w:rFonts w:ascii="Peugeot" w:hAnsi="Peugeot" w:cs="Arial"/>
          <w:sz w:val="22"/>
          <w:szCs w:val="22"/>
        </w:rPr>
        <w:t>og hverdagskørsel. RCZ R</w:t>
      </w:r>
      <w:r w:rsidR="00C16E2F">
        <w:rPr>
          <w:rFonts w:ascii="Peugeot" w:hAnsi="Peugeot" w:cs="Arial"/>
          <w:sz w:val="22"/>
          <w:szCs w:val="22"/>
        </w:rPr>
        <w:t xml:space="preserve"> tilpasse</w:t>
      </w:r>
      <w:r w:rsidR="00E51320">
        <w:rPr>
          <w:rFonts w:ascii="Peugeot" w:hAnsi="Peugeot" w:cs="Arial"/>
          <w:sz w:val="22"/>
          <w:szCs w:val="22"/>
        </w:rPr>
        <w:t>r</w:t>
      </w:r>
      <w:r w:rsidR="00C16E2F">
        <w:rPr>
          <w:rFonts w:ascii="Peugeot" w:hAnsi="Peugeot" w:cs="Arial"/>
          <w:sz w:val="22"/>
          <w:szCs w:val="22"/>
        </w:rPr>
        <w:t xml:space="preserve"> sig føreren</w:t>
      </w:r>
      <w:r w:rsidR="00E51320">
        <w:rPr>
          <w:rFonts w:ascii="Peugeot" w:hAnsi="Peugeot" w:cs="Arial"/>
          <w:sz w:val="22"/>
          <w:szCs w:val="22"/>
        </w:rPr>
        <w:t>s kørestil</w:t>
      </w:r>
      <w:r w:rsidR="00C16E2F">
        <w:rPr>
          <w:rFonts w:ascii="Peugeot" w:hAnsi="Peugeot" w:cs="Arial"/>
          <w:sz w:val="22"/>
          <w:szCs w:val="22"/>
        </w:rPr>
        <w:t xml:space="preserve"> afhængigt af trykket på speederen</w:t>
      </w:r>
      <w:r w:rsidR="00E51320">
        <w:rPr>
          <w:rFonts w:ascii="Peugeot" w:hAnsi="Peugeot" w:cs="Arial"/>
          <w:sz w:val="22"/>
          <w:szCs w:val="22"/>
        </w:rPr>
        <w:t>, og et brændstofforbrug på 15,9 km/l ved blandet kørsel gør den ligeså anvendelig udenfor banen som en inciterede sportscoupé.</w:t>
      </w:r>
    </w:p>
    <w:p w:rsidR="00504C30" w:rsidRDefault="00504C30" w:rsidP="00DD1F0C">
      <w:pPr>
        <w:spacing w:line="360" w:lineRule="auto"/>
        <w:jc w:val="both"/>
        <w:rPr>
          <w:rFonts w:ascii="Peugeot" w:hAnsi="Peugeot" w:cs="Arial"/>
          <w:sz w:val="22"/>
          <w:szCs w:val="22"/>
        </w:rPr>
      </w:pPr>
    </w:p>
    <w:p w:rsidR="00C16E2F" w:rsidRPr="00B132CA" w:rsidRDefault="00C16E2F" w:rsidP="00DD1F0C">
      <w:pPr>
        <w:spacing w:line="360" w:lineRule="auto"/>
        <w:jc w:val="both"/>
        <w:rPr>
          <w:rFonts w:ascii="Peugeot" w:hAnsi="Peugeot" w:cs="Arial"/>
          <w:sz w:val="22"/>
          <w:szCs w:val="22"/>
        </w:rPr>
      </w:pPr>
    </w:p>
    <w:sectPr w:rsidR="00C16E2F" w:rsidRPr="00B132CA" w:rsidSect="00BD30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B0" w:rsidRDefault="008A6EB0">
      <w:r>
        <w:separator/>
      </w:r>
    </w:p>
  </w:endnote>
  <w:endnote w:type="continuationSeparator" w:id="0">
    <w:p w:rsidR="008A6EB0" w:rsidRDefault="008A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B0" w:rsidRDefault="008A6EB0">
      <w:r>
        <w:separator/>
      </w:r>
    </w:p>
  </w:footnote>
  <w:footnote w:type="continuationSeparator" w:id="0">
    <w:p w:rsidR="008A6EB0" w:rsidRDefault="008A6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00E4AFC"/>
    <w:multiLevelType w:val="hybridMultilevel"/>
    <w:tmpl w:val="A7E8E50E"/>
    <w:lvl w:ilvl="0" w:tplc="9DC8A7B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BF"/>
    <w:rsid w:val="00002AAD"/>
    <w:rsid w:val="00011DFE"/>
    <w:rsid w:val="00030E07"/>
    <w:rsid w:val="0003774D"/>
    <w:rsid w:val="000407D8"/>
    <w:rsid w:val="0004311A"/>
    <w:rsid w:val="00051B9F"/>
    <w:rsid w:val="00067D77"/>
    <w:rsid w:val="00075056"/>
    <w:rsid w:val="00085E0A"/>
    <w:rsid w:val="000876B9"/>
    <w:rsid w:val="00094560"/>
    <w:rsid w:val="0009711F"/>
    <w:rsid w:val="000A1F82"/>
    <w:rsid w:val="000A24E3"/>
    <w:rsid w:val="000B208D"/>
    <w:rsid w:val="000B4140"/>
    <w:rsid w:val="000B68DB"/>
    <w:rsid w:val="000D5A09"/>
    <w:rsid w:val="000D6E42"/>
    <w:rsid w:val="000E1953"/>
    <w:rsid w:val="000E6B62"/>
    <w:rsid w:val="00104794"/>
    <w:rsid w:val="0010669E"/>
    <w:rsid w:val="00107A99"/>
    <w:rsid w:val="0014094B"/>
    <w:rsid w:val="00190372"/>
    <w:rsid w:val="00192419"/>
    <w:rsid w:val="001A39E2"/>
    <w:rsid w:val="001D3A33"/>
    <w:rsid w:val="002111B5"/>
    <w:rsid w:val="002129EA"/>
    <w:rsid w:val="0023060D"/>
    <w:rsid w:val="0024626C"/>
    <w:rsid w:val="00250606"/>
    <w:rsid w:val="00256982"/>
    <w:rsid w:val="002575C4"/>
    <w:rsid w:val="00270375"/>
    <w:rsid w:val="002855D1"/>
    <w:rsid w:val="002953FC"/>
    <w:rsid w:val="00296DEB"/>
    <w:rsid w:val="00296E34"/>
    <w:rsid w:val="002C0BB4"/>
    <w:rsid w:val="002C1A7F"/>
    <w:rsid w:val="002C52B9"/>
    <w:rsid w:val="002D09CC"/>
    <w:rsid w:val="002D133A"/>
    <w:rsid w:val="002F59BA"/>
    <w:rsid w:val="0031470D"/>
    <w:rsid w:val="00327611"/>
    <w:rsid w:val="003358FA"/>
    <w:rsid w:val="00345D35"/>
    <w:rsid w:val="00353910"/>
    <w:rsid w:val="00354F77"/>
    <w:rsid w:val="0035702D"/>
    <w:rsid w:val="00375F81"/>
    <w:rsid w:val="0037763A"/>
    <w:rsid w:val="003A2859"/>
    <w:rsid w:val="003C7D66"/>
    <w:rsid w:val="003E72A9"/>
    <w:rsid w:val="003F3EE4"/>
    <w:rsid w:val="00430DAD"/>
    <w:rsid w:val="00441F0C"/>
    <w:rsid w:val="0044594A"/>
    <w:rsid w:val="004503E2"/>
    <w:rsid w:val="004627CF"/>
    <w:rsid w:val="00464122"/>
    <w:rsid w:val="00486280"/>
    <w:rsid w:val="004C0B5C"/>
    <w:rsid w:val="004C28B8"/>
    <w:rsid w:val="004D6657"/>
    <w:rsid w:val="004E22E4"/>
    <w:rsid w:val="004F1BD5"/>
    <w:rsid w:val="00504C30"/>
    <w:rsid w:val="005206F8"/>
    <w:rsid w:val="00521286"/>
    <w:rsid w:val="00534F30"/>
    <w:rsid w:val="00546ED4"/>
    <w:rsid w:val="00551EFB"/>
    <w:rsid w:val="00555D9E"/>
    <w:rsid w:val="00566B3F"/>
    <w:rsid w:val="00567E45"/>
    <w:rsid w:val="00582880"/>
    <w:rsid w:val="00587E59"/>
    <w:rsid w:val="00590179"/>
    <w:rsid w:val="005A1A3B"/>
    <w:rsid w:val="005C11DA"/>
    <w:rsid w:val="005C363B"/>
    <w:rsid w:val="005F3475"/>
    <w:rsid w:val="00606DFD"/>
    <w:rsid w:val="00611DC0"/>
    <w:rsid w:val="00612FA2"/>
    <w:rsid w:val="006143A0"/>
    <w:rsid w:val="00615252"/>
    <w:rsid w:val="00616E27"/>
    <w:rsid w:val="006206FB"/>
    <w:rsid w:val="00653EC6"/>
    <w:rsid w:val="006777D4"/>
    <w:rsid w:val="00680336"/>
    <w:rsid w:val="00682F56"/>
    <w:rsid w:val="00685167"/>
    <w:rsid w:val="006854C7"/>
    <w:rsid w:val="00696092"/>
    <w:rsid w:val="00696FA6"/>
    <w:rsid w:val="006C2372"/>
    <w:rsid w:val="006F0037"/>
    <w:rsid w:val="006F12DD"/>
    <w:rsid w:val="00714B58"/>
    <w:rsid w:val="00753A2F"/>
    <w:rsid w:val="0075580B"/>
    <w:rsid w:val="00766EA2"/>
    <w:rsid w:val="00786649"/>
    <w:rsid w:val="0078672F"/>
    <w:rsid w:val="007A4DD1"/>
    <w:rsid w:val="007A7E64"/>
    <w:rsid w:val="007B1662"/>
    <w:rsid w:val="007E1CB7"/>
    <w:rsid w:val="007F0A33"/>
    <w:rsid w:val="007F124B"/>
    <w:rsid w:val="007F4D22"/>
    <w:rsid w:val="007F5B8F"/>
    <w:rsid w:val="00802058"/>
    <w:rsid w:val="00806759"/>
    <w:rsid w:val="00814E74"/>
    <w:rsid w:val="00826BD6"/>
    <w:rsid w:val="00835918"/>
    <w:rsid w:val="00847427"/>
    <w:rsid w:val="00883099"/>
    <w:rsid w:val="008A1C9B"/>
    <w:rsid w:val="008A60BC"/>
    <w:rsid w:val="008A6EB0"/>
    <w:rsid w:val="008D2727"/>
    <w:rsid w:val="008E31F5"/>
    <w:rsid w:val="008E3950"/>
    <w:rsid w:val="0094008E"/>
    <w:rsid w:val="009401C2"/>
    <w:rsid w:val="009405C4"/>
    <w:rsid w:val="009434E1"/>
    <w:rsid w:val="009643DA"/>
    <w:rsid w:val="009A41C0"/>
    <w:rsid w:val="009B0E2F"/>
    <w:rsid w:val="009B29F6"/>
    <w:rsid w:val="009B2A18"/>
    <w:rsid w:val="009F0C6C"/>
    <w:rsid w:val="009F512A"/>
    <w:rsid w:val="009F6787"/>
    <w:rsid w:val="00A22717"/>
    <w:rsid w:val="00A27AB3"/>
    <w:rsid w:val="00A30B8C"/>
    <w:rsid w:val="00A315F8"/>
    <w:rsid w:val="00A36455"/>
    <w:rsid w:val="00A42375"/>
    <w:rsid w:val="00A51F7E"/>
    <w:rsid w:val="00A523C3"/>
    <w:rsid w:val="00A54B08"/>
    <w:rsid w:val="00A55715"/>
    <w:rsid w:val="00A6273B"/>
    <w:rsid w:val="00A66201"/>
    <w:rsid w:val="00A7023F"/>
    <w:rsid w:val="00AA2E2B"/>
    <w:rsid w:val="00AB5DDE"/>
    <w:rsid w:val="00AC0FC6"/>
    <w:rsid w:val="00AD3F0D"/>
    <w:rsid w:val="00AE1D95"/>
    <w:rsid w:val="00AF519B"/>
    <w:rsid w:val="00B0657E"/>
    <w:rsid w:val="00B132CA"/>
    <w:rsid w:val="00B20DD2"/>
    <w:rsid w:val="00B30C34"/>
    <w:rsid w:val="00B3544F"/>
    <w:rsid w:val="00B37A08"/>
    <w:rsid w:val="00B52256"/>
    <w:rsid w:val="00B6167E"/>
    <w:rsid w:val="00B62A46"/>
    <w:rsid w:val="00B713D5"/>
    <w:rsid w:val="00B72C5B"/>
    <w:rsid w:val="00B83A4E"/>
    <w:rsid w:val="00B84521"/>
    <w:rsid w:val="00BA219E"/>
    <w:rsid w:val="00BB67BF"/>
    <w:rsid w:val="00BC5189"/>
    <w:rsid w:val="00BD30C3"/>
    <w:rsid w:val="00BD5882"/>
    <w:rsid w:val="00BD5D1F"/>
    <w:rsid w:val="00BF6863"/>
    <w:rsid w:val="00BF7756"/>
    <w:rsid w:val="00C07624"/>
    <w:rsid w:val="00C16E2F"/>
    <w:rsid w:val="00C44C52"/>
    <w:rsid w:val="00C52538"/>
    <w:rsid w:val="00CA70C6"/>
    <w:rsid w:val="00CB31F4"/>
    <w:rsid w:val="00CC5C16"/>
    <w:rsid w:val="00CD2C2A"/>
    <w:rsid w:val="00CD3E5D"/>
    <w:rsid w:val="00D0655C"/>
    <w:rsid w:val="00D20050"/>
    <w:rsid w:val="00D3243D"/>
    <w:rsid w:val="00D4123A"/>
    <w:rsid w:val="00D51D87"/>
    <w:rsid w:val="00D54525"/>
    <w:rsid w:val="00D73B2B"/>
    <w:rsid w:val="00D76A71"/>
    <w:rsid w:val="00D811A6"/>
    <w:rsid w:val="00D868BC"/>
    <w:rsid w:val="00DA7EED"/>
    <w:rsid w:val="00DB089B"/>
    <w:rsid w:val="00DB094F"/>
    <w:rsid w:val="00DC6F31"/>
    <w:rsid w:val="00DD1F0C"/>
    <w:rsid w:val="00DE713A"/>
    <w:rsid w:val="00DF380F"/>
    <w:rsid w:val="00DF52D9"/>
    <w:rsid w:val="00E06A26"/>
    <w:rsid w:val="00E077E8"/>
    <w:rsid w:val="00E10E96"/>
    <w:rsid w:val="00E12E3D"/>
    <w:rsid w:val="00E35D6F"/>
    <w:rsid w:val="00E51320"/>
    <w:rsid w:val="00E64E7E"/>
    <w:rsid w:val="00E85584"/>
    <w:rsid w:val="00E86382"/>
    <w:rsid w:val="00E910EB"/>
    <w:rsid w:val="00EA3319"/>
    <w:rsid w:val="00EC7615"/>
    <w:rsid w:val="00EE5608"/>
    <w:rsid w:val="00EE65BB"/>
    <w:rsid w:val="00EF0254"/>
    <w:rsid w:val="00EF1B10"/>
    <w:rsid w:val="00F02718"/>
    <w:rsid w:val="00F558AC"/>
    <w:rsid w:val="00F62EC9"/>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504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50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5131</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5960</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2013-07-10T13:29:00Z</cp:lastPrinted>
  <dcterms:created xsi:type="dcterms:W3CDTF">2013-07-10T13:54:00Z</dcterms:created>
  <dcterms:modified xsi:type="dcterms:W3CDTF">2013-07-10T13:54:00Z</dcterms:modified>
</cp:coreProperties>
</file>