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5FCB4" w14:textId="77777777" w:rsidR="005B4C50" w:rsidRPr="005B4C50" w:rsidRDefault="005B4C50" w:rsidP="005B4C50">
      <w:pPr>
        <w:pStyle w:val="NormalWeb"/>
        <w:jc w:val="center"/>
        <w:rPr>
          <w:b/>
          <w:sz w:val="28"/>
          <w:szCs w:val="28"/>
        </w:rPr>
      </w:pPr>
      <w:bookmarkStart w:id="0" w:name="_GoBack"/>
      <w:bookmarkEnd w:id="0"/>
      <w:r w:rsidRPr="005B4C50">
        <w:rPr>
          <w:b/>
          <w:sz w:val="28"/>
          <w:szCs w:val="28"/>
        </w:rPr>
        <w:t>ISANSYS ‘SMART BANDAGE’</w:t>
      </w:r>
      <w:r w:rsidR="008B7994">
        <w:rPr>
          <w:b/>
          <w:sz w:val="28"/>
          <w:szCs w:val="28"/>
        </w:rPr>
        <w:t xml:space="preserve"> </w:t>
      </w:r>
      <w:r w:rsidR="005A683A">
        <w:rPr>
          <w:b/>
          <w:sz w:val="28"/>
          <w:szCs w:val="28"/>
        </w:rPr>
        <w:t xml:space="preserve">WIRELESS </w:t>
      </w:r>
      <w:r w:rsidR="00E43834">
        <w:rPr>
          <w:b/>
          <w:sz w:val="28"/>
          <w:szCs w:val="28"/>
        </w:rPr>
        <w:t xml:space="preserve">REMOTE </w:t>
      </w:r>
      <w:r w:rsidR="005A683A">
        <w:rPr>
          <w:b/>
          <w:sz w:val="28"/>
          <w:szCs w:val="28"/>
        </w:rPr>
        <w:t>MONITOR</w:t>
      </w:r>
      <w:r w:rsidR="0044480F">
        <w:rPr>
          <w:b/>
          <w:sz w:val="28"/>
          <w:szCs w:val="28"/>
        </w:rPr>
        <w:t xml:space="preserve"> DEMONSTRATES </w:t>
      </w:r>
      <w:r w:rsidR="00C2355D">
        <w:rPr>
          <w:b/>
          <w:sz w:val="28"/>
          <w:szCs w:val="28"/>
        </w:rPr>
        <w:t>PROMISE OF DIGITAL HEALTHCARE IN NHS HOSPITAL</w:t>
      </w:r>
    </w:p>
    <w:p w14:paraId="426C52DE" w14:textId="42AE47C3" w:rsidR="005B4C50" w:rsidRPr="005B4C50" w:rsidRDefault="00C2355D" w:rsidP="005B4C50">
      <w:pPr>
        <w:pStyle w:val="NormalWeb"/>
        <w:jc w:val="center"/>
        <w:rPr>
          <w:b/>
          <w:i/>
        </w:rPr>
      </w:pPr>
      <w:r>
        <w:rPr>
          <w:b/>
          <w:i/>
        </w:rPr>
        <w:t>Proof-of-concept</w:t>
      </w:r>
      <w:r w:rsidR="005B4C50" w:rsidRPr="005B4C50">
        <w:rPr>
          <w:b/>
          <w:i/>
        </w:rPr>
        <w:t xml:space="preserve"> study</w:t>
      </w:r>
      <w:r>
        <w:rPr>
          <w:b/>
          <w:i/>
        </w:rPr>
        <w:t xml:space="preserve"> establishes how</w:t>
      </w:r>
      <w:r w:rsidR="005B4C50" w:rsidRPr="005B4C50">
        <w:rPr>
          <w:b/>
          <w:i/>
        </w:rPr>
        <w:t xml:space="preserve"> Isansys Lifetouc</w:t>
      </w:r>
      <w:r w:rsidR="005B4C50" w:rsidRPr="00FE1608">
        <w:rPr>
          <w:b/>
        </w:rPr>
        <w:t>h</w:t>
      </w:r>
      <w:r w:rsidR="00361220" w:rsidRPr="00FE1608">
        <w:rPr>
          <w:rFonts w:ascii="Lucida Grande" w:hAnsi="Lucida Grande" w:cs="Lucida Grande"/>
          <w:b/>
          <w:i/>
          <w:color w:val="000000"/>
        </w:rPr>
        <w:t>™</w:t>
      </w:r>
      <w:r w:rsidR="00361220" w:rsidRPr="005B4C50" w:rsidDel="00361220">
        <w:rPr>
          <w:b/>
          <w:i/>
        </w:rPr>
        <w:t xml:space="preserve"> </w:t>
      </w:r>
      <w:r w:rsidR="005B4C50" w:rsidRPr="005B4C50">
        <w:rPr>
          <w:b/>
          <w:i/>
        </w:rPr>
        <w:t xml:space="preserve">‘smart bandage’ </w:t>
      </w:r>
      <w:r w:rsidR="0044480F">
        <w:rPr>
          <w:b/>
          <w:i/>
        </w:rPr>
        <w:t xml:space="preserve">can facilitate early problem recognition and intervention in patients suffering from </w:t>
      </w:r>
      <w:r>
        <w:rPr>
          <w:b/>
          <w:i/>
        </w:rPr>
        <w:t xml:space="preserve">advanced </w:t>
      </w:r>
      <w:r w:rsidR="0044480F">
        <w:rPr>
          <w:b/>
          <w:i/>
        </w:rPr>
        <w:t>liver disease</w:t>
      </w:r>
      <w:r w:rsidR="005B4C50" w:rsidRPr="005B4C50">
        <w:rPr>
          <w:b/>
          <w:i/>
        </w:rPr>
        <w:t xml:space="preserve"> </w:t>
      </w:r>
    </w:p>
    <w:p w14:paraId="50B3E172" w14:textId="04157CC2" w:rsidR="00DE05D4" w:rsidRDefault="005B4C50" w:rsidP="00DE05D4">
      <w:pPr>
        <w:rPr>
          <w:rFonts w:ascii="Times New Roman" w:hAnsi="Times New Roman" w:cs="Times New Roman"/>
          <w:sz w:val="24"/>
          <w:szCs w:val="24"/>
        </w:rPr>
      </w:pPr>
      <w:r w:rsidRPr="005B4C50">
        <w:rPr>
          <w:color w:val="00B0F0"/>
        </w:rPr>
        <w:t xml:space="preserve">Abingdon, United Kingdom, </w:t>
      </w:r>
      <w:r w:rsidR="00F82D1D">
        <w:rPr>
          <w:color w:val="00B0F0"/>
        </w:rPr>
        <w:t>October 13</w:t>
      </w:r>
      <w:r w:rsidRPr="005B4C50">
        <w:rPr>
          <w:color w:val="00B0F0"/>
        </w:rPr>
        <w:t xml:space="preserve">, 2014 </w:t>
      </w:r>
      <w:r w:rsidR="00DE05D4">
        <w:rPr>
          <w:color w:val="00B0F0"/>
        </w:rPr>
        <w:t>–</w:t>
      </w:r>
      <w:r w:rsidRPr="005B4C50">
        <w:rPr>
          <w:color w:val="00B0F0"/>
        </w:rPr>
        <w:t xml:space="preserve"> </w:t>
      </w:r>
      <w:r w:rsidR="00DE05D4">
        <w:t xml:space="preserve">Isansys Lifecare Ltd, </w:t>
      </w:r>
      <w:r w:rsidR="00DE05D4" w:rsidRPr="00346F6F">
        <w:rPr>
          <w:rFonts w:ascii="Times New Roman" w:hAnsi="Times New Roman" w:cs="Times New Roman"/>
          <w:sz w:val="24"/>
          <w:szCs w:val="24"/>
        </w:rPr>
        <w:t>the provider of complete real-time physiological pat</w:t>
      </w:r>
      <w:r w:rsidR="00DE05D4">
        <w:rPr>
          <w:rFonts w:ascii="Times New Roman" w:hAnsi="Times New Roman" w:cs="Times New Roman"/>
          <w:sz w:val="24"/>
          <w:szCs w:val="24"/>
        </w:rPr>
        <w:t xml:space="preserve">ient data services and systems, announces the results of </w:t>
      </w:r>
      <w:r w:rsidR="00C2355D">
        <w:rPr>
          <w:rFonts w:ascii="Times New Roman" w:hAnsi="Times New Roman" w:cs="Times New Roman"/>
          <w:sz w:val="24"/>
          <w:szCs w:val="24"/>
        </w:rPr>
        <w:t>a</w:t>
      </w:r>
      <w:r w:rsidR="00DE05D4">
        <w:rPr>
          <w:rFonts w:ascii="Times New Roman" w:hAnsi="Times New Roman" w:cs="Times New Roman"/>
          <w:sz w:val="24"/>
          <w:szCs w:val="24"/>
        </w:rPr>
        <w:t xml:space="preserve"> pilot </w:t>
      </w:r>
      <w:r w:rsidR="00EB0669">
        <w:rPr>
          <w:rFonts w:ascii="Times New Roman" w:hAnsi="Times New Roman" w:cs="Times New Roman"/>
          <w:sz w:val="24"/>
          <w:szCs w:val="24"/>
        </w:rPr>
        <w:t xml:space="preserve">collaborative </w:t>
      </w:r>
      <w:r w:rsidR="009D1879">
        <w:rPr>
          <w:rFonts w:ascii="Times New Roman" w:hAnsi="Times New Roman" w:cs="Times New Roman"/>
          <w:sz w:val="24"/>
          <w:szCs w:val="24"/>
        </w:rPr>
        <w:t>study</w:t>
      </w:r>
      <w:r w:rsidR="0024311A">
        <w:rPr>
          <w:rFonts w:ascii="Times New Roman" w:hAnsi="Times New Roman" w:cs="Times New Roman"/>
          <w:sz w:val="24"/>
          <w:szCs w:val="24"/>
        </w:rPr>
        <w:t>,</w:t>
      </w:r>
      <w:r w:rsidR="009D1879">
        <w:rPr>
          <w:rFonts w:ascii="Times New Roman" w:hAnsi="Times New Roman" w:cs="Times New Roman"/>
          <w:sz w:val="24"/>
          <w:szCs w:val="24"/>
        </w:rPr>
        <w:t xml:space="preserve"> with UCL Hepatology</w:t>
      </w:r>
      <w:r w:rsidR="00855CDB">
        <w:rPr>
          <w:rFonts w:ascii="Times New Roman" w:hAnsi="Times New Roman" w:cs="Times New Roman"/>
          <w:sz w:val="24"/>
          <w:szCs w:val="24"/>
        </w:rPr>
        <w:t xml:space="preserve"> and supported by UCL-Business,</w:t>
      </w:r>
      <w:r w:rsidR="009D1879">
        <w:rPr>
          <w:rFonts w:ascii="Times New Roman" w:hAnsi="Times New Roman" w:cs="Times New Roman"/>
          <w:sz w:val="24"/>
          <w:szCs w:val="24"/>
        </w:rPr>
        <w:t xml:space="preserve"> </w:t>
      </w:r>
      <w:r w:rsidR="00D03693">
        <w:rPr>
          <w:rFonts w:ascii="Times New Roman" w:hAnsi="Times New Roman" w:cs="Times New Roman"/>
          <w:sz w:val="24"/>
          <w:szCs w:val="24"/>
        </w:rPr>
        <w:t>based on</w:t>
      </w:r>
      <w:r w:rsidR="00DE05D4">
        <w:rPr>
          <w:rFonts w:ascii="Times New Roman" w:hAnsi="Times New Roman" w:cs="Times New Roman"/>
          <w:sz w:val="24"/>
          <w:szCs w:val="24"/>
        </w:rPr>
        <w:t xml:space="preserve"> its </w:t>
      </w:r>
      <w:r w:rsidR="00DE05D4" w:rsidRPr="00346F6F">
        <w:rPr>
          <w:rFonts w:ascii="Times New Roman" w:hAnsi="Times New Roman" w:cs="Times New Roman"/>
          <w:sz w:val="24"/>
          <w:szCs w:val="24"/>
        </w:rPr>
        <w:t>Lifetouch</w:t>
      </w:r>
      <w:r w:rsidR="003F1B8C">
        <w:rPr>
          <w:rFonts w:ascii="Times New Roman" w:hAnsi="Times New Roman" w:cs="Times New Roman"/>
          <w:sz w:val="24"/>
          <w:szCs w:val="24"/>
        </w:rPr>
        <w:t xml:space="preserve"> </w:t>
      </w:r>
      <w:r w:rsidR="0044480F">
        <w:rPr>
          <w:rFonts w:ascii="Times New Roman" w:hAnsi="Times New Roman" w:cs="Times New Roman"/>
          <w:sz w:val="24"/>
          <w:szCs w:val="24"/>
        </w:rPr>
        <w:t>device</w:t>
      </w:r>
      <w:r w:rsidR="00DE05D4">
        <w:rPr>
          <w:rFonts w:ascii="Times New Roman" w:hAnsi="Times New Roman" w:cs="Times New Roman"/>
          <w:sz w:val="24"/>
          <w:szCs w:val="24"/>
        </w:rPr>
        <w:t xml:space="preserve">, a new-generation wireless vital signs </w:t>
      </w:r>
      <w:r w:rsidR="00DE05D4" w:rsidRPr="00346F6F">
        <w:rPr>
          <w:rFonts w:ascii="Times New Roman" w:hAnsi="Times New Roman" w:cs="Times New Roman"/>
          <w:sz w:val="24"/>
          <w:szCs w:val="24"/>
        </w:rPr>
        <w:t>‘smart bandage’</w:t>
      </w:r>
      <w:r w:rsidR="003F1B8C">
        <w:rPr>
          <w:rFonts w:ascii="Times New Roman" w:hAnsi="Times New Roman" w:cs="Times New Roman"/>
          <w:sz w:val="24"/>
          <w:szCs w:val="24"/>
        </w:rPr>
        <w:t xml:space="preserve"> cardiac monitor.</w:t>
      </w:r>
    </w:p>
    <w:p w14:paraId="1FDCA13E" w14:textId="429BC896" w:rsidR="00DE05D4" w:rsidRDefault="00DE05D4" w:rsidP="00DE05D4">
      <w:pPr>
        <w:rPr>
          <w:color w:val="00B0F0"/>
        </w:rPr>
      </w:pPr>
      <w:r>
        <w:rPr>
          <w:rFonts w:ascii="Times New Roman" w:hAnsi="Times New Roman" w:cs="Times New Roman"/>
          <w:sz w:val="24"/>
          <w:szCs w:val="24"/>
        </w:rPr>
        <w:t>The pilot study at the Royal Free Hospital in London, demonstrated the use of the Lifetouch</w:t>
      </w:r>
      <w:r w:rsidR="00361220" w:rsidDel="00361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assess heart rate variability (HRV) remotely on patients admitted to hospital suffering with </w:t>
      </w:r>
      <w:r w:rsidR="009D1879">
        <w:rPr>
          <w:rFonts w:ascii="Times New Roman" w:hAnsi="Times New Roman" w:cs="Times New Roman"/>
          <w:sz w:val="24"/>
          <w:szCs w:val="24"/>
        </w:rPr>
        <w:t xml:space="preserve">an acute deterioration of </w:t>
      </w:r>
      <w:r>
        <w:rPr>
          <w:rFonts w:ascii="Times New Roman" w:hAnsi="Times New Roman" w:cs="Times New Roman"/>
          <w:sz w:val="24"/>
          <w:szCs w:val="24"/>
        </w:rPr>
        <w:t xml:space="preserve">advanced cirrhosis. Doctors </w:t>
      </w:r>
      <w:r w:rsidR="009E4BF7">
        <w:rPr>
          <w:rFonts w:ascii="Times New Roman" w:hAnsi="Times New Roman" w:cs="Times New Roman"/>
          <w:sz w:val="24"/>
          <w:szCs w:val="24"/>
        </w:rPr>
        <w:t xml:space="preserve">from </w:t>
      </w:r>
      <w:r w:rsidR="009D1879">
        <w:rPr>
          <w:rFonts w:ascii="Times New Roman" w:hAnsi="Times New Roman" w:cs="Times New Roman"/>
          <w:sz w:val="24"/>
          <w:szCs w:val="24"/>
        </w:rPr>
        <w:t>The Institute for Liver and Digestive Health (</w:t>
      </w:r>
      <w:r w:rsidR="009E4BF7">
        <w:rPr>
          <w:rFonts w:ascii="Times New Roman" w:hAnsi="Times New Roman" w:cs="Times New Roman"/>
          <w:sz w:val="24"/>
          <w:szCs w:val="24"/>
        </w:rPr>
        <w:t>University College London</w:t>
      </w:r>
      <w:r w:rsidR="009D1879">
        <w:rPr>
          <w:rFonts w:ascii="Times New Roman" w:hAnsi="Times New Roman" w:cs="Times New Roman"/>
          <w:sz w:val="24"/>
          <w:szCs w:val="24"/>
        </w:rPr>
        <w:t>)</w:t>
      </w:r>
      <w:r w:rsidR="009E4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then correlated </w:t>
      </w:r>
      <w:r w:rsidR="009D4E1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9D4E10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the severity of the disease and inflammation. </w:t>
      </w:r>
    </w:p>
    <w:p w14:paraId="6E227E4B" w14:textId="6433A216" w:rsidR="00A64FB2" w:rsidRPr="008173D1" w:rsidRDefault="008173D1" w:rsidP="00817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study, </w:t>
      </w:r>
      <w:r w:rsidRPr="008173D1">
        <w:rPr>
          <w:rFonts w:ascii="Times New Roman" w:hAnsi="Times New Roman" w:cs="Times New Roman"/>
          <w:sz w:val="24"/>
          <w:szCs w:val="24"/>
        </w:rPr>
        <w:t>presented in a paper at the International Liver Congress 2014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1879">
        <w:rPr>
          <w:rFonts w:ascii="Times New Roman" w:hAnsi="Times New Roman" w:cs="Times New Roman"/>
          <w:sz w:val="24"/>
          <w:szCs w:val="24"/>
        </w:rPr>
        <w:t xml:space="preserve">supported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D4E10">
        <w:rPr>
          <w:rFonts w:ascii="Times New Roman" w:hAnsi="Times New Roman" w:cs="Times New Roman"/>
          <w:sz w:val="24"/>
          <w:szCs w:val="24"/>
        </w:rPr>
        <w:t xml:space="preserve">hypothesis of the UCL team,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44480F">
        <w:rPr>
          <w:rFonts w:ascii="Times New Roman" w:hAnsi="Times New Roman" w:cs="Times New Roman"/>
          <w:sz w:val="24"/>
          <w:szCs w:val="24"/>
        </w:rPr>
        <w:t xml:space="preserve"> </w:t>
      </w:r>
      <w:r w:rsidR="00DE05D4">
        <w:rPr>
          <w:rFonts w:ascii="Times New Roman" w:hAnsi="Times New Roman" w:cs="Times New Roman"/>
          <w:sz w:val="24"/>
          <w:szCs w:val="24"/>
        </w:rPr>
        <w:t>reduced HRV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879">
        <w:rPr>
          <w:rFonts w:ascii="Times New Roman" w:hAnsi="Times New Roman" w:cs="Times New Roman"/>
          <w:sz w:val="24"/>
          <w:szCs w:val="24"/>
        </w:rPr>
        <w:t xml:space="preserve">monitored </w:t>
      </w:r>
      <w:r>
        <w:rPr>
          <w:rFonts w:ascii="Times New Roman" w:hAnsi="Times New Roman" w:cs="Times New Roman"/>
          <w:sz w:val="24"/>
          <w:szCs w:val="24"/>
        </w:rPr>
        <w:t>remotely with the Lifetouch</w:t>
      </w:r>
      <w:r w:rsidR="009D4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could identify</w:t>
      </w:r>
      <w:r w:rsidR="00DE05D4">
        <w:rPr>
          <w:rFonts w:ascii="Times New Roman" w:hAnsi="Times New Roman" w:cs="Times New Roman"/>
          <w:sz w:val="24"/>
          <w:szCs w:val="24"/>
        </w:rPr>
        <w:t xml:space="preserve"> patien</w:t>
      </w:r>
      <w:r w:rsidR="003F1B8C">
        <w:rPr>
          <w:rFonts w:ascii="Times New Roman" w:hAnsi="Times New Roman" w:cs="Times New Roman"/>
          <w:sz w:val="24"/>
          <w:szCs w:val="24"/>
        </w:rPr>
        <w:t xml:space="preserve">ts with increased inflammation and </w:t>
      </w:r>
      <w:r w:rsidR="00DE05D4">
        <w:rPr>
          <w:rFonts w:ascii="Times New Roman" w:hAnsi="Times New Roman" w:cs="Times New Roman"/>
          <w:sz w:val="24"/>
          <w:szCs w:val="24"/>
        </w:rPr>
        <w:t>more advanced disease</w:t>
      </w:r>
      <w:r w:rsidR="003F1B8C">
        <w:rPr>
          <w:rFonts w:ascii="Times New Roman" w:hAnsi="Times New Roman" w:cs="Times New Roman"/>
          <w:sz w:val="24"/>
          <w:szCs w:val="24"/>
        </w:rPr>
        <w:t>,</w:t>
      </w:r>
      <w:r w:rsidR="00DE05D4">
        <w:rPr>
          <w:rFonts w:ascii="Times New Roman" w:hAnsi="Times New Roman" w:cs="Times New Roman"/>
          <w:sz w:val="24"/>
          <w:szCs w:val="24"/>
        </w:rPr>
        <w:t xml:space="preserve"> and those likely to present with acute decompensation</w:t>
      </w:r>
      <w:r w:rsidR="009E4BF7">
        <w:rPr>
          <w:rFonts w:ascii="Times New Roman" w:hAnsi="Times New Roman" w:cs="Times New Roman"/>
          <w:sz w:val="24"/>
          <w:szCs w:val="24"/>
        </w:rPr>
        <w:t xml:space="preserve"> of the liver</w:t>
      </w:r>
      <w:r w:rsidR="00DE05D4">
        <w:rPr>
          <w:rFonts w:ascii="Times New Roman" w:hAnsi="Times New Roman" w:cs="Times New Roman"/>
          <w:sz w:val="24"/>
          <w:szCs w:val="24"/>
        </w:rPr>
        <w:t xml:space="preserve">. </w:t>
      </w:r>
      <w:r w:rsidR="00A64FB2">
        <w:t xml:space="preserve"> </w:t>
      </w:r>
    </w:p>
    <w:p w14:paraId="3C53FAFB" w14:textId="2BDE1B08" w:rsidR="00A64FB2" w:rsidRDefault="00A64FB2" w:rsidP="00A64FB2">
      <w:pPr>
        <w:pStyle w:val="NormalWeb"/>
        <w:jc w:val="both"/>
      </w:pPr>
      <w:r>
        <w:t xml:space="preserve">The proof of concept study carried out by </w:t>
      </w:r>
      <w:r w:rsidR="009D1879">
        <w:t xml:space="preserve">Mr </w:t>
      </w:r>
      <w:proofErr w:type="spellStart"/>
      <w:r w:rsidR="009E4BF7" w:rsidRPr="009E4BF7">
        <w:t>Devnandan</w:t>
      </w:r>
      <w:proofErr w:type="spellEnd"/>
      <w:r w:rsidR="009E4BF7" w:rsidRPr="009E4BF7">
        <w:t xml:space="preserve"> </w:t>
      </w:r>
      <w:r w:rsidR="009E4BF7" w:rsidRPr="00FE1608">
        <w:t>Chatterjee</w:t>
      </w:r>
      <w:r w:rsidR="009E4BF7">
        <w:t xml:space="preserve">, Dr </w:t>
      </w:r>
      <w:r w:rsidR="008173D1">
        <w:t>Raj</w:t>
      </w:r>
      <w:r>
        <w:t xml:space="preserve"> </w:t>
      </w:r>
      <w:proofErr w:type="spellStart"/>
      <w:r>
        <w:t>Mookerjee</w:t>
      </w:r>
      <w:proofErr w:type="spellEnd"/>
      <w:r>
        <w:t xml:space="preserve"> and </w:t>
      </w:r>
      <w:r w:rsidR="009E4BF7">
        <w:t>Professor</w:t>
      </w:r>
      <w:r>
        <w:t xml:space="preserve"> Rajiv </w:t>
      </w:r>
      <w:proofErr w:type="spellStart"/>
      <w:r>
        <w:t>Jalan</w:t>
      </w:r>
      <w:proofErr w:type="spellEnd"/>
      <w:r>
        <w:t xml:space="preserve"> highlighted that hospital readmission from inter-current illness is common in advanced cirrhosis. It co</w:t>
      </w:r>
      <w:r w:rsidR="0044480F">
        <w:t>ncluded that community monitori</w:t>
      </w:r>
      <w:r>
        <w:t>ng of these patients</w:t>
      </w:r>
      <w:r w:rsidR="008173D1">
        <w:t xml:space="preserve"> could</w:t>
      </w:r>
      <w:r>
        <w:t xml:space="preserve"> facilitate early problem recognition and </w:t>
      </w:r>
      <w:r w:rsidR="008173D1">
        <w:t xml:space="preserve">subsequent early </w:t>
      </w:r>
      <w:r>
        <w:t>intervention</w:t>
      </w:r>
      <w:r w:rsidR="009E4BF7">
        <w:t>.</w:t>
      </w:r>
    </w:p>
    <w:p w14:paraId="7CD05336" w14:textId="141D3FBB" w:rsidR="00A64FB2" w:rsidRDefault="00A64FB2" w:rsidP="00A64FB2">
      <w:pPr>
        <w:pStyle w:val="NormalWeb"/>
        <w:jc w:val="both"/>
      </w:pPr>
      <w:r>
        <w:t xml:space="preserve">Dr </w:t>
      </w:r>
      <w:proofErr w:type="spellStart"/>
      <w:r>
        <w:t>Mookerjee</w:t>
      </w:r>
      <w:proofErr w:type="spellEnd"/>
      <w:r>
        <w:t xml:space="preserve">, </w:t>
      </w:r>
      <w:r w:rsidR="008173D1" w:rsidRPr="008173D1">
        <w:rPr>
          <w:lang w:val="en-US"/>
        </w:rPr>
        <w:t>Clinical Senior Lecturer</w:t>
      </w:r>
      <w:r w:rsidR="008173D1">
        <w:rPr>
          <w:lang w:val="en-US"/>
        </w:rPr>
        <w:t xml:space="preserve"> in the Institute for the Liver and Digestive Health</w:t>
      </w:r>
      <w:r w:rsidRPr="00660CC8">
        <w:t xml:space="preserve"> at University College </w:t>
      </w:r>
      <w:r w:rsidR="00FD69BB">
        <w:t>London</w:t>
      </w:r>
      <w:r w:rsidR="009D4E10">
        <w:t xml:space="preserve"> leading this research project</w:t>
      </w:r>
      <w:r>
        <w:rPr>
          <w:rStyle w:val="d1xp1nz9t"/>
        </w:rPr>
        <w:t>,</w:t>
      </w:r>
      <w:r>
        <w:t xml:space="preserve"> said: “HRV</w:t>
      </w:r>
      <w:r w:rsidR="00E43834">
        <w:t>,</w:t>
      </w:r>
      <w:r>
        <w:t xml:space="preserve"> deemed a gold </w:t>
      </w:r>
      <w:r w:rsidR="00E43834">
        <w:t xml:space="preserve">standard </w:t>
      </w:r>
      <w:r>
        <w:t>tool to characterise autonomic dysfunction</w:t>
      </w:r>
      <w:r w:rsidR="008173D1">
        <w:t>,</w:t>
      </w:r>
      <w:r>
        <w:t xml:space="preserve"> is widely reported in cirrhosis and correlates with prognosis. </w:t>
      </w:r>
      <w:r w:rsidRPr="00346F6F">
        <w:t xml:space="preserve">Currently, early warning indicators of change in </w:t>
      </w:r>
      <w:r w:rsidR="009D4E10">
        <w:t xml:space="preserve">liver </w:t>
      </w:r>
      <w:r w:rsidRPr="00346F6F">
        <w:t xml:space="preserve">clinical status are lacking, </w:t>
      </w:r>
      <w:r w:rsidR="009D4E10">
        <w:t xml:space="preserve">and </w:t>
      </w:r>
      <w:r w:rsidRPr="00346F6F">
        <w:t>intervention is only enacted when the patient presents to hospital with advanced disease</w:t>
      </w:r>
      <w:r w:rsidR="009D4E10">
        <w:t>,</w:t>
      </w:r>
      <w:r w:rsidRPr="00346F6F">
        <w:t xml:space="preserve"> and inevitably poor outcome. This study has shown that continuous monitoring of patients with simple information-based technology could facilitate early probl</w:t>
      </w:r>
      <w:r>
        <w:t>em recognition and intervention.</w:t>
      </w:r>
    </w:p>
    <w:p w14:paraId="5F152B43" w14:textId="282ABB36" w:rsidR="00A64FB2" w:rsidRDefault="00A64FB2" w:rsidP="00A64FB2">
      <w:pPr>
        <w:pStyle w:val="NormalWeb"/>
        <w:jc w:val="both"/>
      </w:pPr>
      <w:r>
        <w:t xml:space="preserve">“Continuous remote monitoring of patients with advanced liver disease </w:t>
      </w:r>
      <w:r w:rsidR="009D4E10">
        <w:t xml:space="preserve">in the community </w:t>
      </w:r>
      <w:r w:rsidRPr="00D5797D">
        <w:t xml:space="preserve">could help reduce the number of </w:t>
      </w:r>
      <w:r w:rsidR="007363A7">
        <w:t xml:space="preserve">hospital readmissions for these patients and </w:t>
      </w:r>
      <w:r w:rsidRPr="00D5797D">
        <w:t>deaths from the disease</w:t>
      </w:r>
      <w:r>
        <w:t>.”</w:t>
      </w:r>
    </w:p>
    <w:p w14:paraId="4A2991DD" w14:textId="05B2588B" w:rsidR="00361220" w:rsidRDefault="00A21201" w:rsidP="008B7994">
      <w:pPr>
        <w:pStyle w:val="NormalWeb"/>
        <w:jc w:val="both"/>
      </w:pPr>
      <w:r>
        <w:t xml:space="preserve">Keith Errey, Isansys CEO said “We are pleased to have been able to </w:t>
      </w:r>
      <w:r w:rsidR="009D4E10">
        <w:t xml:space="preserve">contribute to </w:t>
      </w:r>
      <w:r>
        <w:t xml:space="preserve">this important and </w:t>
      </w:r>
      <w:r w:rsidR="00E43834">
        <w:t>g</w:t>
      </w:r>
      <w:r w:rsidR="008173D1">
        <w:t>r</w:t>
      </w:r>
      <w:r w:rsidR="00E43834">
        <w:t>ound-breaking</w:t>
      </w:r>
      <w:r>
        <w:t xml:space="preserve"> work at the Royal Free Hospital. </w:t>
      </w:r>
      <w:r w:rsidR="00361220">
        <w:t>The Lifetouch is a key component in Isansys’ continuous wireless multiple vital sign data acquisition and analysis platform, the Patient Status Engine</w:t>
      </w:r>
      <w:r w:rsidR="00D530C4">
        <w:t xml:space="preserve"> in use in several NHS hospitals. The Patient Status Engine is currently being upgraded and extended to provide for greater mobility </w:t>
      </w:r>
      <w:r>
        <w:t>and community based early interventions that will effectively allow</w:t>
      </w:r>
      <w:r w:rsidR="00D530C4">
        <w:t xml:space="preserve"> </w:t>
      </w:r>
      <w:r>
        <w:t xml:space="preserve">critical care pathways to be extended beyond the hospital walls. We look forward to continuing the work with the UCL team on the next full-scale demonstrator </w:t>
      </w:r>
      <w:r w:rsidR="0020507C">
        <w:t>phase of this vital</w:t>
      </w:r>
      <w:r>
        <w:t xml:space="preserve"> project</w:t>
      </w:r>
      <w:r w:rsidR="00F82D1D">
        <w:t>.”</w:t>
      </w:r>
      <w:r>
        <w:t xml:space="preserve">  </w:t>
      </w:r>
    </w:p>
    <w:p w14:paraId="37CDB409" w14:textId="77777777" w:rsidR="0044480F" w:rsidRPr="00D5797D" w:rsidRDefault="0044480F" w:rsidP="00444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7D">
        <w:rPr>
          <w:rFonts w:ascii="Times New Roman" w:hAnsi="Times New Roman" w:cs="Times New Roman"/>
          <w:sz w:val="24"/>
          <w:szCs w:val="24"/>
        </w:rPr>
        <w:lastRenderedPageBreak/>
        <w:t>--Ends--</w:t>
      </w:r>
    </w:p>
    <w:p w14:paraId="6980948F" w14:textId="77777777" w:rsidR="00C31430" w:rsidRDefault="00C31430" w:rsidP="00175C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797D">
        <w:rPr>
          <w:rFonts w:ascii="Times New Roman" w:hAnsi="Times New Roman" w:cs="Times New Roman"/>
          <w:b/>
        </w:rPr>
        <w:t>NOTES TO EDITORS:</w:t>
      </w:r>
    </w:p>
    <w:p w14:paraId="04D0233F" w14:textId="77777777" w:rsidR="00AB1D17" w:rsidRDefault="00AB1D17" w:rsidP="00175C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FE4CD93" w14:textId="77777777" w:rsidR="00D5797D" w:rsidRDefault="00D5797D" w:rsidP="00175C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7D">
        <w:rPr>
          <w:rFonts w:ascii="Times New Roman" w:hAnsi="Times New Roman" w:cs="Times New Roman"/>
          <w:b/>
          <w:sz w:val="24"/>
          <w:szCs w:val="24"/>
        </w:rPr>
        <w:t xml:space="preserve">About Isansys Lifecare Ltd </w:t>
      </w:r>
    </w:p>
    <w:p w14:paraId="47AF6841" w14:textId="77777777" w:rsidR="00D5797D" w:rsidRPr="00D5797D" w:rsidRDefault="00D5797D" w:rsidP="00175C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F5603" w14:textId="77777777" w:rsidR="00D5797D" w:rsidRDefault="00D5797D" w:rsidP="00175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Isansys Lifecare Ltd is a new generation healthcare company that provides patient surveillance and monitoring</w:t>
      </w:r>
      <w:r w:rsidR="003F1B8C">
        <w:rPr>
          <w:rFonts w:ascii="Times New Roman" w:hAnsi="Times New Roman" w:cs="Times New Roman"/>
          <w:sz w:val="24"/>
          <w:szCs w:val="24"/>
        </w:rPr>
        <w:t xml:space="preserve"> services built on an innovative</w:t>
      </w:r>
      <w:r>
        <w:rPr>
          <w:rFonts w:ascii="Times New Roman" w:hAnsi="Times New Roman" w:cs="Times New Roman"/>
          <w:sz w:val="24"/>
          <w:szCs w:val="24"/>
        </w:rPr>
        <w:t xml:space="preserve">, low cost and scalable platform. </w:t>
      </w:r>
    </w:p>
    <w:p w14:paraId="2BD3871C" w14:textId="77777777" w:rsidR="00D5797D" w:rsidRDefault="00D5797D" w:rsidP="00175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304BA" w14:textId="77777777" w:rsidR="00D5797D" w:rsidRDefault="00D5797D" w:rsidP="00175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660CC8">
        <w:rPr>
          <w:rFonts w:ascii="Times New Roman" w:hAnsi="Times New Roman" w:cs="Times New Roman"/>
          <w:sz w:val="24"/>
          <w:szCs w:val="24"/>
        </w:rPr>
        <w:t xml:space="preserve">are working with a number of hospitals in the NHS and other </w:t>
      </w:r>
      <w:r>
        <w:rPr>
          <w:rFonts w:ascii="Times New Roman" w:hAnsi="Times New Roman" w:cs="Times New Roman"/>
          <w:sz w:val="24"/>
          <w:szCs w:val="24"/>
        </w:rPr>
        <w:t>leading hea</w:t>
      </w:r>
      <w:r w:rsidR="003F1B8C">
        <w:rPr>
          <w:rFonts w:ascii="Times New Roman" w:hAnsi="Times New Roman" w:cs="Times New Roman"/>
          <w:sz w:val="24"/>
          <w:szCs w:val="24"/>
        </w:rPr>
        <w:t xml:space="preserve">lthcare professionals and </w:t>
      </w:r>
      <w:r>
        <w:rPr>
          <w:rFonts w:ascii="Times New Roman" w:hAnsi="Times New Roman" w:cs="Times New Roman"/>
          <w:sz w:val="24"/>
          <w:szCs w:val="24"/>
        </w:rPr>
        <w:t>ins</w:t>
      </w:r>
      <w:r w:rsidR="003F1B8C">
        <w:rPr>
          <w:rFonts w:ascii="Times New Roman" w:hAnsi="Times New Roman" w:cs="Times New Roman"/>
          <w:sz w:val="24"/>
          <w:szCs w:val="24"/>
        </w:rPr>
        <w:t>titutes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CC8">
        <w:rPr>
          <w:rFonts w:ascii="Times New Roman" w:hAnsi="Times New Roman" w:cs="Times New Roman"/>
          <w:sz w:val="24"/>
          <w:szCs w:val="24"/>
        </w:rPr>
        <w:t>to deliver patient monitoring services and patient status solutions using the PSE platform and the Lifetouch cardiac monitor, a new generation wireless vital signs ‘smart bandage’. We operate</w:t>
      </w:r>
      <w:r>
        <w:rPr>
          <w:rFonts w:ascii="Times New Roman" w:hAnsi="Times New Roman" w:cs="Times New Roman"/>
          <w:sz w:val="24"/>
          <w:szCs w:val="24"/>
        </w:rPr>
        <w:t xml:space="preserve"> in a wide</w:t>
      </w:r>
      <w:r w:rsidR="00660CC8">
        <w:rPr>
          <w:rFonts w:ascii="Times New Roman" w:hAnsi="Times New Roman" w:cs="Times New Roman"/>
          <w:sz w:val="24"/>
          <w:szCs w:val="24"/>
        </w:rPr>
        <w:t xml:space="preserve"> range of healthcare settings which</w:t>
      </w:r>
      <w:r>
        <w:rPr>
          <w:rFonts w:ascii="Times New Roman" w:hAnsi="Times New Roman" w:cs="Times New Roman"/>
          <w:sz w:val="24"/>
          <w:szCs w:val="24"/>
        </w:rPr>
        <w:t xml:space="preserve"> want to employ new patient monitoring technologies and methods to improve patient outcomes and reduce costs. </w:t>
      </w:r>
    </w:p>
    <w:p w14:paraId="42093F51" w14:textId="77777777" w:rsidR="00D5797D" w:rsidRDefault="00D5797D" w:rsidP="00175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EE80E" w14:textId="77777777" w:rsidR="00D5797D" w:rsidRDefault="00D5797D" w:rsidP="007E6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more information about Isansys please log into www.isansys.com</w:t>
      </w:r>
    </w:p>
    <w:p w14:paraId="57A954ED" w14:textId="77777777" w:rsidR="00D5797D" w:rsidRDefault="00D5797D" w:rsidP="007E6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BDB0C" w14:textId="77777777" w:rsidR="00AB1D17" w:rsidRPr="00D5797D" w:rsidRDefault="00AB1D17" w:rsidP="007E60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Photos and interviews available on request</w:t>
      </w:r>
    </w:p>
    <w:p w14:paraId="2B7F11C2" w14:textId="77777777" w:rsidR="00D5797D" w:rsidRPr="00D5797D" w:rsidRDefault="00D5797D" w:rsidP="007E60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797D">
        <w:rPr>
          <w:rFonts w:ascii="Times New Roman" w:hAnsi="Times New Roman" w:cs="Times New Roman"/>
          <w:b/>
          <w:sz w:val="24"/>
          <w:szCs w:val="24"/>
        </w:rPr>
        <w:t>Press Contacts:</w:t>
      </w:r>
    </w:p>
    <w:p w14:paraId="44D9145F" w14:textId="77777777" w:rsidR="00AB1D17" w:rsidRDefault="00D5797D" w:rsidP="007E608B">
      <w:pPr>
        <w:spacing w:after="0" w:line="240" w:lineRule="auto"/>
        <w:jc w:val="right"/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</w:pPr>
      <w:r w:rsidRPr="00D5797D"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w:t>Georgina Horton</w:t>
      </w:r>
      <w:r w:rsidR="007E608B"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w:t xml:space="preserve">, </w:t>
      </w:r>
      <w:r w:rsidRPr="00D5797D"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w:t>PR and Marketing Executive</w:t>
      </w:r>
    </w:p>
    <w:p w14:paraId="56EF52A2" w14:textId="77777777" w:rsidR="00AB1D17" w:rsidRDefault="00D5797D" w:rsidP="007E608B">
      <w:pPr>
        <w:spacing w:after="0" w:line="240" w:lineRule="auto"/>
        <w:jc w:val="right"/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</w:pPr>
      <w:r w:rsidRPr="00D5797D"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w:t>Tel: 01235 436229</w:t>
      </w:r>
    </w:p>
    <w:p w14:paraId="3641EDB0" w14:textId="77777777" w:rsidR="00AB1D17" w:rsidRDefault="00D5797D" w:rsidP="007E608B">
      <w:pPr>
        <w:spacing w:after="0" w:line="240" w:lineRule="auto"/>
        <w:jc w:val="right"/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</w:pPr>
      <w:r w:rsidRPr="00D5797D"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w:t>Mob: 07852 181898</w:t>
      </w:r>
    </w:p>
    <w:p w14:paraId="1A4854CD" w14:textId="77777777" w:rsidR="00D5797D" w:rsidRDefault="00D5797D" w:rsidP="007E608B">
      <w:pPr>
        <w:spacing w:after="0" w:line="240" w:lineRule="auto"/>
        <w:jc w:val="right"/>
      </w:pPr>
      <w:r w:rsidRPr="00D5797D"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w:t xml:space="preserve">Email: </w:t>
      </w:r>
      <w:hyperlink r:id="rId6" w:history="1">
        <w:r w:rsidRPr="00D5797D">
          <w:rPr>
            <w:rStyle w:val="Hyperlink"/>
            <w:rFonts w:ascii="Times New Roman" w:eastAsiaTheme="minorEastAsia" w:hAnsi="Times New Roman" w:cs="Times New Roman"/>
            <w:noProof/>
            <w:color w:val="auto"/>
            <w:sz w:val="24"/>
            <w:szCs w:val="24"/>
            <w:u w:val="none"/>
          </w:rPr>
          <w:t>georgina.horton@isansys.com</w:t>
        </w:r>
      </w:hyperlink>
    </w:p>
    <w:sectPr w:rsidR="00D5797D" w:rsidSect="00175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0B859" w14:textId="77777777" w:rsidR="005C6816" w:rsidRDefault="005C6816" w:rsidP="00D5797D">
      <w:pPr>
        <w:spacing w:after="0" w:line="240" w:lineRule="auto"/>
      </w:pPr>
      <w:r>
        <w:separator/>
      </w:r>
    </w:p>
  </w:endnote>
  <w:endnote w:type="continuationSeparator" w:id="0">
    <w:p w14:paraId="3D173E24" w14:textId="77777777" w:rsidR="005C6816" w:rsidRDefault="005C6816" w:rsidP="00D5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27CEA" w14:textId="77777777" w:rsidR="00F82D1D" w:rsidRDefault="00F82D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569D7" w14:textId="77777777" w:rsidR="009D1879" w:rsidRDefault="009D1879" w:rsidP="00AB1D17">
    <w:pPr>
      <w:spacing w:after="0" w:line="240" w:lineRule="auto"/>
      <w:jc w:val="center"/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</w:pPr>
  </w:p>
  <w:p w14:paraId="7E8A208A" w14:textId="77777777" w:rsidR="009D1879" w:rsidRDefault="009D1879" w:rsidP="00AB1D17">
    <w:pPr>
      <w:spacing w:after="0" w:line="240" w:lineRule="auto"/>
      <w:jc w:val="center"/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</w:pPr>
  </w:p>
  <w:p w14:paraId="140F3A42" w14:textId="25FB9088" w:rsidR="009D1879" w:rsidRPr="00D5797D" w:rsidRDefault="009D1879" w:rsidP="00AB1D17">
    <w:pPr>
      <w:spacing w:after="0" w:line="240" w:lineRule="auto"/>
      <w:jc w:val="center"/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</w:pPr>
    <w:r w:rsidRPr="00D5797D"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  <w:t>Isansys Lifecare Ltd</w:t>
    </w:r>
    <w:r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  <w:t xml:space="preserve">, </w:t>
    </w:r>
    <w:r w:rsidRPr="00D5797D"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  <w:t>8C Park Square</w:t>
    </w:r>
    <w:r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  <w:t xml:space="preserve">, </w:t>
    </w:r>
    <w:r w:rsidRPr="00D5797D"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  <w:t>Abingdon</w:t>
    </w:r>
    <w:r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  <w:t xml:space="preserve">, </w:t>
    </w:r>
    <w:r w:rsidRPr="00D5797D"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  <w:t>Oxfordshire</w:t>
    </w:r>
    <w:r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  <w:t xml:space="preserve">, </w:t>
    </w:r>
    <w:r w:rsidRPr="00D5797D"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  <w:t>OX14 4R</w:t>
    </w:r>
    <w:r w:rsidR="00F82D1D"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  <w:t>R</w:t>
    </w:r>
  </w:p>
  <w:p w14:paraId="273AADA6" w14:textId="77777777" w:rsidR="009D1879" w:rsidRDefault="009D1879">
    <w:pPr>
      <w:pStyle w:val="Footer"/>
    </w:pPr>
  </w:p>
  <w:p w14:paraId="11249193" w14:textId="77777777" w:rsidR="009D1879" w:rsidRDefault="009D18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FBF55" w14:textId="77777777" w:rsidR="00F82D1D" w:rsidRDefault="00F82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B3BF4" w14:textId="77777777" w:rsidR="005C6816" w:rsidRDefault="005C6816" w:rsidP="00D5797D">
      <w:pPr>
        <w:spacing w:after="0" w:line="240" w:lineRule="auto"/>
      </w:pPr>
      <w:r>
        <w:separator/>
      </w:r>
    </w:p>
  </w:footnote>
  <w:footnote w:type="continuationSeparator" w:id="0">
    <w:p w14:paraId="00D62921" w14:textId="77777777" w:rsidR="005C6816" w:rsidRDefault="005C6816" w:rsidP="00D5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6660C" w14:textId="77777777" w:rsidR="00F82D1D" w:rsidRDefault="00F82D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078AF" w14:textId="77777777" w:rsidR="009D1879" w:rsidRDefault="009D1879" w:rsidP="00D5797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D156F10" wp14:editId="3A52A828">
          <wp:extent cx="1476375" cy="908538"/>
          <wp:effectExtent l="0" t="0" r="0" b="6350"/>
          <wp:docPr id="3" name="Picture 3" descr="http://healthcaretechnologymagazine.com/HTM/images/stories/isansys-logo-i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healthcaretechnologymagazine.com/HTM/images/stories/isansys-logo-ih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08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2923D" w14:textId="77777777" w:rsidR="009D1879" w:rsidRDefault="009D18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80456" w14:textId="77777777" w:rsidR="00F82D1D" w:rsidRDefault="00F82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1CC"/>
    <w:rsid w:val="00042FF4"/>
    <w:rsid w:val="000544EA"/>
    <w:rsid w:val="0008313C"/>
    <w:rsid w:val="000A11F4"/>
    <w:rsid w:val="00175CE4"/>
    <w:rsid w:val="001C5145"/>
    <w:rsid w:val="0020507C"/>
    <w:rsid w:val="0024311A"/>
    <w:rsid w:val="00250084"/>
    <w:rsid w:val="00282F60"/>
    <w:rsid w:val="00290065"/>
    <w:rsid w:val="002B0A6B"/>
    <w:rsid w:val="0030760B"/>
    <w:rsid w:val="0031534D"/>
    <w:rsid w:val="00346F6F"/>
    <w:rsid w:val="00361220"/>
    <w:rsid w:val="003E64A8"/>
    <w:rsid w:val="003F1B8C"/>
    <w:rsid w:val="004231A5"/>
    <w:rsid w:val="0044480F"/>
    <w:rsid w:val="00454E99"/>
    <w:rsid w:val="00492343"/>
    <w:rsid w:val="005A683A"/>
    <w:rsid w:val="005B4C50"/>
    <w:rsid w:val="005C6816"/>
    <w:rsid w:val="006356B2"/>
    <w:rsid w:val="006357D3"/>
    <w:rsid w:val="00660CC8"/>
    <w:rsid w:val="00663CFD"/>
    <w:rsid w:val="006C5D50"/>
    <w:rsid w:val="006D6FCC"/>
    <w:rsid w:val="00711DE1"/>
    <w:rsid w:val="007363A7"/>
    <w:rsid w:val="00794971"/>
    <w:rsid w:val="007A32D1"/>
    <w:rsid w:val="007E608B"/>
    <w:rsid w:val="008173D1"/>
    <w:rsid w:val="00853B93"/>
    <w:rsid w:val="00855CDB"/>
    <w:rsid w:val="008B7994"/>
    <w:rsid w:val="00940A4D"/>
    <w:rsid w:val="009C54C5"/>
    <w:rsid w:val="009D1879"/>
    <w:rsid w:val="009D4E10"/>
    <w:rsid w:val="009E4BF7"/>
    <w:rsid w:val="00A21201"/>
    <w:rsid w:val="00A64FB2"/>
    <w:rsid w:val="00AB1D17"/>
    <w:rsid w:val="00B07DFE"/>
    <w:rsid w:val="00B82E5A"/>
    <w:rsid w:val="00C021CC"/>
    <w:rsid w:val="00C149C5"/>
    <w:rsid w:val="00C2355D"/>
    <w:rsid w:val="00C31430"/>
    <w:rsid w:val="00C37397"/>
    <w:rsid w:val="00D03693"/>
    <w:rsid w:val="00D530C4"/>
    <w:rsid w:val="00D5797D"/>
    <w:rsid w:val="00D803A3"/>
    <w:rsid w:val="00DE05D4"/>
    <w:rsid w:val="00E43834"/>
    <w:rsid w:val="00E72F5F"/>
    <w:rsid w:val="00EB0669"/>
    <w:rsid w:val="00F11A03"/>
    <w:rsid w:val="00F82D1D"/>
    <w:rsid w:val="00FD69BB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E735B"/>
  <w15:docId w15:val="{AEF7DFAF-4F41-4212-9B26-5BF28C6F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CC"/>
    <w:rPr>
      <w:color w:val="0000FF"/>
      <w:u w:val="single"/>
    </w:rPr>
  </w:style>
  <w:style w:type="character" w:customStyle="1" w:styleId="d1xp1nz9t">
    <w:name w:val="d1xp1nz9t"/>
    <w:basedOn w:val="DefaultParagraphFont"/>
    <w:rsid w:val="00B82E5A"/>
  </w:style>
  <w:style w:type="paragraph" w:styleId="Header">
    <w:name w:val="header"/>
    <w:basedOn w:val="Normal"/>
    <w:link w:val="HeaderChar"/>
    <w:uiPriority w:val="99"/>
    <w:unhideWhenUsed/>
    <w:rsid w:val="00D57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97D"/>
  </w:style>
  <w:style w:type="paragraph" w:styleId="Footer">
    <w:name w:val="footer"/>
    <w:basedOn w:val="Normal"/>
    <w:link w:val="FooterChar"/>
    <w:uiPriority w:val="99"/>
    <w:unhideWhenUsed/>
    <w:rsid w:val="00D57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7D"/>
  </w:style>
  <w:style w:type="paragraph" w:customStyle="1" w:styleId="lead">
    <w:name w:val="lead"/>
    <w:basedOn w:val="Normal"/>
    <w:rsid w:val="003E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55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C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rgina.horton@isansys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3588</Characters>
  <Application>Microsoft Office Word</Application>
  <DocSecurity>0</DocSecurity>
  <Lines>62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Scribblers</dc:creator>
  <cp:lastModifiedBy>Georgina Horton</cp:lastModifiedBy>
  <cp:revision>2</cp:revision>
  <cp:lastPrinted>2014-07-09T14:49:00Z</cp:lastPrinted>
  <dcterms:created xsi:type="dcterms:W3CDTF">2018-03-01T12:13:00Z</dcterms:created>
  <dcterms:modified xsi:type="dcterms:W3CDTF">2018-03-01T12:13:00Z</dcterms:modified>
</cp:coreProperties>
</file>