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6A43" w14:textId="77777777" w:rsidR="0090565B" w:rsidRDefault="00687A00">
      <w:pPr>
        <w:rPr>
          <w:rFonts w:cstheme="minorHAnsi"/>
          <w:b/>
          <w:bCs/>
        </w:rPr>
      </w:pPr>
      <w:r w:rsidRPr="00687A00">
        <w:rPr>
          <w:rFonts w:cstheme="minorHAnsi"/>
          <w:b/>
          <w:bCs/>
        </w:rPr>
        <w:t>Fokus framåt för industrin.</w:t>
      </w:r>
      <w:r>
        <w:rPr>
          <w:rFonts w:cstheme="minorHAnsi"/>
        </w:rPr>
        <w:t xml:space="preserve"> </w:t>
      </w:r>
      <w:r w:rsidRPr="00465B86">
        <w:rPr>
          <w:rFonts w:cstheme="minorHAnsi"/>
          <w:b/>
          <w:bCs/>
        </w:rPr>
        <w:t xml:space="preserve">Med avstamp på Elmia </w:t>
      </w:r>
      <w:proofErr w:type="spellStart"/>
      <w:r w:rsidRPr="00465B86">
        <w:rPr>
          <w:rFonts w:cstheme="minorHAnsi"/>
          <w:b/>
          <w:bCs/>
        </w:rPr>
        <w:t>Subcontractor</w:t>
      </w:r>
      <w:proofErr w:type="spellEnd"/>
      <w:r w:rsidRPr="00465B86">
        <w:rPr>
          <w:rFonts w:cstheme="minorHAnsi"/>
          <w:b/>
          <w:bCs/>
        </w:rPr>
        <w:t xml:space="preserve">.  </w:t>
      </w:r>
    </w:p>
    <w:p w14:paraId="7ED06C78" w14:textId="77777777" w:rsidR="00DA5E07" w:rsidRPr="00465B86" w:rsidRDefault="00DA5E07">
      <w:pPr>
        <w:rPr>
          <w:rFonts w:cstheme="minorHAnsi"/>
        </w:rPr>
      </w:pPr>
    </w:p>
    <w:p w14:paraId="1CDE3986" w14:textId="77777777" w:rsidR="00072452" w:rsidRDefault="0090565B" w:rsidP="00DA5E07">
      <w:pPr>
        <w:rPr>
          <w:rFonts w:cstheme="minorHAnsi"/>
          <w:b/>
          <w:bCs/>
        </w:rPr>
      </w:pPr>
      <w:r>
        <w:rPr>
          <w:rFonts w:cstheme="minorHAnsi"/>
          <w:b/>
          <w:bCs/>
        </w:rPr>
        <w:t>När kurvorna visar nedåt tar i</w:t>
      </w:r>
      <w:r w:rsidR="002B33C1" w:rsidRPr="00465B86">
        <w:rPr>
          <w:rFonts w:cstheme="minorHAnsi"/>
          <w:b/>
          <w:bCs/>
        </w:rPr>
        <w:t>ndustrin sikte på framtiden</w:t>
      </w:r>
      <w:r>
        <w:rPr>
          <w:rFonts w:cstheme="minorHAnsi"/>
          <w:b/>
          <w:bCs/>
        </w:rPr>
        <w:t xml:space="preserve">. </w:t>
      </w:r>
      <w:r w:rsidR="00DA5E07" w:rsidRPr="00465B86">
        <w:rPr>
          <w:rFonts w:cstheme="minorHAnsi"/>
          <w:b/>
          <w:bCs/>
        </w:rPr>
        <w:t xml:space="preserve">Det </w:t>
      </w:r>
      <w:r w:rsidR="002B33C1" w:rsidRPr="00465B86">
        <w:rPr>
          <w:rFonts w:cstheme="minorHAnsi"/>
          <w:b/>
          <w:bCs/>
        </w:rPr>
        <w:t>är det tydliga in</w:t>
      </w:r>
      <w:r w:rsidR="00A93B9F">
        <w:rPr>
          <w:rFonts w:cstheme="minorHAnsi"/>
          <w:b/>
          <w:bCs/>
        </w:rPr>
        <w:t>t</w:t>
      </w:r>
      <w:r w:rsidR="002B33C1" w:rsidRPr="00465B86">
        <w:rPr>
          <w:rFonts w:cstheme="minorHAnsi"/>
          <w:b/>
          <w:bCs/>
        </w:rPr>
        <w:t xml:space="preserve">ryck som sammanfattar årets </w:t>
      </w:r>
      <w:r w:rsidR="00DA5E07" w:rsidRPr="00465B86">
        <w:rPr>
          <w:rFonts w:cstheme="minorHAnsi"/>
          <w:b/>
          <w:bCs/>
        </w:rPr>
        <w:t xml:space="preserve">Elmia Subcontractor. </w:t>
      </w:r>
      <w:r w:rsidR="00567A95" w:rsidRPr="00465B86">
        <w:rPr>
          <w:rFonts w:cstheme="minorHAnsi"/>
          <w:b/>
          <w:bCs/>
        </w:rPr>
        <w:t>I fyra dagar har m</w:t>
      </w:r>
      <w:r w:rsidR="00DA5E07" w:rsidRPr="00465B86">
        <w:rPr>
          <w:rFonts w:cstheme="minorHAnsi"/>
          <w:b/>
          <w:bCs/>
        </w:rPr>
        <w:t>ässa</w:t>
      </w:r>
      <w:r w:rsidR="002B33C1" w:rsidRPr="00465B86">
        <w:rPr>
          <w:rFonts w:cstheme="minorHAnsi"/>
          <w:b/>
          <w:bCs/>
        </w:rPr>
        <w:t>n</w:t>
      </w:r>
      <w:r w:rsidR="00DA5E07" w:rsidRPr="00465B86">
        <w:rPr>
          <w:rFonts w:cstheme="minorHAnsi"/>
          <w:b/>
          <w:bCs/>
        </w:rPr>
        <w:t xml:space="preserve"> </w:t>
      </w:r>
    </w:p>
    <w:p w14:paraId="14517BF6" w14:textId="77777777" w:rsidR="00DA5E07" w:rsidRPr="00465B86" w:rsidRDefault="00DA5E07" w:rsidP="00DA5E07">
      <w:pPr>
        <w:rPr>
          <w:rFonts w:cstheme="minorHAnsi"/>
          <w:b/>
          <w:bCs/>
        </w:rPr>
      </w:pPr>
      <w:r w:rsidRPr="00465B86">
        <w:rPr>
          <w:rFonts w:cstheme="minorHAnsi"/>
          <w:b/>
          <w:bCs/>
        </w:rPr>
        <w:t>stått värd för</w:t>
      </w:r>
      <w:r w:rsidR="00AD1094" w:rsidRPr="00465B86">
        <w:rPr>
          <w:rFonts w:cstheme="minorHAnsi"/>
          <w:b/>
          <w:bCs/>
        </w:rPr>
        <w:t xml:space="preserve"> </w:t>
      </w:r>
      <w:r w:rsidR="00DF6513" w:rsidRPr="00465B86">
        <w:rPr>
          <w:rFonts w:cstheme="minorHAnsi"/>
          <w:b/>
          <w:bCs/>
        </w:rPr>
        <w:t xml:space="preserve">möten och affärer, </w:t>
      </w:r>
      <w:r w:rsidR="00AD1094" w:rsidRPr="00465B86">
        <w:rPr>
          <w:rFonts w:cstheme="minorHAnsi"/>
          <w:b/>
          <w:bCs/>
        </w:rPr>
        <w:t>innovationer i världsklass,</w:t>
      </w:r>
      <w:r w:rsidRPr="00465B86">
        <w:rPr>
          <w:rFonts w:cstheme="minorHAnsi"/>
          <w:b/>
          <w:bCs/>
        </w:rPr>
        <w:t xml:space="preserve"> fullsatta föredrag och debatter</w:t>
      </w:r>
      <w:r w:rsidR="00AD1094" w:rsidRPr="00465B86">
        <w:rPr>
          <w:rFonts w:cstheme="minorHAnsi"/>
          <w:b/>
          <w:bCs/>
        </w:rPr>
        <w:t xml:space="preserve"> med framtidsfokus</w:t>
      </w:r>
      <w:r w:rsidR="00567A95" w:rsidRPr="00465B86">
        <w:rPr>
          <w:rFonts w:cstheme="minorHAnsi"/>
          <w:b/>
          <w:bCs/>
        </w:rPr>
        <w:t>.</w:t>
      </w:r>
      <w:r w:rsidR="00DF6513" w:rsidRPr="00465B86">
        <w:rPr>
          <w:rFonts w:cstheme="minorHAnsi"/>
          <w:b/>
          <w:bCs/>
          <w:color w:val="FF0000"/>
        </w:rPr>
        <w:t xml:space="preserve"> </w:t>
      </w:r>
    </w:p>
    <w:p w14:paraId="150D3B46" w14:textId="0C154553" w:rsidR="00AD1094" w:rsidRDefault="00AD1094" w:rsidP="00DA5E07">
      <w:pPr>
        <w:rPr>
          <w:rFonts w:cstheme="minorHAnsi"/>
          <w:b/>
          <w:bCs/>
        </w:rPr>
      </w:pPr>
    </w:p>
    <w:p w14:paraId="27114351" w14:textId="77777777" w:rsidR="00DD2CAA" w:rsidRPr="00465B86" w:rsidRDefault="00DD2CAA" w:rsidP="00DA5E07">
      <w:pPr>
        <w:rPr>
          <w:rFonts w:cstheme="minorHAnsi"/>
          <w:b/>
          <w:bCs/>
        </w:rPr>
      </w:pPr>
    </w:p>
    <w:p w14:paraId="37A7BB08" w14:textId="77777777" w:rsidR="00AD71DF" w:rsidRPr="00465B86" w:rsidRDefault="00AD71DF" w:rsidP="00AD71DF">
      <w:pPr>
        <w:rPr>
          <w:rFonts w:cstheme="minorHAnsi"/>
        </w:rPr>
      </w:pPr>
      <w:r w:rsidRPr="00465B86">
        <w:rPr>
          <w:rFonts w:cstheme="minorHAnsi"/>
        </w:rPr>
        <w:t xml:space="preserve">Buzzen i media just nu är att industrin står inför en konjunkturnedgång, vilket också bekräftas av </w:t>
      </w:r>
      <w:r w:rsidR="00465B86" w:rsidRPr="00465B86">
        <w:rPr>
          <w:rFonts w:cstheme="minorHAnsi"/>
        </w:rPr>
        <w:t>Sinf:s</w:t>
      </w:r>
      <w:r w:rsidRPr="00465B86">
        <w:rPr>
          <w:rFonts w:cstheme="minorHAnsi"/>
        </w:rPr>
        <w:t xml:space="preserve"> Underleverantörsbarometer som traditionsenligt presenterades på Elmia Subcontractors första dag. Och det är inte bara negativt. En lugnare orderingång öppnar upp för att höja blicken och lägga mer fokus på strategisk planering och utvecklingssatsningar för framtiden. Detta har märkts tydligt på årets mässa, såväl i ett ökat engagemang bland utställarna som i besökarnas stora intresse för inspirationsarenor och scenprogram.</w:t>
      </w:r>
    </w:p>
    <w:p w14:paraId="38BEEA23" w14:textId="77777777" w:rsidR="00AD71DF" w:rsidRPr="00465B86" w:rsidRDefault="00AD71DF" w:rsidP="00AD71DF">
      <w:pPr>
        <w:rPr>
          <w:rFonts w:cstheme="minorHAnsi"/>
        </w:rPr>
      </w:pPr>
      <w:r w:rsidRPr="00465B86">
        <w:rPr>
          <w:rFonts w:cstheme="minorHAnsi"/>
        </w:rPr>
        <w:t xml:space="preserve">– Det är ett riktigt bra mässår i år. Vi har fortfarande högkonjunktur, men det börjar pratas om vilka förändringar man ska göra för att kunna hänga kvar, bibehålla volym och liknande. Det märks att många företag skickar fler att besöka mässan, säger Björn Karlsson, vd för utställaren Weland Solutions. </w:t>
      </w:r>
    </w:p>
    <w:p w14:paraId="0F291E74" w14:textId="18B33AFF" w:rsidR="00AD71DF" w:rsidRDefault="00AD71DF" w:rsidP="00AD71DF">
      <w:pPr>
        <w:rPr>
          <w:rFonts w:cstheme="minorHAnsi"/>
        </w:rPr>
      </w:pPr>
    </w:p>
    <w:p w14:paraId="2EEB1870" w14:textId="77777777" w:rsidR="00DD2CAA" w:rsidRPr="00465B86" w:rsidRDefault="00DD2CAA" w:rsidP="00AD71DF">
      <w:pPr>
        <w:rPr>
          <w:rFonts w:cstheme="minorHAnsi"/>
        </w:rPr>
      </w:pPr>
    </w:p>
    <w:p w14:paraId="37820489" w14:textId="77777777" w:rsidR="00567A95" w:rsidRPr="00DD2CAA" w:rsidRDefault="00AA67C7" w:rsidP="00AD71DF">
      <w:pPr>
        <w:rPr>
          <w:rFonts w:cstheme="minorHAnsi"/>
          <w:i/>
        </w:rPr>
      </w:pPr>
      <w:r w:rsidRPr="00DD2CAA">
        <w:rPr>
          <w:rFonts w:cstheme="minorHAnsi"/>
          <w:i/>
        </w:rPr>
        <w:t>I</w:t>
      </w:r>
      <w:r w:rsidR="00B762D6" w:rsidRPr="00DD2CAA">
        <w:rPr>
          <w:rFonts w:cstheme="minorHAnsi"/>
          <w:i/>
        </w:rPr>
        <w:t>ndustrins samlade kraft</w:t>
      </w:r>
    </w:p>
    <w:p w14:paraId="11F4BEAF" w14:textId="77777777" w:rsidR="003C30F9" w:rsidRPr="00465B86" w:rsidRDefault="00036A75" w:rsidP="00DA5E07">
      <w:pPr>
        <w:rPr>
          <w:rFonts w:cstheme="minorHAnsi"/>
        </w:rPr>
      </w:pPr>
      <w:r w:rsidRPr="00465B86">
        <w:rPr>
          <w:rFonts w:cstheme="minorHAnsi"/>
        </w:rPr>
        <w:t>U</w:t>
      </w:r>
      <w:r w:rsidR="003C30F9" w:rsidRPr="00465B86">
        <w:rPr>
          <w:rFonts w:cstheme="minorHAnsi"/>
        </w:rPr>
        <w:t xml:space="preserve">ppkopplade </w:t>
      </w:r>
      <w:r w:rsidR="00AF0A14" w:rsidRPr="00465B86">
        <w:rPr>
          <w:rFonts w:cstheme="minorHAnsi"/>
        </w:rPr>
        <w:t>produkter</w:t>
      </w:r>
      <w:r w:rsidR="00567A95" w:rsidRPr="00465B86">
        <w:rPr>
          <w:rFonts w:cstheme="minorHAnsi"/>
        </w:rPr>
        <w:t xml:space="preserve"> och</w:t>
      </w:r>
      <w:r w:rsidR="003C30F9" w:rsidRPr="00465B86">
        <w:rPr>
          <w:rFonts w:cstheme="minorHAnsi"/>
        </w:rPr>
        <w:t xml:space="preserve"> digital transformation</w:t>
      </w:r>
      <w:r w:rsidR="00567A95" w:rsidRPr="00465B86">
        <w:rPr>
          <w:rFonts w:cstheme="minorHAnsi"/>
        </w:rPr>
        <w:t>. E</w:t>
      </w:r>
      <w:r w:rsidR="003C30F9" w:rsidRPr="00465B86">
        <w:rPr>
          <w:rFonts w:cstheme="minorHAnsi"/>
        </w:rPr>
        <w:t>lektrifiering</w:t>
      </w:r>
      <w:r w:rsidR="00567A95" w:rsidRPr="00465B86">
        <w:rPr>
          <w:rFonts w:cstheme="minorHAnsi"/>
        </w:rPr>
        <w:t xml:space="preserve"> och</w:t>
      </w:r>
      <w:r w:rsidR="003C30F9" w:rsidRPr="00465B86">
        <w:rPr>
          <w:rFonts w:cstheme="minorHAnsi"/>
        </w:rPr>
        <w:t xml:space="preserve"> framtidens kompetensförsörjning</w:t>
      </w:r>
      <w:r w:rsidR="00567A95" w:rsidRPr="00465B86">
        <w:rPr>
          <w:rFonts w:cstheme="minorHAnsi"/>
        </w:rPr>
        <w:t>. S</w:t>
      </w:r>
      <w:r w:rsidR="00AD71DF" w:rsidRPr="00465B86">
        <w:rPr>
          <w:rFonts w:cstheme="minorHAnsi"/>
        </w:rPr>
        <w:t>marta och hållbara material</w:t>
      </w:r>
      <w:r w:rsidR="003C30F9" w:rsidRPr="00465B86">
        <w:rPr>
          <w:rFonts w:cstheme="minorHAnsi"/>
        </w:rPr>
        <w:t xml:space="preserve">. </w:t>
      </w:r>
      <w:r w:rsidRPr="00465B86">
        <w:rPr>
          <w:rFonts w:cstheme="minorHAnsi"/>
        </w:rPr>
        <w:t xml:space="preserve">Industrins hetaste ämnen </w:t>
      </w:r>
      <w:r w:rsidR="00732DF9" w:rsidRPr="00465B86">
        <w:rPr>
          <w:rFonts w:cstheme="minorHAnsi"/>
        </w:rPr>
        <w:t xml:space="preserve">har </w:t>
      </w:r>
      <w:r w:rsidR="00771594" w:rsidRPr="00465B86">
        <w:rPr>
          <w:rFonts w:cstheme="minorHAnsi"/>
        </w:rPr>
        <w:t xml:space="preserve">som vanligt </w:t>
      </w:r>
      <w:r w:rsidR="00567A95" w:rsidRPr="00465B86">
        <w:rPr>
          <w:rFonts w:cstheme="minorHAnsi"/>
        </w:rPr>
        <w:t>engagerat</w:t>
      </w:r>
      <w:r w:rsidR="00732DF9" w:rsidRPr="00465B86">
        <w:rPr>
          <w:rFonts w:cstheme="minorHAnsi"/>
        </w:rPr>
        <w:t xml:space="preserve"> den samlade industrin</w:t>
      </w:r>
      <w:r w:rsidR="00567A95" w:rsidRPr="00465B86">
        <w:rPr>
          <w:rFonts w:cstheme="minorHAnsi"/>
        </w:rPr>
        <w:t xml:space="preserve"> –</w:t>
      </w:r>
      <w:r w:rsidRPr="00465B86">
        <w:rPr>
          <w:rFonts w:cstheme="minorHAnsi"/>
        </w:rPr>
        <w:t xml:space="preserve"> på scener</w:t>
      </w:r>
      <w:r w:rsidR="00732DF9" w:rsidRPr="00465B86">
        <w:rPr>
          <w:rFonts w:cstheme="minorHAnsi"/>
        </w:rPr>
        <w:t>na</w:t>
      </w:r>
      <w:r w:rsidR="00567A95" w:rsidRPr="00465B86">
        <w:rPr>
          <w:rFonts w:cstheme="minorHAnsi"/>
        </w:rPr>
        <w:t xml:space="preserve">, </w:t>
      </w:r>
      <w:r w:rsidRPr="00465B86">
        <w:rPr>
          <w:rFonts w:cstheme="minorHAnsi"/>
        </w:rPr>
        <w:t xml:space="preserve">bland </w:t>
      </w:r>
      <w:r w:rsidR="00AF0A14" w:rsidRPr="00465B86">
        <w:rPr>
          <w:rFonts w:cstheme="minorHAnsi"/>
        </w:rPr>
        <w:t>utställarna</w:t>
      </w:r>
      <w:r w:rsidR="00567A95" w:rsidRPr="00465B86">
        <w:rPr>
          <w:rFonts w:cstheme="minorHAnsi"/>
        </w:rPr>
        <w:t xml:space="preserve"> och på innovationsarenor som populära Subcontractor InnoDex</w:t>
      </w:r>
      <w:r w:rsidRPr="00465B86">
        <w:rPr>
          <w:rFonts w:cstheme="minorHAnsi"/>
        </w:rPr>
        <w:t xml:space="preserve">. </w:t>
      </w:r>
      <w:r w:rsidR="003C30F9" w:rsidRPr="00465B86">
        <w:rPr>
          <w:rFonts w:cstheme="minorHAnsi"/>
        </w:rPr>
        <w:t>Tillsammans med 1 122 utställare från 28 länder</w:t>
      </w:r>
      <w:r w:rsidR="00732DF9" w:rsidRPr="00465B86">
        <w:rPr>
          <w:rFonts w:cstheme="minorHAnsi"/>
        </w:rPr>
        <w:t xml:space="preserve"> bevisar det återigen Elmia Subcontractors</w:t>
      </w:r>
      <w:r w:rsidR="003C30F9" w:rsidRPr="00465B86">
        <w:rPr>
          <w:rFonts w:cstheme="minorHAnsi"/>
        </w:rPr>
        <w:t xml:space="preserve"> </w:t>
      </w:r>
      <w:r w:rsidR="00732DF9" w:rsidRPr="00465B86">
        <w:rPr>
          <w:rFonts w:cstheme="minorHAnsi"/>
        </w:rPr>
        <w:t xml:space="preserve">ställning som </w:t>
      </w:r>
      <w:r w:rsidR="00771594" w:rsidRPr="00465B86">
        <w:rPr>
          <w:rFonts w:cstheme="minorHAnsi"/>
        </w:rPr>
        <w:t>norra Europas ledande underleverantörsmässa</w:t>
      </w:r>
      <w:r w:rsidR="00732DF9" w:rsidRPr="00465B86">
        <w:rPr>
          <w:rFonts w:cstheme="minorHAnsi"/>
        </w:rPr>
        <w:t xml:space="preserve">. </w:t>
      </w:r>
    </w:p>
    <w:p w14:paraId="7543FAEA" w14:textId="2C157B5A" w:rsidR="00567A95" w:rsidRDefault="00732DF9" w:rsidP="00DA5E07">
      <w:pPr>
        <w:rPr>
          <w:rFonts w:cstheme="minorHAnsi"/>
        </w:rPr>
      </w:pPr>
      <w:r w:rsidRPr="00465B86">
        <w:rPr>
          <w:rFonts w:cstheme="minorHAnsi"/>
        </w:rPr>
        <w:t xml:space="preserve">– </w:t>
      </w:r>
      <w:r w:rsidR="00567A95" w:rsidRPr="00465B86">
        <w:rPr>
          <w:rFonts w:cstheme="minorHAnsi"/>
        </w:rPr>
        <w:t>Vårt mål är att erbjuda en krattad manege med</w:t>
      </w:r>
      <w:r w:rsidR="00AA67C7" w:rsidRPr="00465B86">
        <w:rPr>
          <w:rFonts w:cstheme="minorHAnsi"/>
        </w:rPr>
        <w:t xml:space="preserve"> bästa möjliga förutsättningar för fruktbara möten, affärer och utveckling för en industri som står stark även i framtiden. Det är imponerande att se den stora kompetens och drivkraft som finns bland utställarna, säger Gabriella Banehag, mässansvarig Elmia </w:t>
      </w:r>
      <w:proofErr w:type="spellStart"/>
      <w:r w:rsidR="00AA67C7" w:rsidRPr="00465B86">
        <w:rPr>
          <w:rFonts w:cstheme="minorHAnsi"/>
        </w:rPr>
        <w:t>Subcontractor</w:t>
      </w:r>
      <w:proofErr w:type="spellEnd"/>
      <w:r w:rsidR="00AA67C7" w:rsidRPr="00465B86">
        <w:rPr>
          <w:rFonts w:cstheme="minorHAnsi"/>
        </w:rPr>
        <w:t>.</w:t>
      </w:r>
    </w:p>
    <w:p w14:paraId="4F29FBF1" w14:textId="77777777" w:rsidR="00DD2CAA" w:rsidRPr="00465B86" w:rsidRDefault="00DD2CAA" w:rsidP="00DA5E07">
      <w:pPr>
        <w:rPr>
          <w:rFonts w:cstheme="minorHAnsi"/>
        </w:rPr>
      </w:pPr>
    </w:p>
    <w:p w14:paraId="4BFDDDD1" w14:textId="77777777" w:rsidR="003C30F9" w:rsidRPr="00DD2CAA" w:rsidRDefault="003C30F9" w:rsidP="00DA5E07">
      <w:pPr>
        <w:rPr>
          <w:rFonts w:cstheme="minorHAnsi"/>
          <w:i/>
        </w:rPr>
      </w:pPr>
    </w:p>
    <w:p w14:paraId="653369AC" w14:textId="77777777" w:rsidR="00B762D6" w:rsidRPr="00DD2CAA" w:rsidRDefault="00BB4F1C" w:rsidP="00DA5E07">
      <w:pPr>
        <w:rPr>
          <w:rFonts w:cstheme="minorHAnsi"/>
          <w:i/>
        </w:rPr>
      </w:pPr>
      <w:r w:rsidRPr="00DD2CAA">
        <w:rPr>
          <w:rFonts w:cstheme="minorHAnsi"/>
          <w:i/>
        </w:rPr>
        <w:t xml:space="preserve">Nya samarbeten för en stark uppkopplad framtid </w:t>
      </w:r>
    </w:p>
    <w:p w14:paraId="0069E805" w14:textId="77777777" w:rsidR="00DF6513" w:rsidRPr="00465B86" w:rsidRDefault="00806BD5" w:rsidP="00806BD5">
      <w:pPr>
        <w:rPr>
          <w:rFonts w:cstheme="minorHAnsi"/>
        </w:rPr>
      </w:pPr>
      <w:r w:rsidRPr="00465B86">
        <w:rPr>
          <w:rFonts w:cstheme="minorHAnsi"/>
        </w:rPr>
        <w:t xml:space="preserve">För att fortsatt stå stark i konkurrensen är vikten av samarbeten mellan </w:t>
      </w:r>
      <w:r w:rsidR="00DF6513" w:rsidRPr="00465B86">
        <w:rPr>
          <w:rFonts w:cstheme="minorHAnsi"/>
        </w:rPr>
        <w:t xml:space="preserve">etablerade </w:t>
      </w:r>
      <w:r w:rsidRPr="00465B86">
        <w:rPr>
          <w:rFonts w:cstheme="minorHAnsi"/>
        </w:rPr>
        <w:t xml:space="preserve">tillverkningsföretag och bolag med ny tech-kompetens tydlig. På mässan har det märkts på inspirationsarenan </w:t>
      </w:r>
      <w:r w:rsidR="00FE35BF" w:rsidRPr="00465B86">
        <w:rPr>
          <w:rFonts w:cstheme="minorHAnsi"/>
        </w:rPr>
        <w:t xml:space="preserve">Subcontractor </w:t>
      </w:r>
      <w:r w:rsidRPr="00465B86">
        <w:rPr>
          <w:rFonts w:cstheme="minorHAnsi"/>
        </w:rPr>
        <w:t>IoT Arena, med faktiska case med både tillverkare och leverantörer på plats.</w:t>
      </w:r>
    </w:p>
    <w:p w14:paraId="79F6B6F1" w14:textId="77777777" w:rsidR="00DF6513" w:rsidRPr="00465B86" w:rsidRDefault="00FE35BF" w:rsidP="00FE35BF">
      <w:pPr>
        <w:rPr>
          <w:rFonts w:cstheme="minorHAnsi"/>
          <w:color w:val="FF0000"/>
        </w:rPr>
      </w:pPr>
      <w:r w:rsidRPr="00465B86">
        <w:rPr>
          <w:rFonts w:cstheme="minorHAnsi"/>
        </w:rPr>
        <w:t xml:space="preserve">– Man kan skapa helt nya kundvärden, det börjar alltfler förstå och vi ser att intresset bland besökarna ökar. Men det finns fortfarande många som behöver förstå vilka fantastiska verktyg digitaliseringen ger och hur mycket man kan öka sin konkurrenskraft, säger Magnus Mörstam, samordnare för Subcontractor IoT Arena. </w:t>
      </w:r>
    </w:p>
    <w:p w14:paraId="08D5456D" w14:textId="77777777" w:rsidR="00806BD5" w:rsidRPr="00465B86" w:rsidRDefault="00806BD5" w:rsidP="00806BD5">
      <w:pPr>
        <w:rPr>
          <w:rFonts w:cstheme="minorHAnsi"/>
        </w:rPr>
      </w:pPr>
    </w:p>
    <w:p w14:paraId="78D50A7C" w14:textId="77777777" w:rsidR="00806BD5" w:rsidRPr="00465B86" w:rsidRDefault="00806BD5" w:rsidP="00806BD5">
      <w:pPr>
        <w:rPr>
          <w:rFonts w:eastAsia="Times New Roman" w:cstheme="minorHAnsi"/>
          <w:lang w:eastAsia="sv-SE"/>
        </w:rPr>
      </w:pPr>
      <w:r w:rsidRPr="00465B86">
        <w:rPr>
          <w:rFonts w:eastAsia="Times New Roman" w:cstheme="minorHAnsi"/>
          <w:lang w:eastAsia="sv-SE"/>
        </w:rPr>
        <w:t>Ämnet diskuterades också på mässans stora scen, där Per Ericson, Senior Vice President, Business Development på Husqvarna Group pratade om hur viktigt det är att vara nyfiken, oavsett storlek.</w:t>
      </w:r>
    </w:p>
    <w:p w14:paraId="56CEFA1D" w14:textId="77777777" w:rsidR="00DD2CAA" w:rsidRDefault="00DD2CAA" w:rsidP="00806BD5">
      <w:pPr>
        <w:rPr>
          <w:rFonts w:eastAsia="Times New Roman" w:cstheme="minorHAnsi"/>
          <w:lang w:eastAsia="sv-SE"/>
        </w:rPr>
      </w:pPr>
    </w:p>
    <w:p w14:paraId="7B61C277" w14:textId="77777777" w:rsidR="00DD2CAA" w:rsidRDefault="00DD2CAA" w:rsidP="00806BD5">
      <w:pPr>
        <w:rPr>
          <w:rFonts w:eastAsia="Times New Roman" w:cstheme="minorHAnsi"/>
          <w:lang w:eastAsia="sv-SE"/>
        </w:rPr>
      </w:pPr>
    </w:p>
    <w:p w14:paraId="2000377A" w14:textId="5D5E07E5" w:rsidR="00806BD5" w:rsidRPr="00465B86" w:rsidRDefault="00806BD5" w:rsidP="00806BD5">
      <w:pPr>
        <w:rPr>
          <w:rFonts w:eastAsia="Times New Roman" w:cstheme="minorHAnsi"/>
          <w:lang w:eastAsia="sv-SE"/>
        </w:rPr>
      </w:pPr>
      <w:r w:rsidRPr="00465B86">
        <w:rPr>
          <w:rFonts w:eastAsia="Times New Roman" w:cstheme="minorHAnsi"/>
          <w:lang w:eastAsia="sv-SE"/>
        </w:rPr>
        <w:t xml:space="preserve">– Ett framgångsrikt företag måste ha sin nyfikenhet kvar. Vi behöver inte kunna allt, men kunna lära oss allt och lära av andra. Det betyder att vi måste jobba nära varandra så att vi tillsammans kan skapa något bra. Vi behöver ha leverantörer som kan komma till oss och berätta det som vi inte har tänkt på. </w:t>
      </w:r>
    </w:p>
    <w:p w14:paraId="435D03AF" w14:textId="1690C453" w:rsidR="00806BD5" w:rsidRDefault="00806BD5" w:rsidP="00806BD5">
      <w:pPr>
        <w:rPr>
          <w:rFonts w:cstheme="minorHAnsi"/>
        </w:rPr>
      </w:pPr>
      <w:r w:rsidRPr="00465B86">
        <w:rPr>
          <w:rFonts w:cstheme="minorHAnsi"/>
        </w:rPr>
        <w:lastRenderedPageBreak/>
        <w:t xml:space="preserve"> </w:t>
      </w:r>
    </w:p>
    <w:p w14:paraId="4AC8524F" w14:textId="77777777" w:rsidR="00DD2CAA" w:rsidRPr="00465B86" w:rsidRDefault="00DD2CAA" w:rsidP="00806BD5">
      <w:pPr>
        <w:rPr>
          <w:rFonts w:cstheme="minorHAnsi"/>
        </w:rPr>
      </w:pPr>
    </w:p>
    <w:p w14:paraId="62632B89" w14:textId="77777777" w:rsidR="00BB4F1C" w:rsidRPr="00DD2CAA" w:rsidRDefault="00BB4F1C" w:rsidP="00B86743">
      <w:pPr>
        <w:rPr>
          <w:rFonts w:cstheme="minorHAnsi"/>
          <w:i/>
        </w:rPr>
      </w:pPr>
      <w:r w:rsidRPr="00DD2CAA">
        <w:rPr>
          <w:rFonts w:cstheme="minorHAnsi"/>
          <w:i/>
        </w:rPr>
        <w:t>Satsningar för kompetens</w:t>
      </w:r>
    </w:p>
    <w:p w14:paraId="118A143E" w14:textId="77777777" w:rsidR="000521CF" w:rsidRPr="00465B86" w:rsidRDefault="00B86743" w:rsidP="00B86743">
      <w:pPr>
        <w:rPr>
          <w:rFonts w:cstheme="minorHAnsi"/>
        </w:rPr>
      </w:pPr>
      <w:r w:rsidRPr="00465B86">
        <w:rPr>
          <w:rFonts w:cstheme="minorHAnsi"/>
        </w:rPr>
        <w:t>Framtidens kompetensförsörjning är fortsatt en stor utmaning. I år har mässan därför</w:t>
      </w:r>
      <w:r w:rsidR="000521CF" w:rsidRPr="00465B86">
        <w:rPr>
          <w:rFonts w:cstheme="minorHAnsi"/>
        </w:rPr>
        <w:t xml:space="preserve"> </w:t>
      </w:r>
      <w:r w:rsidR="00F73867" w:rsidRPr="00465B86">
        <w:rPr>
          <w:rFonts w:cstheme="minorHAnsi"/>
        </w:rPr>
        <w:t xml:space="preserve">gjort </w:t>
      </w:r>
      <w:r w:rsidR="000521CF" w:rsidRPr="00465B86">
        <w:rPr>
          <w:rFonts w:cstheme="minorHAnsi"/>
        </w:rPr>
        <w:t>ytterligare</w:t>
      </w:r>
      <w:r w:rsidRPr="00465B86">
        <w:rPr>
          <w:rFonts w:cstheme="minorHAnsi"/>
        </w:rPr>
        <w:t xml:space="preserve"> </w:t>
      </w:r>
      <w:r w:rsidR="00F73867" w:rsidRPr="00465B86">
        <w:rPr>
          <w:rFonts w:cstheme="minorHAnsi"/>
        </w:rPr>
        <w:t xml:space="preserve">satsningar </w:t>
      </w:r>
      <w:r w:rsidRPr="00465B86">
        <w:rPr>
          <w:rFonts w:cstheme="minorHAnsi"/>
        </w:rPr>
        <w:t xml:space="preserve">på den </w:t>
      </w:r>
      <w:r w:rsidR="00F73867" w:rsidRPr="00465B86">
        <w:rPr>
          <w:rFonts w:cstheme="minorHAnsi"/>
        </w:rPr>
        <w:t>nya</w:t>
      </w:r>
      <w:r w:rsidRPr="00465B86">
        <w:rPr>
          <w:rFonts w:cstheme="minorHAnsi"/>
        </w:rPr>
        <w:t xml:space="preserve"> generationen, för att öka intresset för teknik och industrin som arbetsplats. Företag som pitcha</w:t>
      </w:r>
      <w:r w:rsidR="00F73867" w:rsidRPr="00465B86">
        <w:rPr>
          <w:rFonts w:cstheme="minorHAnsi"/>
        </w:rPr>
        <w:t>t</w:t>
      </w:r>
      <w:r w:rsidRPr="00465B86">
        <w:rPr>
          <w:rFonts w:cstheme="minorHAnsi"/>
        </w:rPr>
        <w:t xml:space="preserve"> sin verksamhet för studenter, SM i CNC-svarvning och</w:t>
      </w:r>
      <w:r w:rsidR="000521CF" w:rsidRPr="00465B86">
        <w:rPr>
          <w:rFonts w:cstheme="minorHAnsi"/>
        </w:rPr>
        <w:t xml:space="preserve"> </w:t>
      </w:r>
      <w:r w:rsidRPr="00465B86">
        <w:rPr>
          <w:rFonts w:cstheme="minorHAnsi"/>
        </w:rPr>
        <w:t>robotinspiratören Simone Giertz med nära 2 miljoner följare på Youtube</w:t>
      </w:r>
      <w:r w:rsidR="000521CF" w:rsidRPr="00465B86">
        <w:rPr>
          <w:rFonts w:cstheme="minorHAnsi"/>
        </w:rPr>
        <w:t xml:space="preserve"> på scen inför fullsatt arena, är några exempel. </w:t>
      </w:r>
      <w:r w:rsidR="00F73867" w:rsidRPr="00465B86">
        <w:rPr>
          <w:rFonts w:cstheme="minorHAnsi"/>
        </w:rPr>
        <w:t>Insatser som välkomnas av industrin.</w:t>
      </w:r>
    </w:p>
    <w:p w14:paraId="79375075" w14:textId="5C51B7AD" w:rsidR="00B86743" w:rsidRDefault="000521CF" w:rsidP="00B86743">
      <w:pPr>
        <w:rPr>
          <w:rFonts w:cstheme="minorHAnsi"/>
        </w:rPr>
      </w:pPr>
      <w:r w:rsidRPr="00465B86">
        <w:rPr>
          <w:rFonts w:cstheme="minorHAnsi"/>
        </w:rPr>
        <w:t xml:space="preserve">– </w:t>
      </w:r>
      <w:r w:rsidR="00B86743" w:rsidRPr="00465B86">
        <w:rPr>
          <w:rFonts w:cstheme="minorHAnsi"/>
        </w:rPr>
        <w:t xml:space="preserve"> </w:t>
      </w:r>
      <w:r w:rsidRPr="00465B86">
        <w:rPr>
          <w:rFonts w:cstheme="minorHAnsi"/>
        </w:rPr>
        <w:t>Bara det faktum att studenterna kommer hit visar på att bilden av industrin som arbetsplats är i förändring</w:t>
      </w:r>
      <w:r w:rsidR="00F73867" w:rsidRPr="00465B86">
        <w:rPr>
          <w:rFonts w:cstheme="minorHAnsi"/>
        </w:rPr>
        <w:t>. Mässan är ett smörgåsbord för dem, med alla utställare som ligger i absolut framkant när det gäller teknik och elektronik,</w:t>
      </w:r>
      <w:r w:rsidRPr="00465B86">
        <w:rPr>
          <w:rFonts w:cstheme="minorHAnsi"/>
        </w:rPr>
        <w:t xml:space="preserve"> menar </w:t>
      </w:r>
      <w:r w:rsidR="00F73867" w:rsidRPr="00465B86">
        <w:rPr>
          <w:rFonts w:cstheme="minorHAnsi"/>
        </w:rPr>
        <w:t xml:space="preserve">Fredrik </w:t>
      </w:r>
      <w:proofErr w:type="spellStart"/>
      <w:r w:rsidR="00F73867" w:rsidRPr="00465B86">
        <w:rPr>
          <w:rFonts w:cstheme="minorHAnsi"/>
        </w:rPr>
        <w:t>Sidahl</w:t>
      </w:r>
      <w:proofErr w:type="spellEnd"/>
      <w:r w:rsidR="00F73867" w:rsidRPr="00465B86">
        <w:rPr>
          <w:rFonts w:cstheme="minorHAnsi"/>
        </w:rPr>
        <w:t>, vd FKG.</w:t>
      </w:r>
    </w:p>
    <w:p w14:paraId="46005A30" w14:textId="77777777" w:rsidR="00DD2CAA" w:rsidRPr="00465B86" w:rsidRDefault="00DD2CAA" w:rsidP="00B86743">
      <w:pPr>
        <w:rPr>
          <w:rFonts w:cstheme="minorHAnsi"/>
        </w:rPr>
      </w:pPr>
    </w:p>
    <w:p w14:paraId="5A1692B6" w14:textId="77777777" w:rsidR="00F73867" w:rsidRPr="00DD2CAA" w:rsidRDefault="00F73867" w:rsidP="00B86743">
      <w:pPr>
        <w:rPr>
          <w:rFonts w:cstheme="minorHAnsi"/>
          <w:i/>
        </w:rPr>
      </w:pPr>
    </w:p>
    <w:p w14:paraId="2F0733D9" w14:textId="77777777" w:rsidR="00BB4F1C" w:rsidRPr="00DD2CAA" w:rsidRDefault="00686B34" w:rsidP="00B86743">
      <w:pPr>
        <w:rPr>
          <w:rFonts w:cstheme="minorHAnsi"/>
          <w:i/>
        </w:rPr>
      </w:pPr>
      <w:r w:rsidRPr="00DD2CAA">
        <w:rPr>
          <w:rFonts w:cstheme="minorHAnsi"/>
          <w:i/>
        </w:rPr>
        <w:t xml:space="preserve">Ambassadör – en lönande satsning </w:t>
      </w:r>
    </w:p>
    <w:p w14:paraId="425CDC9B" w14:textId="020A7659" w:rsidR="00AD71DF" w:rsidRDefault="00AD71DF" w:rsidP="00AD71DF">
      <w:pPr>
        <w:rPr>
          <w:rFonts w:cstheme="minorHAnsi"/>
        </w:rPr>
      </w:pPr>
      <w:r w:rsidRPr="00465B86">
        <w:rPr>
          <w:rFonts w:cstheme="minorHAnsi"/>
        </w:rPr>
        <w:t>De</w:t>
      </w:r>
      <w:r w:rsidR="00FE35BF" w:rsidRPr="00465B86">
        <w:rPr>
          <w:rFonts w:cstheme="minorHAnsi"/>
        </w:rPr>
        <w:t>t</w:t>
      </w:r>
      <w:r w:rsidRPr="00465B86">
        <w:rPr>
          <w:rFonts w:cstheme="minorHAnsi"/>
        </w:rPr>
        <w:t xml:space="preserve"> sammantagna intrycket i utställningen är </w:t>
      </w:r>
      <w:r w:rsidR="00FE35BF" w:rsidRPr="00465B86">
        <w:rPr>
          <w:rFonts w:cstheme="minorHAnsi"/>
        </w:rPr>
        <w:t xml:space="preserve">att </w:t>
      </w:r>
      <w:r w:rsidRPr="00465B86">
        <w:rPr>
          <w:rFonts w:cstheme="minorHAnsi"/>
        </w:rPr>
        <w:t>det bubblar</w:t>
      </w:r>
      <w:r w:rsidR="00FE35BF" w:rsidRPr="00465B86">
        <w:rPr>
          <w:rFonts w:cstheme="minorHAnsi"/>
        </w:rPr>
        <w:t xml:space="preserve"> </w:t>
      </w:r>
      <w:r w:rsidR="00BB4F1C" w:rsidRPr="00465B86">
        <w:rPr>
          <w:rFonts w:cstheme="minorHAnsi"/>
        </w:rPr>
        <w:t xml:space="preserve">av utvecklingslust i den svenska industrin. Daniel Larsson är vd för prototyptillverkaren Unnaryd Modell och </w:t>
      </w:r>
      <w:r w:rsidR="00686B34" w:rsidRPr="00465B86">
        <w:rPr>
          <w:rFonts w:cstheme="minorHAnsi"/>
        </w:rPr>
        <w:t>känner</w:t>
      </w:r>
      <w:r w:rsidR="00BB4F1C" w:rsidRPr="00465B86">
        <w:rPr>
          <w:rFonts w:cstheme="minorHAnsi"/>
        </w:rPr>
        <w:t xml:space="preserve"> liksom många andra att den något vikande konjunkturen kan öppna upp för företag att </w:t>
      </w:r>
      <w:r w:rsidR="00686B34" w:rsidRPr="00465B86">
        <w:rPr>
          <w:rFonts w:cstheme="minorHAnsi"/>
        </w:rPr>
        <w:t xml:space="preserve">kunna </w:t>
      </w:r>
      <w:r w:rsidR="00BB4F1C" w:rsidRPr="00465B86">
        <w:rPr>
          <w:rFonts w:cstheme="minorHAnsi"/>
        </w:rPr>
        <w:t xml:space="preserve">lägga mer tid på sitt utvecklingsarbete. – </w:t>
      </w:r>
      <w:r w:rsidRPr="00465B86">
        <w:rPr>
          <w:rFonts w:cstheme="minorHAnsi"/>
        </w:rPr>
        <w:t>Vi är jättenöjda med årets mässa. Vi har haft fler besök i montern än tidigare</w:t>
      </w:r>
      <w:r w:rsidR="00686B34" w:rsidRPr="00465B86">
        <w:rPr>
          <w:rFonts w:cstheme="minorHAnsi"/>
        </w:rPr>
        <w:t>,</w:t>
      </w:r>
      <w:r w:rsidRPr="00465B86">
        <w:rPr>
          <w:rFonts w:cstheme="minorHAnsi"/>
        </w:rPr>
        <w:t xml:space="preserve"> med många bra möten och fått mycket nya kontakter. Många känner igen mig från annonser och vepor eftersom vi är en av årets ambassadörer. Det återstår att se vad det kan ge i form av nya samarbeten.</w:t>
      </w:r>
    </w:p>
    <w:p w14:paraId="666AD90B" w14:textId="77777777" w:rsidR="00DD2CAA" w:rsidRPr="00465B86" w:rsidRDefault="00DD2CAA" w:rsidP="00AD71DF">
      <w:pPr>
        <w:rPr>
          <w:rFonts w:cstheme="minorHAnsi"/>
        </w:rPr>
      </w:pPr>
    </w:p>
    <w:p w14:paraId="7F87F8CD" w14:textId="77777777" w:rsidR="006A2692" w:rsidRPr="00465B86" w:rsidRDefault="006A2692" w:rsidP="00B86743">
      <w:pPr>
        <w:rPr>
          <w:rFonts w:cstheme="minorHAnsi"/>
        </w:rPr>
      </w:pPr>
    </w:p>
    <w:p w14:paraId="1E60D027" w14:textId="77777777" w:rsidR="000071D0" w:rsidRPr="00465B86" w:rsidRDefault="000071D0" w:rsidP="00B86743">
      <w:pPr>
        <w:rPr>
          <w:rFonts w:cstheme="minorHAnsi"/>
        </w:rPr>
      </w:pPr>
      <w:r w:rsidRPr="00465B86">
        <w:rPr>
          <w:rFonts w:cstheme="minorHAnsi"/>
        </w:rPr>
        <w:t>Citat:</w:t>
      </w:r>
    </w:p>
    <w:p w14:paraId="031E2F6E" w14:textId="77777777" w:rsidR="00F73867" w:rsidRPr="00465B86" w:rsidRDefault="00F73867" w:rsidP="00B86743">
      <w:pPr>
        <w:rPr>
          <w:rFonts w:cstheme="minorHAnsi"/>
        </w:rPr>
      </w:pPr>
    </w:p>
    <w:p w14:paraId="380E3879" w14:textId="77777777" w:rsidR="00BF7D55" w:rsidRPr="00465B86" w:rsidRDefault="00BF7D55" w:rsidP="00BF7D55">
      <w:pPr>
        <w:rPr>
          <w:rFonts w:cstheme="minorHAnsi"/>
        </w:rPr>
      </w:pPr>
      <w:r w:rsidRPr="00465B86">
        <w:rPr>
          <w:rFonts w:cstheme="minorHAnsi"/>
        </w:rPr>
        <w:t xml:space="preserve">”Jag besöker mässan varje år. I år var den jättebra, jag har både träffat befintliga kunder och flera nya, intressanta kontakter. Nästa år vill jag delta i </w:t>
      </w:r>
      <w:proofErr w:type="spellStart"/>
      <w:r w:rsidRPr="00465B86">
        <w:rPr>
          <w:rFonts w:cstheme="minorHAnsi"/>
        </w:rPr>
        <w:t>matchmakingen</w:t>
      </w:r>
      <w:proofErr w:type="spellEnd"/>
      <w:r w:rsidR="0008460A">
        <w:rPr>
          <w:rFonts w:cstheme="minorHAnsi"/>
        </w:rPr>
        <w:t xml:space="preserve"> </w:t>
      </w:r>
      <w:proofErr w:type="spellStart"/>
      <w:r w:rsidR="0008460A">
        <w:rPr>
          <w:rFonts w:cstheme="minorHAnsi"/>
        </w:rPr>
        <w:t>Subcontractor</w:t>
      </w:r>
      <w:proofErr w:type="spellEnd"/>
      <w:r w:rsidR="0008460A">
        <w:rPr>
          <w:rFonts w:cstheme="minorHAnsi"/>
        </w:rPr>
        <w:t xml:space="preserve"> </w:t>
      </w:r>
      <w:proofErr w:type="spellStart"/>
      <w:r w:rsidR="0008460A">
        <w:rPr>
          <w:rFonts w:cstheme="minorHAnsi"/>
        </w:rPr>
        <w:t>Connect</w:t>
      </w:r>
      <w:proofErr w:type="spellEnd"/>
      <w:r w:rsidR="0008460A">
        <w:rPr>
          <w:rFonts w:cstheme="minorHAnsi"/>
        </w:rPr>
        <w:t>,</w:t>
      </w:r>
      <w:r w:rsidRPr="00465B86">
        <w:rPr>
          <w:rFonts w:cstheme="minorHAnsi"/>
        </w:rPr>
        <w:t xml:space="preserve"> som jag tror är ett väldigt smart sätt att hitta nya leverantörer.”</w:t>
      </w:r>
    </w:p>
    <w:p w14:paraId="14994591" w14:textId="77777777" w:rsidR="00BF7D55" w:rsidRPr="00465B86" w:rsidRDefault="00BF7D55" w:rsidP="00BF7D55">
      <w:pPr>
        <w:rPr>
          <w:rFonts w:eastAsia="Times New Roman" w:cstheme="minorHAnsi"/>
          <w:lang w:eastAsia="sv-SE"/>
        </w:rPr>
      </w:pPr>
      <w:r w:rsidRPr="00465B86">
        <w:rPr>
          <w:rFonts w:eastAsia="Times New Roman" w:cstheme="minorHAnsi"/>
          <w:color w:val="000000"/>
          <w:lang w:eastAsia="sv-SE"/>
        </w:rPr>
        <w:t>Emma Stangdell, strategisk inköpare Itab Sweden</w:t>
      </w:r>
      <w:r w:rsidR="00686B34" w:rsidRPr="00465B86">
        <w:rPr>
          <w:rFonts w:eastAsia="Times New Roman" w:cstheme="minorHAnsi"/>
          <w:color w:val="000000"/>
          <w:lang w:eastAsia="sv-SE"/>
        </w:rPr>
        <w:t xml:space="preserve"> (Besökare)</w:t>
      </w:r>
    </w:p>
    <w:p w14:paraId="570E7A5B" w14:textId="77777777" w:rsidR="00DF6513" w:rsidRPr="00465B86" w:rsidRDefault="00DF6513" w:rsidP="006A2692">
      <w:pPr>
        <w:rPr>
          <w:rFonts w:cstheme="minorHAnsi"/>
        </w:rPr>
      </w:pPr>
    </w:p>
    <w:p w14:paraId="6178D51D" w14:textId="77777777" w:rsidR="006A2692" w:rsidRPr="00465B86" w:rsidRDefault="006A2692" w:rsidP="006A2692">
      <w:pPr>
        <w:rPr>
          <w:rFonts w:cstheme="minorHAnsi"/>
        </w:rPr>
      </w:pPr>
      <w:r w:rsidRPr="00465B86">
        <w:rPr>
          <w:rFonts w:eastAsia="Times New Roman" w:cstheme="minorHAnsi"/>
          <w:lang w:eastAsia="sv-SE"/>
        </w:rPr>
        <w:t xml:space="preserve">”Det är första gången vi ställer ut här på Elmia Subcontractor </w:t>
      </w:r>
      <w:r w:rsidR="003A3F76" w:rsidRPr="00465B86">
        <w:rPr>
          <w:rFonts w:eastAsia="Times New Roman" w:cstheme="minorHAnsi"/>
          <w:lang w:eastAsia="sv-SE"/>
        </w:rPr>
        <w:t>och</w:t>
      </w:r>
      <w:r w:rsidRPr="00465B86">
        <w:rPr>
          <w:rFonts w:eastAsia="Times New Roman" w:cstheme="minorHAnsi"/>
          <w:lang w:eastAsia="sv-SE"/>
        </w:rPr>
        <w:t xml:space="preserve"> eftersom vi vill utveckla våra affärer här i Sverige</w:t>
      </w:r>
      <w:r w:rsidR="003A3F76" w:rsidRPr="00465B86">
        <w:rPr>
          <w:rFonts w:eastAsia="Times New Roman" w:cstheme="minorHAnsi"/>
          <w:lang w:eastAsia="sv-SE"/>
        </w:rPr>
        <w:t xml:space="preserve"> så</w:t>
      </w:r>
      <w:r w:rsidRPr="00465B86">
        <w:rPr>
          <w:rFonts w:eastAsia="Times New Roman" w:cstheme="minorHAnsi"/>
          <w:lang w:eastAsia="sv-SE"/>
        </w:rPr>
        <w:t xml:space="preserve"> </w:t>
      </w:r>
      <w:r w:rsidR="003A3F76" w:rsidRPr="00465B86">
        <w:rPr>
          <w:rFonts w:eastAsia="Times New Roman" w:cstheme="minorHAnsi"/>
          <w:lang w:eastAsia="sv-SE"/>
        </w:rPr>
        <w:t>är det</w:t>
      </w:r>
      <w:r w:rsidRPr="00465B86">
        <w:rPr>
          <w:rFonts w:eastAsia="Times New Roman" w:cstheme="minorHAnsi"/>
          <w:lang w:eastAsia="sv-SE"/>
        </w:rPr>
        <w:t xml:space="preserve"> den mest logiska mässan att söka sig till.”</w:t>
      </w:r>
    </w:p>
    <w:p w14:paraId="7394B47D" w14:textId="77777777" w:rsidR="006A2692" w:rsidRPr="00465B86" w:rsidRDefault="006A2692" w:rsidP="006A2692">
      <w:pPr>
        <w:rPr>
          <w:rFonts w:eastAsia="Times New Roman" w:cstheme="minorHAnsi"/>
          <w:lang w:val="en-US" w:eastAsia="sv-SE"/>
        </w:rPr>
      </w:pPr>
      <w:r w:rsidRPr="00465B86">
        <w:rPr>
          <w:rFonts w:eastAsia="Times New Roman" w:cstheme="minorHAnsi"/>
          <w:lang w:val="en-US" w:eastAsia="sv-SE"/>
        </w:rPr>
        <w:t>Cebastian Doepel, Director, Business Development &amp; Compound Teknikum, Finland</w:t>
      </w:r>
      <w:r w:rsidR="00686B34" w:rsidRPr="00465B86">
        <w:rPr>
          <w:rFonts w:eastAsia="Times New Roman" w:cstheme="minorHAnsi"/>
          <w:lang w:val="en-US" w:eastAsia="sv-SE"/>
        </w:rPr>
        <w:t xml:space="preserve"> (Utställare)</w:t>
      </w:r>
    </w:p>
    <w:p w14:paraId="2ADD2263" w14:textId="77777777" w:rsidR="006A2692" w:rsidRPr="00465B86" w:rsidRDefault="006A2692" w:rsidP="006A2692">
      <w:pPr>
        <w:rPr>
          <w:rFonts w:eastAsia="Times New Roman" w:cstheme="minorHAnsi"/>
          <w:lang w:val="en-US" w:eastAsia="sv-SE"/>
        </w:rPr>
      </w:pPr>
    </w:p>
    <w:p w14:paraId="007CF6ED" w14:textId="77777777" w:rsidR="006A2692" w:rsidRPr="00465B86" w:rsidRDefault="006A2692" w:rsidP="006A2692">
      <w:pPr>
        <w:rPr>
          <w:rFonts w:eastAsia="Times New Roman" w:cstheme="minorHAnsi"/>
          <w:lang w:eastAsia="sv-SE"/>
        </w:rPr>
      </w:pPr>
      <w:r w:rsidRPr="00465B86">
        <w:rPr>
          <w:rFonts w:eastAsia="Times New Roman" w:cstheme="minorHAnsi"/>
          <w:lang w:eastAsia="sv-SE"/>
        </w:rPr>
        <w:t>”Jag tror mycket på möten ansikte mot ansikte. Allt mer blir digitalt i dag och då är det viktigt att träffas. Det är dessutom bra att Elmia hjälper till. På så sätt kan vi hitta inköpare, och inköpare kan hitta oss. Dessutom är det väldigt tidseffektivt.”</w:t>
      </w:r>
    </w:p>
    <w:p w14:paraId="55199619" w14:textId="77777777" w:rsidR="006A2692" w:rsidRPr="00465B86" w:rsidRDefault="006A2692" w:rsidP="006A2692">
      <w:pPr>
        <w:rPr>
          <w:rFonts w:eastAsia="Times New Roman" w:cstheme="minorHAnsi"/>
          <w:lang w:eastAsia="sv-SE"/>
        </w:rPr>
      </w:pPr>
      <w:r w:rsidRPr="00465B86">
        <w:rPr>
          <w:rFonts w:eastAsia="Times New Roman" w:cstheme="minorHAnsi"/>
          <w:lang w:eastAsia="sv-SE"/>
        </w:rPr>
        <w:t>Anders Tingström</w:t>
      </w:r>
      <w:r w:rsidRPr="00465B86">
        <w:rPr>
          <w:rStyle w:val="Stark"/>
          <w:rFonts w:cstheme="minorHAnsi"/>
        </w:rPr>
        <w:t xml:space="preserve"> </w:t>
      </w:r>
      <w:r w:rsidRPr="00465B86">
        <w:rPr>
          <w:rFonts w:eastAsia="Times New Roman" w:cstheme="minorHAnsi"/>
          <w:lang w:eastAsia="sv-SE"/>
        </w:rPr>
        <w:t>vd på Colmeo och deltagare Subcontractor Connect</w:t>
      </w:r>
      <w:r w:rsidR="00686B34" w:rsidRPr="00465B86">
        <w:rPr>
          <w:rFonts w:eastAsia="Times New Roman" w:cstheme="minorHAnsi"/>
          <w:lang w:eastAsia="sv-SE"/>
        </w:rPr>
        <w:t xml:space="preserve"> (Besökare)</w:t>
      </w:r>
    </w:p>
    <w:p w14:paraId="51A0192B" w14:textId="77777777" w:rsidR="003C4A2A" w:rsidRDefault="003C4A2A" w:rsidP="006A2692">
      <w:pPr>
        <w:rPr>
          <w:rFonts w:eastAsia="Times New Roman" w:cstheme="minorHAnsi"/>
          <w:lang w:eastAsia="sv-SE"/>
        </w:rPr>
      </w:pPr>
    </w:p>
    <w:p w14:paraId="52910B01" w14:textId="77777777" w:rsidR="00DD2CAA" w:rsidRDefault="00DD2CAA" w:rsidP="006A2692">
      <w:pPr>
        <w:rPr>
          <w:rFonts w:eastAsia="Times New Roman" w:cstheme="minorHAnsi"/>
          <w:lang w:eastAsia="sv-SE"/>
        </w:rPr>
      </w:pPr>
    </w:p>
    <w:p w14:paraId="7CA5AA5A" w14:textId="77777777" w:rsidR="00DD2CAA" w:rsidRDefault="00DD2CAA" w:rsidP="006A2692">
      <w:pPr>
        <w:rPr>
          <w:rFonts w:eastAsia="Times New Roman" w:cstheme="minorHAnsi"/>
          <w:lang w:eastAsia="sv-SE"/>
        </w:rPr>
      </w:pPr>
    </w:p>
    <w:p w14:paraId="612D38F1" w14:textId="77777777" w:rsidR="00DD2CAA" w:rsidRDefault="00DD2CAA" w:rsidP="006A2692">
      <w:pPr>
        <w:rPr>
          <w:rFonts w:eastAsia="Times New Roman" w:cstheme="minorHAnsi"/>
          <w:lang w:eastAsia="sv-SE"/>
        </w:rPr>
      </w:pPr>
    </w:p>
    <w:p w14:paraId="05F274FF" w14:textId="7A8526C4" w:rsidR="00EC31CA" w:rsidRDefault="00EC31CA" w:rsidP="006A2692">
      <w:pPr>
        <w:rPr>
          <w:rFonts w:eastAsia="Times New Roman" w:cstheme="minorHAnsi"/>
          <w:lang w:eastAsia="sv-SE"/>
        </w:rPr>
      </w:pPr>
      <w:bookmarkStart w:id="0" w:name="_GoBack"/>
      <w:bookmarkEnd w:id="0"/>
      <w:r>
        <w:rPr>
          <w:rFonts w:eastAsia="Times New Roman" w:cstheme="minorHAnsi"/>
          <w:lang w:eastAsia="sv-SE"/>
        </w:rPr>
        <w:t xml:space="preserve">”För mig som </w:t>
      </w:r>
      <w:r w:rsidRPr="0008460A">
        <w:rPr>
          <w:rFonts w:eastAsia="Times New Roman" w:cstheme="minorHAnsi"/>
          <w:lang w:eastAsia="sv-SE"/>
        </w:rPr>
        <w:t>konstruktör</w:t>
      </w:r>
      <w:r>
        <w:rPr>
          <w:rFonts w:eastAsia="Times New Roman" w:cstheme="minorHAnsi"/>
          <w:lang w:eastAsia="sv-SE"/>
        </w:rPr>
        <w:t xml:space="preserve"> är </w:t>
      </w:r>
      <w:proofErr w:type="spellStart"/>
      <w:r>
        <w:rPr>
          <w:rFonts w:eastAsia="Times New Roman" w:cstheme="minorHAnsi"/>
          <w:lang w:eastAsia="sv-SE"/>
        </w:rPr>
        <w:t>InnoDex</w:t>
      </w:r>
      <w:proofErr w:type="spellEnd"/>
      <w:r>
        <w:rPr>
          <w:rFonts w:eastAsia="Times New Roman" w:cstheme="minorHAnsi"/>
          <w:lang w:eastAsia="sv-SE"/>
        </w:rPr>
        <w:t xml:space="preserve"> alltid intressant. Det är visionärt och spännande eftersom det inte är etablerade material. Jag hittade också en leverantör som kunde ge mig prover till ett kommande projekt. På kort tid kunde jag få mycket matnyttig kunskap. Väldigt effektivt och bra.”  </w:t>
      </w:r>
    </w:p>
    <w:p w14:paraId="417EFD1B" w14:textId="77777777" w:rsidR="00EC31CA" w:rsidRPr="00EC31CA" w:rsidRDefault="00EC31CA" w:rsidP="006A2692">
      <w:pPr>
        <w:rPr>
          <w:rFonts w:eastAsia="Times New Roman" w:cstheme="minorHAnsi"/>
          <w:lang w:val="en-US" w:eastAsia="sv-SE"/>
        </w:rPr>
      </w:pPr>
      <w:r w:rsidRPr="00EC31CA">
        <w:rPr>
          <w:rFonts w:eastAsia="Times New Roman" w:cstheme="minorHAnsi"/>
          <w:lang w:val="en-US" w:eastAsia="sv-SE"/>
        </w:rPr>
        <w:t>Maria Persson, Technical Responsible D</w:t>
      </w:r>
      <w:r>
        <w:rPr>
          <w:rFonts w:eastAsia="Times New Roman" w:cstheme="minorHAnsi"/>
          <w:lang w:val="en-US" w:eastAsia="sv-SE"/>
        </w:rPr>
        <w:t xml:space="preserve">esign Engineer, Soft Seating </w:t>
      </w:r>
      <w:proofErr w:type="spellStart"/>
      <w:r>
        <w:rPr>
          <w:rFonts w:eastAsia="Times New Roman" w:cstheme="minorHAnsi"/>
          <w:lang w:val="en-US" w:eastAsia="sv-SE"/>
        </w:rPr>
        <w:t>Kinnarps</w:t>
      </w:r>
      <w:proofErr w:type="spellEnd"/>
      <w:r>
        <w:rPr>
          <w:rFonts w:eastAsia="Times New Roman" w:cstheme="minorHAnsi"/>
          <w:lang w:val="en-US" w:eastAsia="sv-SE"/>
        </w:rPr>
        <w:t xml:space="preserve"> AB (</w:t>
      </w:r>
      <w:proofErr w:type="spellStart"/>
      <w:r>
        <w:rPr>
          <w:rFonts w:eastAsia="Times New Roman" w:cstheme="minorHAnsi"/>
          <w:lang w:val="en-US" w:eastAsia="sv-SE"/>
        </w:rPr>
        <w:t>Besökare</w:t>
      </w:r>
      <w:proofErr w:type="spellEnd"/>
      <w:r>
        <w:rPr>
          <w:rFonts w:eastAsia="Times New Roman" w:cstheme="minorHAnsi"/>
          <w:lang w:val="en-US" w:eastAsia="sv-SE"/>
        </w:rPr>
        <w:t>)</w:t>
      </w:r>
    </w:p>
    <w:p w14:paraId="3FC0BD90" w14:textId="77777777" w:rsidR="006A2692" w:rsidRPr="00EC31CA" w:rsidRDefault="006A2692" w:rsidP="006A2692">
      <w:pPr>
        <w:rPr>
          <w:rFonts w:eastAsia="Times New Roman" w:cstheme="minorHAnsi"/>
          <w:lang w:val="en-US" w:eastAsia="sv-SE"/>
        </w:rPr>
      </w:pPr>
    </w:p>
    <w:p w14:paraId="60352576" w14:textId="77777777" w:rsidR="00686B34" w:rsidRPr="00465B86" w:rsidRDefault="00686B34" w:rsidP="00686B34">
      <w:pPr>
        <w:rPr>
          <w:rFonts w:eastAsia="Times New Roman" w:cstheme="minorHAnsi"/>
          <w:lang w:eastAsia="sv-SE"/>
        </w:rPr>
      </w:pPr>
      <w:r w:rsidRPr="00465B86">
        <w:rPr>
          <w:rFonts w:eastAsia="Times New Roman" w:cstheme="minorHAnsi"/>
          <w:lang w:eastAsia="sv-SE"/>
        </w:rPr>
        <w:t>”</w:t>
      </w:r>
      <w:r w:rsidRPr="00686B34">
        <w:rPr>
          <w:rFonts w:eastAsia="Times New Roman" w:cstheme="minorHAnsi"/>
          <w:lang w:eastAsia="sv-SE"/>
        </w:rPr>
        <w:t>Det här är absolut en affärsskapande plats med en väldigt bra mix av besökare och kunder. Det ger oss en bra möjlighet att bredda kontaktytan</w:t>
      </w:r>
      <w:r w:rsidRPr="00465B86">
        <w:rPr>
          <w:rFonts w:eastAsia="Times New Roman" w:cstheme="minorHAnsi"/>
          <w:lang w:eastAsia="sv-SE"/>
        </w:rPr>
        <w:t>.”</w:t>
      </w:r>
    </w:p>
    <w:p w14:paraId="71EB0C23" w14:textId="77777777" w:rsidR="00686B34" w:rsidRPr="00465B86" w:rsidRDefault="00686B34" w:rsidP="00686B34">
      <w:pPr>
        <w:rPr>
          <w:rFonts w:eastAsia="Times New Roman" w:cstheme="minorHAnsi"/>
          <w:lang w:eastAsia="sv-SE"/>
        </w:rPr>
      </w:pPr>
      <w:r w:rsidRPr="00686B34">
        <w:rPr>
          <w:rFonts w:eastAsia="Times New Roman" w:cstheme="minorHAnsi"/>
          <w:lang w:eastAsia="sv-SE"/>
        </w:rPr>
        <w:t>Fredrik Falkenström, CEO</w:t>
      </w:r>
      <w:r w:rsidRPr="00465B86">
        <w:rPr>
          <w:rFonts w:eastAsia="Times New Roman" w:cstheme="minorHAnsi"/>
          <w:lang w:eastAsia="sv-SE"/>
        </w:rPr>
        <w:t xml:space="preserve"> OEM Motor (Utställare)</w:t>
      </w:r>
    </w:p>
    <w:p w14:paraId="613D869C" w14:textId="77777777" w:rsidR="00AD1094" w:rsidRPr="00465B86" w:rsidRDefault="00AD1094" w:rsidP="00DA5E07">
      <w:pPr>
        <w:rPr>
          <w:rFonts w:cstheme="minorHAnsi"/>
        </w:rPr>
      </w:pPr>
    </w:p>
    <w:sectPr w:rsidR="00AD1094" w:rsidRPr="00465B86" w:rsidSect="00E67CB9">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8614C" w14:textId="77777777" w:rsidR="00DD2CAA" w:rsidRDefault="00DD2CAA" w:rsidP="00DD2CAA">
      <w:r>
        <w:separator/>
      </w:r>
    </w:p>
  </w:endnote>
  <w:endnote w:type="continuationSeparator" w:id="0">
    <w:p w14:paraId="577FB7C1" w14:textId="77777777" w:rsidR="00DD2CAA" w:rsidRDefault="00DD2CAA" w:rsidP="00DD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D2D3A" w14:textId="77777777" w:rsidR="00DD2CAA" w:rsidRDefault="00DD2CAA" w:rsidP="00DD2CAA">
      <w:r>
        <w:separator/>
      </w:r>
    </w:p>
  </w:footnote>
  <w:footnote w:type="continuationSeparator" w:id="0">
    <w:p w14:paraId="55AA9BFB" w14:textId="77777777" w:rsidR="00DD2CAA" w:rsidRDefault="00DD2CAA" w:rsidP="00DD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0EA5" w14:textId="4599E396" w:rsidR="00DD2CAA" w:rsidRDefault="00DD2CAA">
    <w:pPr>
      <w:pStyle w:val="Sidhuvud"/>
    </w:pPr>
    <w:r>
      <w:rPr>
        <w:noProof/>
      </w:rPr>
      <mc:AlternateContent>
        <mc:Choice Requires="wps">
          <w:drawing>
            <wp:anchor distT="45720" distB="45720" distL="114300" distR="114300" simplePos="0" relativeHeight="251659264" behindDoc="0" locked="0" layoutInCell="1" allowOverlap="1" wp14:anchorId="3BBCC962" wp14:editId="2D788FE5">
              <wp:simplePos x="0" y="0"/>
              <wp:positionH relativeFrom="column">
                <wp:posOffset>4186555</wp:posOffset>
              </wp:positionH>
              <wp:positionV relativeFrom="paragraph">
                <wp:posOffset>-392430</wp:posOffset>
              </wp:positionV>
              <wp:extent cx="1990725" cy="809625"/>
              <wp:effectExtent l="0" t="0" r="9525"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09625"/>
                      </a:xfrm>
                      <a:prstGeom prst="rect">
                        <a:avLst/>
                      </a:prstGeom>
                      <a:solidFill>
                        <a:srgbClr val="FFFFFF"/>
                      </a:solidFill>
                      <a:ln w="9525">
                        <a:noFill/>
                        <a:miter lim="800000"/>
                        <a:headEnd/>
                        <a:tailEnd/>
                      </a:ln>
                    </wps:spPr>
                    <wps:txbx>
                      <w:txbxContent>
                        <w:p w14:paraId="52DC0C9A" w14:textId="4AD66993" w:rsidR="00DD2CAA" w:rsidRDefault="00DD2CAA">
                          <w:r w:rsidRPr="001C2BEB">
                            <w:rPr>
                              <w:noProof/>
                              <w:color w:val="FFFFFF" w:themeColor="background1"/>
                              <w14:textFill>
                                <w14:noFill/>
                              </w14:textFill>
                            </w:rPr>
                            <w:drawing>
                              <wp:inline distT="0" distB="0" distL="0" distR="0" wp14:anchorId="1E9CFCF4" wp14:editId="0327101B">
                                <wp:extent cx="1798955" cy="684849"/>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_unusal_orange_logotype_välkommen.jpg"/>
                                        <pic:cNvPicPr/>
                                      </pic:nvPicPr>
                                      <pic:blipFill>
                                        <a:blip r:embed="rId1">
                                          <a:extLst>
                                            <a:ext uri="{28A0092B-C50C-407E-A947-70E740481C1C}">
                                              <a14:useLocalDpi xmlns:a14="http://schemas.microsoft.com/office/drawing/2010/main" val="0"/>
                                            </a:ext>
                                          </a:extLst>
                                        </a:blip>
                                        <a:stretch>
                                          <a:fillRect/>
                                        </a:stretch>
                                      </pic:blipFill>
                                      <pic:spPr>
                                        <a:xfrm>
                                          <a:off x="0" y="0"/>
                                          <a:ext cx="1798955" cy="6848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CC962" id="_x0000_t202" coordsize="21600,21600" o:spt="202" path="m,l,21600r21600,l21600,xe">
              <v:stroke joinstyle="miter"/>
              <v:path gradientshapeok="t" o:connecttype="rect"/>
            </v:shapetype>
            <v:shape id="Textruta 2" o:spid="_x0000_s1026" type="#_x0000_t202" style="position:absolute;margin-left:329.65pt;margin-top:-30.9pt;width:156.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" stroked="f">
              <v:textbox>
                <w:txbxContent>
                  <w:p w14:paraId="52DC0C9A" w14:textId="4AD66993" w:rsidR="00DD2CAA" w:rsidRDefault="00DD2CAA">
                    <w:r w:rsidRPr="001C2BEB">
                      <w:rPr>
                        <w:noProof/>
                        <w:color w:val="FFFFFF" w:themeColor="background1"/>
                        <w14:textFill>
                          <w14:noFill/>
                        </w14:textFill>
                      </w:rPr>
                      <w:drawing>
                        <wp:inline distT="0" distB="0" distL="0" distR="0" wp14:anchorId="1E9CFCF4" wp14:editId="0327101B">
                          <wp:extent cx="1798955" cy="684849"/>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_unusal_orange_logotype_välkommen.jpg"/>
                                  <pic:cNvPicPr/>
                                </pic:nvPicPr>
                                <pic:blipFill>
                                  <a:blip r:embed="rId1">
                                    <a:extLst>
                                      <a:ext uri="{28A0092B-C50C-407E-A947-70E740481C1C}">
                                        <a14:useLocalDpi xmlns:a14="http://schemas.microsoft.com/office/drawing/2010/main" val="0"/>
                                      </a:ext>
                                    </a:extLst>
                                  </a:blip>
                                  <a:stretch>
                                    <a:fillRect/>
                                  </a:stretch>
                                </pic:blipFill>
                                <pic:spPr>
                                  <a:xfrm>
                                    <a:off x="0" y="0"/>
                                    <a:ext cx="1798955" cy="684849"/>
                                  </a:xfrm>
                                  <a:prstGeom prst="rect">
                                    <a:avLst/>
                                  </a:prstGeom>
                                </pic:spPr>
                              </pic:pic>
                            </a:graphicData>
                          </a:graphic>
                        </wp:inline>
                      </w:drawing>
                    </w:r>
                  </w:p>
                </w:txbxContent>
              </v:textbox>
              <w10:wrap type="square"/>
            </v:shape>
          </w:pict>
        </mc:Fallback>
      </mc:AlternateContent>
    </w:r>
    <w:sdt>
      <w:sdtPr>
        <w:id w:val="968752352"/>
        <w:placeholder>
          <w:docPart w:val="C3566BCD2C6548B296C090D4C0DE56D8"/>
        </w:placeholder>
        <w:temporary/>
        <w:showingPlcHdr/>
        <w15:appearance w15:val="hidden"/>
      </w:sdtPr>
      <w:sdtContent>
        <w:r>
          <w:t>[Skriv här]</w:t>
        </w:r>
      </w:sdtContent>
    </w:sdt>
  </w:p>
  <w:p w14:paraId="1540E537" w14:textId="77777777" w:rsidR="00DD2CAA" w:rsidRDefault="00DD2CA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07"/>
    <w:rsid w:val="00005F32"/>
    <w:rsid w:val="000071D0"/>
    <w:rsid w:val="00036A75"/>
    <w:rsid w:val="000521CF"/>
    <w:rsid w:val="00072452"/>
    <w:rsid w:val="0007619A"/>
    <w:rsid w:val="0008460A"/>
    <w:rsid w:val="000E4865"/>
    <w:rsid w:val="00160D37"/>
    <w:rsid w:val="002B33C1"/>
    <w:rsid w:val="00317202"/>
    <w:rsid w:val="003A3F76"/>
    <w:rsid w:val="003C30F9"/>
    <w:rsid w:val="003C4A2A"/>
    <w:rsid w:val="00465B86"/>
    <w:rsid w:val="005201F6"/>
    <w:rsid w:val="00567A95"/>
    <w:rsid w:val="00611FA8"/>
    <w:rsid w:val="00686B34"/>
    <w:rsid w:val="00687A00"/>
    <w:rsid w:val="006A2692"/>
    <w:rsid w:val="00703227"/>
    <w:rsid w:val="00732DF9"/>
    <w:rsid w:val="00771594"/>
    <w:rsid w:val="007960DC"/>
    <w:rsid w:val="00806BD5"/>
    <w:rsid w:val="0090565B"/>
    <w:rsid w:val="009B5148"/>
    <w:rsid w:val="009D6245"/>
    <w:rsid w:val="00A12A75"/>
    <w:rsid w:val="00A93B9F"/>
    <w:rsid w:val="00AA67C7"/>
    <w:rsid w:val="00AC7469"/>
    <w:rsid w:val="00AD1094"/>
    <w:rsid w:val="00AD71DF"/>
    <w:rsid w:val="00AF0A14"/>
    <w:rsid w:val="00B21ED2"/>
    <w:rsid w:val="00B762D6"/>
    <w:rsid w:val="00B86743"/>
    <w:rsid w:val="00BB4F1C"/>
    <w:rsid w:val="00BF7D55"/>
    <w:rsid w:val="00C94B48"/>
    <w:rsid w:val="00DA5E07"/>
    <w:rsid w:val="00DB7F7F"/>
    <w:rsid w:val="00DD2CAA"/>
    <w:rsid w:val="00DF6513"/>
    <w:rsid w:val="00E35A3A"/>
    <w:rsid w:val="00E67CB9"/>
    <w:rsid w:val="00EC31CA"/>
    <w:rsid w:val="00F67D73"/>
    <w:rsid w:val="00F73867"/>
    <w:rsid w:val="00FE3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459AB"/>
  <w14:defaultImageDpi w14:val="32767"/>
  <w15:chartTrackingRefBased/>
  <w15:docId w15:val="{02BB6539-E9A4-284C-A3D3-B2CA6974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6A2692"/>
    <w:rPr>
      <w:b/>
      <w:bCs/>
    </w:rPr>
  </w:style>
  <w:style w:type="paragraph" w:styleId="Sidhuvud">
    <w:name w:val="header"/>
    <w:basedOn w:val="Normal"/>
    <w:link w:val="SidhuvudChar"/>
    <w:uiPriority w:val="99"/>
    <w:unhideWhenUsed/>
    <w:rsid w:val="00DD2CAA"/>
    <w:pPr>
      <w:tabs>
        <w:tab w:val="center" w:pos="4536"/>
        <w:tab w:val="right" w:pos="9072"/>
      </w:tabs>
    </w:pPr>
  </w:style>
  <w:style w:type="character" w:customStyle="1" w:styleId="SidhuvudChar">
    <w:name w:val="Sidhuvud Char"/>
    <w:basedOn w:val="Standardstycketeckensnitt"/>
    <w:link w:val="Sidhuvud"/>
    <w:uiPriority w:val="99"/>
    <w:rsid w:val="00DD2CAA"/>
  </w:style>
  <w:style w:type="paragraph" w:styleId="Sidfot">
    <w:name w:val="footer"/>
    <w:basedOn w:val="Normal"/>
    <w:link w:val="SidfotChar"/>
    <w:uiPriority w:val="99"/>
    <w:unhideWhenUsed/>
    <w:rsid w:val="00DD2CAA"/>
    <w:pPr>
      <w:tabs>
        <w:tab w:val="center" w:pos="4536"/>
        <w:tab w:val="right" w:pos="9072"/>
      </w:tabs>
    </w:pPr>
  </w:style>
  <w:style w:type="character" w:customStyle="1" w:styleId="SidfotChar">
    <w:name w:val="Sidfot Char"/>
    <w:basedOn w:val="Standardstycketeckensnitt"/>
    <w:link w:val="Sidfot"/>
    <w:uiPriority w:val="99"/>
    <w:rsid w:val="00DD2CAA"/>
  </w:style>
  <w:style w:type="paragraph" w:styleId="Ballongtext">
    <w:name w:val="Balloon Text"/>
    <w:basedOn w:val="Normal"/>
    <w:link w:val="BallongtextChar"/>
    <w:uiPriority w:val="99"/>
    <w:semiHidden/>
    <w:unhideWhenUsed/>
    <w:rsid w:val="00DD2CA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2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25671">
      <w:bodyDiv w:val="1"/>
      <w:marLeft w:val="0"/>
      <w:marRight w:val="0"/>
      <w:marTop w:val="0"/>
      <w:marBottom w:val="0"/>
      <w:divBdr>
        <w:top w:val="none" w:sz="0" w:space="0" w:color="auto"/>
        <w:left w:val="none" w:sz="0" w:space="0" w:color="auto"/>
        <w:bottom w:val="none" w:sz="0" w:space="0" w:color="auto"/>
        <w:right w:val="none" w:sz="0" w:space="0" w:color="auto"/>
      </w:divBdr>
    </w:div>
    <w:div w:id="802387843">
      <w:bodyDiv w:val="1"/>
      <w:marLeft w:val="0"/>
      <w:marRight w:val="0"/>
      <w:marTop w:val="0"/>
      <w:marBottom w:val="0"/>
      <w:divBdr>
        <w:top w:val="none" w:sz="0" w:space="0" w:color="auto"/>
        <w:left w:val="none" w:sz="0" w:space="0" w:color="auto"/>
        <w:bottom w:val="none" w:sz="0" w:space="0" w:color="auto"/>
        <w:right w:val="none" w:sz="0" w:space="0" w:color="auto"/>
      </w:divBdr>
    </w:div>
    <w:div w:id="1338533194">
      <w:bodyDiv w:val="1"/>
      <w:marLeft w:val="0"/>
      <w:marRight w:val="0"/>
      <w:marTop w:val="0"/>
      <w:marBottom w:val="0"/>
      <w:divBdr>
        <w:top w:val="none" w:sz="0" w:space="0" w:color="auto"/>
        <w:left w:val="none" w:sz="0" w:space="0" w:color="auto"/>
        <w:bottom w:val="none" w:sz="0" w:space="0" w:color="auto"/>
        <w:right w:val="none" w:sz="0" w:space="0" w:color="auto"/>
      </w:divBdr>
    </w:div>
    <w:div w:id="1346833129">
      <w:bodyDiv w:val="1"/>
      <w:marLeft w:val="0"/>
      <w:marRight w:val="0"/>
      <w:marTop w:val="0"/>
      <w:marBottom w:val="0"/>
      <w:divBdr>
        <w:top w:val="none" w:sz="0" w:space="0" w:color="auto"/>
        <w:left w:val="none" w:sz="0" w:space="0" w:color="auto"/>
        <w:bottom w:val="none" w:sz="0" w:space="0" w:color="auto"/>
        <w:right w:val="none" w:sz="0" w:space="0" w:color="auto"/>
      </w:divBdr>
    </w:div>
    <w:div w:id="1457261094">
      <w:bodyDiv w:val="1"/>
      <w:marLeft w:val="0"/>
      <w:marRight w:val="0"/>
      <w:marTop w:val="0"/>
      <w:marBottom w:val="0"/>
      <w:divBdr>
        <w:top w:val="none" w:sz="0" w:space="0" w:color="auto"/>
        <w:left w:val="none" w:sz="0" w:space="0" w:color="auto"/>
        <w:bottom w:val="none" w:sz="0" w:space="0" w:color="auto"/>
        <w:right w:val="none" w:sz="0" w:space="0" w:color="auto"/>
      </w:divBdr>
    </w:div>
    <w:div w:id="20807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566BCD2C6548B296C090D4C0DE56D8"/>
        <w:category>
          <w:name w:val="Allmänt"/>
          <w:gallery w:val="placeholder"/>
        </w:category>
        <w:types>
          <w:type w:val="bbPlcHdr"/>
        </w:types>
        <w:behaviors>
          <w:behavior w:val="content"/>
        </w:behaviors>
        <w:guid w:val="{B23B2454-38BF-4597-91A5-EBD02ECB77D8}"/>
      </w:docPartPr>
      <w:docPartBody>
        <w:p w:rsidR="00000000" w:rsidRDefault="00117A1D" w:rsidP="00117A1D">
          <w:pPr>
            <w:pStyle w:val="C3566BCD2C6548B296C090D4C0DE56D8"/>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1D"/>
    <w:rsid w:val="00117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3566BCD2C6548B296C090D4C0DE56D8">
    <w:name w:val="C3566BCD2C6548B296C090D4C0DE56D8"/>
    <w:rsid w:val="00117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5041</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Marks</dc:creator>
  <cp:keywords/>
  <dc:description/>
  <cp:lastModifiedBy>Anki Söderström</cp:lastModifiedBy>
  <cp:revision>3</cp:revision>
  <cp:lastPrinted>2019-11-18T12:36:00Z</cp:lastPrinted>
  <dcterms:created xsi:type="dcterms:W3CDTF">2019-11-18T12:36:00Z</dcterms:created>
  <dcterms:modified xsi:type="dcterms:W3CDTF">2019-11-18T12:39:00Z</dcterms:modified>
</cp:coreProperties>
</file>