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E0" w:rsidRPr="005A00E0" w:rsidRDefault="005A00E0" w:rsidP="005A00E0">
      <w:pPr>
        <w:rPr>
          <w:b/>
          <w:sz w:val="22"/>
          <w:szCs w:val="22"/>
          <w:u w:val="single"/>
        </w:rPr>
      </w:pPr>
      <w:r w:rsidRPr="005A00E0">
        <w:rPr>
          <w:b/>
          <w:sz w:val="22"/>
          <w:szCs w:val="22"/>
          <w:u w:val="single"/>
        </w:rPr>
        <w:t>Tarif</w:t>
      </w:r>
      <w:r w:rsidR="00980050">
        <w:rPr>
          <w:b/>
          <w:sz w:val="22"/>
          <w:szCs w:val="22"/>
          <w:u w:val="single"/>
        </w:rPr>
        <w:t>verträge für das Baugewerbe 201</w:t>
      </w:r>
      <w:r w:rsidR="0070361C">
        <w:rPr>
          <w:b/>
          <w:sz w:val="22"/>
          <w:szCs w:val="22"/>
          <w:u w:val="single"/>
        </w:rPr>
        <w:t>6</w:t>
      </w:r>
      <w:r w:rsidR="00980050">
        <w:rPr>
          <w:b/>
          <w:sz w:val="22"/>
          <w:szCs w:val="22"/>
          <w:u w:val="single"/>
        </w:rPr>
        <w:t>/201</w:t>
      </w:r>
      <w:r w:rsidR="0070361C">
        <w:rPr>
          <w:b/>
          <w:sz w:val="22"/>
          <w:szCs w:val="22"/>
          <w:u w:val="single"/>
        </w:rPr>
        <w:t>7</w:t>
      </w:r>
    </w:p>
    <w:p w:rsidR="005A00E0" w:rsidRPr="005A00E0" w:rsidRDefault="005A00E0" w:rsidP="005A00E0">
      <w:pPr>
        <w:rPr>
          <w:b/>
        </w:rPr>
      </w:pPr>
      <w:r w:rsidRPr="005A00E0">
        <w:rPr>
          <w:b/>
        </w:rPr>
        <w:t>Gewerbliche Arbei</w:t>
      </w:r>
      <w:r w:rsidR="00372EAC">
        <w:rPr>
          <w:b/>
        </w:rPr>
        <w:t>tnehmer und Angestellte/Poliere</w:t>
      </w:r>
    </w:p>
    <w:p w:rsidR="00DD2375" w:rsidRDefault="00DD2375" w:rsidP="00DD2375">
      <w:pPr>
        <w:pStyle w:val="berschrift2"/>
      </w:pPr>
    </w:p>
    <w:tbl>
      <w:tblPr>
        <w:tblW w:w="78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766"/>
      </w:tblGrid>
      <w:tr w:rsidR="00DD2375" w:rsidTr="00C536A1">
        <w:tc>
          <w:tcPr>
            <w:tcW w:w="2055" w:type="dxa"/>
          </w:tcPr>
          <w:p w:rsidR="00DD2375" w:rsidRDefault="00955DE6" w:rsidP="0078446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1216025" cy="1811655"/>
                  <wp:effectExtent l="0" t="0" r="317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4993_2D_Rahm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025" cy="181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6" w:type="dxa"/>
          </w:tcPr>
          <w:p w:rsidR="005A00E0" w:rsidRDefault="005A00E0" w:rsidP="005A00E0">
            <w:r>
              <w:t>Hrsg.: Zentralverband Deutsches Baugewerbe e.V.</w:t>
            </w:r>
          </w:p>
          <w:p w:rsidR="005A00E0" w:rsidRDefault="005A00E0" w:rsidP="005A00E0"/>
          <w:p w:rsidR="005A00E0" w:rsidRDefault="005A00E0" w:rsidP="005A00E0">
            <w:r>
              <w:t>Von RA Harald Schröer.</w:t>
            </w:r>
          </w:p>
          <w:p w:rsidR="005A00E0" w:rsidRDefault="005A00E0" w:rsidP="005A00E0"/>
          <w:p w:rsidR="005A00E0" w:rsidRDefault="005A00E0" w:rsidP="005A00E0">
            <w:r>
              <w:t>20</w:t>
            </w:r>
            <w:r w:rsidR="00980050">
              <w:t>1</w:t>
            </w:r>
            <w:r w:rsidR="0070361C">
              <w:t>6</w:t>
            </w:r>
            <w:r>
              <w:t xml:space="preserve">. DIN A5. </w:t>
            </w:r>
            <w:r w:rsidR="0070361C">
              <w:t xml:space="preserve">Kartoniert. </w:t>
            </w:r>
            <w:r w:rsidR="00FF50F4">
              <w:t>3</w:t>
            </w:r>
            <w:r w:rsidR="0070361C">
              <w:t>38</w:t>
            </w:r>
            <w:r>
              <w:t xml:space="preserve"> Seiten.</w:t>
            </w:r>
          </w:p>
          <w:p w:rsidR="005A00E0" w:rsidRDefault="005A00E0" w:rsidP="005A00E0"/>
          <w:p w:rsidR="0070361C" w:rsidRDefault="0070361C" w:rsidP="0070361C">
            <w:r>
              <w:t xml:space="preserve">Buch: </w:t>
            </w:r>
            <w:r w:rsidR="0022274A">
              <w:br/>
            </w:r>
            <w:r w:rsidR="005A00E0">
              <w:t>EURO</w:t>
            </w:r>
            <w:r w:rsidR="00C536A1">
              <w:t xml:space="preserve"> </w:t>
            </w:r>
            <w:r w:rsidR="005A00E0">
              <w:t>39,–</w:t>
            </w:r>
            <w:r>
              <w:t xml:space="preserve"> </w:t>
            </w:r>
            <w:r w:rsidR="0022274A">
              <w:t xml:space="preserve">/ </w:t>
            </w:r>
            <w:r>
              <w:t>ISBN  978-3-481-03499-3</w:t>
            </w:r>
          </w:p>
          <w:p w:rsidR="005A00E0" w:rsidRDefault="005A00E0" w:rsidP="005A00E0"/>
          <w:p w:rsidR="00C536A1" w:rsidRPr="005A00E0" w:rsidRDefault="0070361C" w:rsidP="0070361C">
            <w:r>
              <w:t>E-Book:</w:t>
            </w:r>
            <w:r w:rsidR="0022274A">
              <w:t xml:space="preserve"> </w:t>
            </w:r>
            <w:r w:rsidR="0022274A">
              <w:br/>
            </w:r>
            <w:r w:rsidR="00C536A1">
              <w:t xml:space="preserve">EURO </w:t>
            </w:r>
            <w:r w:rsidR="00215EB2">
              <w:t>31,20</w:t>
            </w:r>
            <w:r>
              <w:t xml:space="preserve"> </w:t>
            </w:r>
            <w:r w:rsidR="0022274A">
              <w:t xml:space="preserve">/ </w:t>
            </w:r>
            <w:r>
              <w:t xml:space="preserve">ISBN </w:t>
            </w:r>
            <w:r w:rsidR="00C707B6" w:rsidRPr="00C707B6">
              <w:t>978-3-481-03500-6</w:t>
            </w:r>
          </w:p>
        </w:tc>
      </w:tr>
    </w:tbl>
    <w:p w:rsidR="00DD2375" w:rsidRDefault="00DD2375" w:rsidP="00DD2375"/>
    <w:p w:rsidR="00DD2375" w:rsidRDefault="00DD2375" w:rsidP="00DD2375">
      <w:r>
        <w:t>VERLAGSGESELLSCHAFT RUDOLF MÜLLER GmbH &amp; Co. KG</w:t>
      </w:r>
    </w:p>
    <w:p w:rsidR="00DD2375" w:rsidRDefault="00DD2375" w:rsidP="00DD2375">
      <w:pPr>
        <w:pStyle w:val="berschrift1"/>
        <w:rPr>
          <w:u w:val="none"/>
        </w:rPr>
      </w:pPr>
      <w:r>
        <w:rPr>
          <w:u w:val="none"/>
        </w:rPr>
        <w:t>Stolberger Str. 84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50933 Köln</w:t>
      </w:r>
    </w:p>
    <w:p w:rsidR="00DD2375" w:rsidRDefault="00916767" w:rsidP="00DD2375">
      <w:pPr>
        <w:pStyle w:val="berschrift1"/>
        <w:rPr>
          <w:u w:val="none"/>
        </w:rPr>
      </w:pPr>
      <w:r>
        <w:rPr>
          <w:u w:val="none"/>
        </w:rPr>
        <w:t>Telefon: 0221 5497-120</w:t>
      </w:r>
      <w:r w:rsidR="00DD2375">
        <w:rPr>
          <w:u w:val="none"/>
        </w:rPr>
        <w:tab/>
      </w:r>
      <w:r w:rsidR="00DD2375">
        <w:rPr>
          <w:u w:val="none"/>
        </w:rPr>
        <w:tab/>
        <w:t xml:space="preserve">      </w:t>
      </w:r>
      <w:r w:rsidR="00DD2375">
        <w:rPr>
          <w:u w:val="none"/>
        </w:rPr>
        <w:tab/>
      </w:r>
      <w:r w:rsidR="00DD2375">
        <w:rPr>
          <w:u w:val="none"/>
        </w:rPr>
        <w:tab/>
        <w:t xml:space="preserve">         Telefax: 0221 5497-130</w:t>
      </w:r>
    </w:p>
    <w:p w:rsidR="00DD2375" w:rsidRDefault="00DD2375" w:rsidP="00DD2375">
      <w:pPr>
        <w:rPr>
          <w:u w:val="single"/>
        </w:rPr>
      </w:pPr>
      <w:r>
        <w:rPr>
          <w:u w:val="single"/>
        </w:rPr>
        <w:t>service@rudolf-mueller.de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www.baufachmedien.de</w:t>
      </w:r>
    </w:p>
    <w:p w:rsidR="005A00E0" w:rsidRDefault="005A00E0" w:rsidP="00B65B8B">
      <w:pPr>
        <w:spacing w:line="280" w:lineRule="exact"/>
      </w:pPr>
    </w:p>
    <w:p w:rsidR="00AA6B55" w:rsidRPr="00AA6B55" w:rsidRDefault="00AA6B55" w:rsidP="00B65B8B">
      <w:pPr>
        <w:spacing w:line="280" w:lineRule="exact"/>
      </w:pPr>
      <w:r w:rsidRPr="00AA6B55">
        <w:t xml:space="preserve">Die neue Tarifbroschüre enthält alle nach dem Ergebnis der aktuellen Tarifverhandlungen im Baugewerbe geltenden Tarifverträge und zahlreiche für das Baugewerbe </w:t>
      </w:r>
      <w:r w:rsidR="00BB4FF5">
        <w:t xml:space="preserve">besonders </w:t>
      </w:r>
      <w:r w:rsidRPr="00AA6B55">
        <w:t>wichtige Gesetzestexte, in ihrer jeweils aktuellen Fassung.</w:t>
      </w:r>
    </w:p>
    <w:p w:rsidR="00FF50F4" w:rsidRDefault="00FF50F4" w:rsidP="00B65B8B">
      <w:pPr>
        <w:spacing w:line="280" w:lineRule="exact"/>
      </w:pPr>
    </w:p>
    <w:p w:rsidR="00FF50F4" w:rsidRDefault="00143374" w:rsidP="00B65B8B">
      <w:pPr>
        <w:spacing w:line="280" w:lineRule="exact"/>
      </w:pPr>
      <w:r>
        <w:t>Die</w:t>
      </w:r>
      <w:r w:rsidRPr="00BD3A5E">
        <w:t xml:space="preserve"> </w:t>
      </w:r>
      <w:r>
        <w:t>„Tarifverträge für das Baugewerbe 201</w:t>
      </w:r>
      <w:r w:rsidR="0070361C">
        <w:t>6</w:t>
      </w:r>
      <w:r w:rsidR="00FF50F4">
        <w:t>/</w:t>
      </w:r>
      <w:r>
        <w:t>201</w:t>
      </w:r>
      <w:r w:rsidR="0070361C">
        <w:t>7</w:t>
      </w:r>
      <w:r>
        <w:t>“ enthalten folgende g</w:t>
      </w:r>
      <w:r w:rsidRPr="00432657">
        <w:t xml:space="preserve">esetzliche </w:t>
      </w:r>
      <w:r>
        <w:t>und tarifliche Neuregelungen:</w:t>
      </w:r>
    </w:p>
    <w:p w:rsidR="0070361C" w:rsidRPr="0070361C" w:rsidRDefault="0070361C" w:rsidP="00B65B8B">
      <w:pPr>
        <w:numPr>
          <w:ilvl w:val="0"/>
          <w:numId w:val="4"/>
        </w:numPr>
        <w:spacing w:before="100" w:beforeAutospacing="1" w:after="100" w:afterAutospacing="1" w:line="280" w:lineRule="exact"/>
      </w:pPr>
      <w:r w:rsidRPr="0070361C">
        <w:t>Änderungen im Bundesrahmentarifvertrag mit neuer Unterkunftsregelung</w:t>
      </w:r>
    </w:p>
    <w:p w:rsidR="0070361C" w:rsidRPr="0070361C" w:rsidRDefault="0070361C" w:rsidP="00B65B8B">
      <w:pPr>
        <w:numPr>
          <w:ilvl w:val="0"/>
          <w:numId w:val="4"/>
        </w:numPr>
        <w:spacing w:before="100" w:beforeAutospacing="1" w:after="100" w:afterAutospacing="1" w:line="280" w:lineRule="exact"/>
      </w:pPr>
      <w:r w:rsidRPr="0070361C">
        <w:t>Völlig neuer Berufsbildungstarifvertrag mit Einführung eines Mindestbeitrages</w:t>
      </w:r>
    </w:p>
    <w:p w:rsidR="0070361C" w:rsidRPr="0070361C" w:rsidRDefault="0070361C" w:rsidP="00B65B8B">
      <w:pPr>
        <w:numPr>
          <w:ilvl w:val="0"/>
          <w:numId w:val="4"/>
        </w:numPr>
        <w:spacing w:before="100" w:beforeAutospacing="1" w:after="100" w:afterAutospacing="1" w:line="280" w:lineRule="exact"/>
      </w:pPr>
      <w:r w:rsidRPr="0070361C">
        <w:t>Änderung des Tarifvertrages über eine zusätzliche Altersversorgung</w:t>
      </w:r>
    </w:p>
    <w:p w:rsidR="0070361C" w:rsidRPr="0070361C" w:rsidRDefault="0070361C" w:rsidP="00B65B8B">
      <w:pPr>
        <w:numPr>
          <w:ilvl w:val="0"/>
          <w:numId w:val="4"/>
        </w:numPr>
        <w:spacing w:before="100" w:beforeAutospacing="1" w:after="100" w:afterAutospacing="1" w:line="280" w:lineRule="exact"/>
      </w:pPr>
      <w:r w:rsidRPr="0070361C">
        <w:t>Neufassung des Sozialkassentarifvertrages </w:t>
      </w:r>
    </w:p>
    <w:p w:rsidR="0070361C" w:rsidRPr="0070361C" w:rsidRDefault="0070361C" w:rsidP="00B65B8B">
      <w:pPr>
        <w:numPr>
          <w:ilvl w:val="0"/>
          <w:numId w:val="4"/>
        </w:numPr>
        <w:spacing w:before="100" w:beforeAutospacing="1" w:after="100" w:afterAutospacing="1" w:line="280" w:lineRule="exact"/>
      </w:pPr>
      <w:r w:rsidRPr="0070361C">
        <w:t>Neue Lohn- und Gehaltstarifverträge nach der Tarifrunde 2016 </w:t>
      </w:r>
    </w:p>
    <w:p w:rsidR="0070361C" w:rsidRPr="0070361C" w:rsidRDefault="0070361C" w:rsidP="00B65B8B">
      <w:pPr>
        <w:numPr>
          <w:ilvl w:val="0"/>
          <w:numId w:val="4"/>
        </w:numPr>
        <w:spacing w:before="100" w:beforeAutospacing="1" w:after="100" w:afterAutospacing="1" w:line="280" w:lineRule="exact"/>
      </w:pPr>
      <w:r w:rsidRPr="0070361C">
        <w:t>Aktualisierung der Übersichten über die für allgemeinverbindlich erklärten Tarifverträge sowie über die Lohnerhöhungen und die Sozialkassenbeiträg</w:t>
      </w:r>
      <w:r>
        <w:t>e</w:t>
      </w:r>
    </w:p>
    <w:p w:rsidR="00AA6B55" w:rsidRDefault="00C052FD" w:rsidP="00B65B8B">
      <w:pPr>
        <w:spacing w:line="280" w:lineRule="exact"/>
        <w:rPr>
          <w:rStyle w:val="tabctrlfieldconfdiv"/>
        </w:rPr>
      </w:pPr>
      <w:r>
        <w:t xml:space="preserve">Die Tarifbroschüre steht unter redaktioneller Leitung von RA Harald Schröer, der als </w:t>
      </w:r>
      <w:r w:rsidRPr="00AA6B55">
        <w:rPr>
          <w:rStyle w:val="tabctrlfieldconfdiv"/>
        </w:rPr>
        <w:t>stellvertretender Hauptgeschäftsführer des</w:t>
      </w:r>
      <w:r w:rsidR="00A071AD" w:rsidRPr="00AA6B55">
        <w:rPr>
          <w:rStyle w:val="tabctrlfieldconfdiv"/>
        </w:rPr>
        <w:t xml:space="preserve"> Zentralverbands Deutsches Baugewerbe</w:t>
      </w:r>
      <w:r w:rsidRPr="00AA6B55">
        <w:rPr>
          <w:rStyle w:val="tabctrlfieldconfdiv"/>
        </w:rPr>
        <w:t xml:space="preserve"> für </w:t>
      </w:r>
      <w:r w:rsidR="00AA6B55">
        <w:rPr>
          <w:rStyle w:val="tabctrlfieldconfdiv"/>
        </w:rPr>
        <w:br/>
      </w:r>
      <w:r w:rsidRPr="00AA6B55">
        <w:rPr>
          <w:rStyle w:val="tabctrlfieldconfdiv"/>
        </w:rPr>
        <w:t xml:space="preserve">die Sozial- und Tarifpolitik unmittelbar an allen Tarifverhandlungen </w:t>
      </w:r>
      <w:r w:rsidR="00AA6B55" w:rsidRPr="00AA6B55">
        <w:rPr>
          <w:rStyle w:val="tabctrlfieldconfdiv"/>
        </w:rPr>
        <w:t>beteiligt ist.</w:t>
      </w:r>
      <w:r w:rsidR="00C536A1">
        <w:rPr>
          <w:rStyle w:val="tabctrlfieldconfdiv"/>
        </w:rPr>
        <w:t xml:space="preserve"> </w:t>
      </w:r>
    </w:p>
    <w:p w:rsidR="00AA6B55" w:rsidRDefault="00AA6B55" w:rsidP="00B65B8B">
      <w:pPr>
        <w:spacing w:line="280" w:lineRule="exact"/>
        <w:rPr>
          <w:rStyle w:val="tabctrlfieldconfdiv"/>
        </w:rPr>
      </w:pPr>
      <w:bookmarkStart w:id="0" w:name="_GoBack"/>
      <w:bookmarkEnd w:id="0"/>
    </w:p>
    <w:p w:rsidR="008503CF" w:rsidRDefault="008503CF" w:rsidP="00B65B8B">
      <w:pPr>
        <w:spacing w:line="300" w:lineRule="exact"/>
      </w:pPr>
      <w:r>
        <w:t>1.</w:t>
      </w:r>
      <w:r w:rsidR="008476C9">
        <w:t>548</w:t>
      </w:r>
      <w:r>
        <w:t xml:space="preserve"> Zeichen</w:t>
      </w:r>
      <w:r w:rsidR="004100EE">
        <w:t xml:space="preserve"> / </w:t>
      </w:r>
      <w:r w:rsidR="00930FE5">
        <w:t>Juli 2016</w:t>
      </w:r>
    </w:p>
    <w:sectPr w:rsidR="008503CF" w:rsidSect="00AA6B5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1418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E0E" w:rsidRDefault="00C83E0E">
      <w:r>
        <w:separator/>
      </w:r>
    </w:p>
  </w:endnote>
  <w:endnote w:type="continuationSeparator" w:id="0">
    <w:p w:rsidR="00C83E0E" w:rsidRDefault="00C8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7" w:name="EmailErsteSeite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E0E" w:rsidRDefault="00C83E0E">
      <w:r>
        <w:separator/>
      </w:r>
    </w:p>
  </w:footnote>
  <w:footnote w:type="continuationSeparator" w:id="0">
    <w:p w:rsidR="00C83E0E" w:rsidRDefault="00C83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 w:rsidR="00DD2375"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Default="00CD641C" w:rsidP="001727BF">
    <w:pPr>
      <w:pStyle w:val="Kopfzeile"/>
      <w:spacing w:after="17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 w:rsidR="00DD2375">
      <w:instrText>@Ausgabeart@1</w:instrText>
    </w:r>
    <w:bookmarkEnd w:id="4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9421DC" w:rsidRPr="005747B8" w:rsidRDefault="009421DC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 w:rsidR="00DD2375">
      <w:instrText>@ErsteSeite@5004</w:instrText>
    </w:r>
    <w:bookmarkEnd w:id="5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Pr="005747B8" w:rsidRDefault="00CD641C" w:rsidP="00AA0FB5">
    <w:pPr>
      <w:pStyle w:val="Kopfzeile"/>
      <w:spacing w:after="1760"/>
    </w:pPr>
    <w:r w:rsidRPr="005747B8">
      <w:fldChar w:fldCharType="begin"/>
    </w:r>
    <w:r w:rsidRPr="005747B8">
      <w:instrText xml:space="preserve"> </w:instrText>
    </w:r>
    <w:r w:rsidR="001E0B69" w:rsidRPr="005747B8">
      <w:instrText xml:space="preserve">PRINT </w:instrText>
    </w:r>
    <w:bookmarkStart w:id="6" w:name="PrintCode2"/>
    <w:r w:rsidR="00DD2375">
      <w:instrText>@FolgeSeiten@5004</w:instrText>
    </w:r>
    <w:bookmarkEnd w:id="6"/>
    <w:r w:rsidR="001E0B69" w:rsidRPr="005747B8">
      <w:instrText xml:space="preserve"> </w:instrText>
    </w:r>
    <w:r w:rsidR="001E0B69">
      <w:instrText xml:space="preserve">0x0D </w:instrText>
    </w:r>
    <w:r w:rsidR="001E0B69" w:rsidRPr="005747B8">
      <w:instrText>\* MERGEFORMAT</w:instrText>
    </w:r>
    <w:r w:rsidRPr="005747B8">
      <w:instrText xml:space="preserve">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38A"/>
    <w:multiLevelType w:val="hybridMultilevel"/>
    <w:tmpl w:val="174E69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CD4093"/>
    <w:multiLevelType w:val="multilevel"/>
    <w:tmpl w:val="0592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E2155"/>
    <w:multiLevelType w:val="hybridMultilevel"/>
    <w:tmpl w:val="CF64B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E27DC"/>
    <w:multiLevelType w:val="hybridMultilevel"/>
    <w:tmpl w:val="DA6AD5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75"/>
    <w:rsid w:val="00002E96"/>
    <w:rsid w:val="00004D6A"/>
    <w:rsid w:val="000300D7"/>
    <w:rsid w:val="00030E40"/>
    <w:rsid w:val="00042266"/>
    <w:rsid w:val="00043C76"/>
    <w:rsid w:val="00055115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329E"/>
    <w:rsid w:val="000C5459"/>
    <w:rsid w:val="000C696C"/>
    <w:rsid w:val="000F6438"/>
    <w:rsid w:val="000F6BF1"/>
    <w:rsid w:val="00115E63"/>
    <w:rsid w:val="00126C4F"/>
    <w:rsid w:val="0012797F"/>
    <w:rsid w:val="00143374"/>
    <w:rsid w:val="00152B62"/>
    <w:rsid w:val="00154F04"/>
    <w:rsid w:val="00167FCF"/>
    <w:rsid w:val="001727BF"/>
    <w:rsid w:val="00172EFC"/>
    <w:rsid w:val="001752A0"/>
    <w:rsid w:val="00183F3F"/>
    <w:rsid w:val="00186A36"/>
    <w:rsid w:val="00186F00"/>
    <w:rsid w:val="00187764"/>
    <w:rsid w:val="001934C3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4F6B"/>
    <w:rsid w:val="001F57F2"/>
    <w:rsid w:val="001F68F6"/>
    <w:rsid w:val="00204574"/>
    <w:rsid w:val="0021464A"/>
    <w:rsid w:val="00215EB2"/>
    <w:rsid w:val="0022274A"/>
    <w:rsid w:val="00231C48"/>
    <w:rsid w:val="00247C57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E533C"/>
    <w:rsid w:val="002E6313"/>
    <w:rsid w:val="00306B8D"/>
    <w:rsid w:val="00310D69"/>
    <w:rsid w:val="00346DAC"/>
    <w:rsid w:val="00354AA1"/>
    <w:rsid w:val="003565A6"/>
    <w:rsid w:val="003640FE"/>
    <w:rsid w:val="00367D33"/>
    <w:rsid w:val="00372EAC"/>
    <w:rsid w:val="00375158"/>
    <w:rsid w:val="00376AC3"/>
    <w:rsid w:val="00382171"/>
    <w:rsid w:val="00393947"/>
    <w:rsid w:val="003966E3"/>
    <w:rsid w:val="003A5068"/>
    <w:rsid w:val="003A773F"/>
    <w:rsid w:val="003C1F13"/>
    <w:rsid w:val="003C374B"/>
    <w:rsid w:val="003C6890"/>
    <w:rsid w:val="003D7740"/>
    <w:rsid w:val="003D7A1E"/>
    <w:rsid w:val="003E1E4F"/>
    <w:rsid w:val="003E3B08"/>
    <w:rsid w:val="003F2F81"/>
    <w:rsid w:val="004100EE"/>
    <w:rsid w:val="00412F17"/>
    <w:rsid w:val="0042793A"/>
    <w:rsid w:val="004A0C2C"/>
    <w:rsid w:val="004A6749"/>
    <w:rsid w:val="004D0735"/>
    <w:rsid w:val="004D1764"/>
    <w:rsid w:val="004D1795"/>
    <w:rsid w:val="004D54E9"/>
    <w:rsid w:val="004E05E6"/>
    <w:rsid w:val="004E408A"/>
    <w:rsid w:val="005064D2"/>
    <w:rsid w:val="00506FD3"/>
    <w:rsid w:val="00513C81"/>
    <w:rsid w:val="00517005"/>
    <w:rsid w:val="005469B0"/>
    <w:rsid w:val="00547163"/>
    <w:rsid w:val="00550631"/>
    <w:rsid w:val="00567576"/>
    <w:rsid w:val="00570498"/>
    <w:rsid w:val="005747B8"/>
    <w:rsid w:val="005826E2"/>
    <w:rsid w:val="005A00E0"/>
    <w:rsid w:val="005A7821"/>
    <w:rsid w:val="005B05FB"/>
    <w:rsid w:val="005B7AEB"/>
    <w:rsid w:val="005C1A82"/>
    <w:rsid w:val="005D1F20"/>
    <w:rsid w:val="006068D8"/>
    <w:rsid w:val="00621DEC"/>
    <w:rsid w:val="00635601"/>
    <w:rsid w:val="0065651E"/>
    <w:rsid w:val="00670744"/>
    <w:rsid w:val="00672395"/>
    <w:rsid w:val="0068297B"/>
    <w:rsid w:val="0068625E"/>
    <w:rsid w:val="006A4F28"/>
    <w:rsid w:val="006B3689"/>
    <w:rsid w:val="006C22BC"/>
    <w:rsid w:val="006C3DAF"/>
    <w:rsid w:val="006C503C"/>
    <w:rsid w:val="006D2467"/>
    <w:rsid w:val="006F37E8"/>
    <w:rsid w:val="0070114C"/>
    <w:rsid w:val="0070361C"/>
    <w:rsid w:val="007166F1"/>
    <w:rsid w:val="00727819"/>
    <w:rsid w:val="00734E40"/>
    <w:rsid w:val="0075216D"/>
    <w:rsid w:val="00767465"/>
    <w:rsid w:val="00784462"/>
    <w:rsid w:val="0079480F"/>
    <w:rsid w:val="007A18E9"/>
    <w:rsid w:val="007A283C"/>
    <w:rsid w:val="007A2D25"/>
    <w:rsid w:val="007B047B"/>
    <w:rsid w:val="007B09BF"/>
    <w:rsid w:val="007B09FA"/>
    <w:rsid w:val="007C7351"/>
    <w:rsid w:val="007D0A9A"/>
    <w:rsid w:val="007F446C"/>
    <w:rsid w:val="007F65D2"/>
    <w:rsid w:val="008139B9"/>
    <w:rsid w:val="0082344B"/>
    <w:rsid w:val="0084341A"/>
    <w:rsid w:val="008476C9"/>
    <w:rsid w:val="008503CF"/>
    <w:rsid w:val="008776F7"/>
    <w:rsid w:val="008B3C13"/>
    <w:rsid w:val="008B5052"/>
    <w:rsid w:val="008B7D3B"/>
    <w:rsid w:val="008E2873"/>
    <w:rsid w:val="008E6B07"/>
    <w:rsid w:val="008F088D"/>
    <w:rsid w:val="008F1316"/>
    <w:rsid w:val="00910905"/>
    <w:rsid w:val="00916767"/>
    <w:rsid w:val="00924636"/>
    <w:rsid w:val="00930FE5"/>
    <w:rsid w:val="00941441"/>
    <w:rsid w:val="009421DC"/>
    <w:rsid w:val="0094737D"/>
    <w:rsid w:val="00947FE8"/>
    <w:rsid w:val="0095159B"/>
    <w:rsid w:val="0095277E"/>
    <w:rsid w:val="00955DE6"/>
    <w:rsid w:val="009579AB"/>
    <w:rsid w:val="00980050"/>
    <w:rsid w:val="0098084E"/>
    <w:rsid w:val="009D4F57"/>
    <w:rsid w:val="009E5159"/>
    <w:rsid w:val="009F5707"/>
    <w:rsid w:val="00A071AD"/>
    <w:rsid w:val="00A37814"/>
    <w:rsid w:val="00A5354D"/>
    <w:rsid w:val="00A537C1"/>
    <w:rsid w:val="00A61D0E"/>
    <w:rsid w:val="00A77551"/>
    <w:rsid w:val="00A862EF"/>
    <w:rsid w:val="00A86773"/>
    <w:rsid w:val="00AA04AB"/>
    <w:rsid w:val="00AA0FB5"/>
    <w:rsid w:val="00AA6B55"/>
    <w:rsid w:val="00AB1756"/>
    <w:rsid w:val="00B246AF"/>
    <w:rsid w:val="00B25492"/>
    <w:rsid w:val="00B34EA7"/>
    <w:rsid w:val="00B44B28"/>
    <w:rsid w:val="00B47D6F"/>
    <w:rsid w:val="00B62AFE"/>
    <w:rsid w:val="00B65B8B"/>
    <w:rsid w:val="00B7587D"/>
    <w:rsid w:val="00B82A38"/>
    <w:rsid w:val="00B83BCA"/>
    <w:rsid w:val="00B90739"/>
    <w:rsid w:val="00BA4CD6"/>
    <w:rsid w:val="00BA5AF4"/>
    <w:rsid w:val="00BB4FF5"/>
    <w:rsid w:val="00BC3444"/>
    <w:rsid w:val="00BC4CD5"/>
    <w:rsid w:val="00BE6EBC"/>
    <w:rsid w:val="00C014D3"/>
    <w:rsid w:val="00C02720"/>
    <w:rsid w:val="00C052FD"/>
    <w:rsid w:val="00C34BEE"/>
    <w:rsid w:val="00C45A53"/>
    <w:rsid w:val="00C46658"/>
    <w:rsid w:val="00C536A1"/>
    <w:rsid w:val="00C64634"/>
    <w:rsid w:val="00C64DB9"/>
    <w:rsid w:val="00C707B6"/>
    <w:rsid w:val="00C76364"/>
    <w:rsid w:val="00C837FB"/>
    <w:rsid w:val="00C83E0E"/>
    <w:rsid w:val="00CA0D94"/>
    <w:rsid w:val="00CC12BD"/>
    <w:rsid w:val="00CD641C"/>
    <w:rsid w:val="00CE042B"/>
    <w:rsid w:val="00CF2169"/>
    <w:rsid w:val="00D01F3E"/>
    <w:rsid w:val="00D04046"/>
    <w:rsid w:val="00D30700"/>
    <w:rsid w:val="00D54509"/>
    <w:rsid w:val="00D65240"/>
    <w:rsid w:val="00D6758A"/>
    <w:rsid w:val="00D71C09"/>
    <w:rsid w:val="00D85A71"/>
    <w:rsid w:val="00D87882"/>
    <w:rsid w:val="00D91E06"/>
    <w:rsid w:val="00D9705A"/>
    <w:rsid w:val="00DA7952"/>
    <w:rsid w:val="00DD2375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C252C"/>
    <w:rsid w:val="00EC55F2"/>
    <w:rsid w:val="00ED1C78"/>
    <w:rsid w:val="00ED2317"/>
    <w:rsid w:val="00EE3FF9"/>
    <w:rsid w:val="00F04D6D"/>
    <w:rsid w:val="00F36B5F"/>
    <w:rsid w:val="00F5512D"/>
    <w:rsid w:val="00F62CF1"/>
    <w:rsid w:val="00FA5B5E"/>
    <w:rsid w:val="00FA6173"/>
    <w:rsid w:val="00FB401C"/>
    <w:rsid w:val="00FC2425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375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DD237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D2375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tabctrlfieldconfdiv">
    <w:name w:val="tab_ctrl_fieldconf_div"/>
    <w:basedOn w:val="Absatz-Standardschriftart"/>
    <w:rsid w:val="00143374"/>
  </w:style>
  <w:style w:type="paragraph" w:styleId="Listenabsatz">
    <w:name w:val="List Paragraph"/>
    <w:basedOn w:val="Standard"/>
    <w:uiPriority w:val="34"/>
    <w:qFormat/>
    <w:rsid w:val="00FF5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375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DD237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D2375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tabctrlfieldconfdiv">
    <w:name w:val="tab_ctrl_fieldconf_div"/>
    <w:basedOn w:val="Absatz-Standardschriftart"/>
    <w:rsid w:val="00143374"/>
  </w:style>
  <w:style w:type="paragraph" w:styleId="Listenabsatz">
    <w:name w:val="List Paragraph"/>
    <w:basedOn w:val="Standard"/>
    <w:uiPriority w:val="34"/>
    <w:qFormat/>
    <w:rsid w:val="00FF5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\dfs\Allgemein.Office\RMVorlage_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RMVorlage_P.dot</Template>
  <TotalTime>0</TotalTime>
  <Pages>1</Pages>
  <Words>177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2</cp:revision>
  <cp:lastPrinted>2009-07-13T12:19:00Z</cp:lastPrinted>
  <dcterms:created xsi:type="dcterms:W3CDTF">2016-06-21T13:46:00Z</dcterms:created>
  <dcterms:modified xsi:type="dcterms:W3CDTF">2016-06-21T13:46:00Z</dcterms:modified>
</cp:coreProperties>
</file>