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353BC8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November</w:t>
                            </w:r>
                            <w:r w:rsidR="0031470D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353BC8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November</w:t>
                      </w:r>
                      <w:r w:rsidR="0031470D">
                        <w:rPr>
                          <w:rFonts w:ascii="Peugeot" w:hAnsi="Peugeot"/>
                        </w:rPr>
                        <w:t xml:space="preserve">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43AB9" w:rsidRDefault="00A43AB9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2008 </w:t>
      </w:r>
      <w:r w:rsidR="0006039C">
        <w:rPr>
          <w:rFonts w:ascii="Peugeot" w:hAnsi="Peugeot"/>
          <w:color w:val="002355"/>
        </w:rPr>
        <w:t xml:space="preserve">bekræfter ny tendens i </w:t>
      </w:r>
      <w:r w:rsidR="004A5D9C">
        <w:rPr>
          <w:rFonts w:ascii="Peugeot" w:hAnsi="Peugeot"/>
          <w:color w:val="002355"/>
        </w:rPr>
        <w:t>bil</w:t>
      </w:r>
      <w:r w:rsidR="0006039C">
        <w:rPr>
          <w:rFonts w:ascii="Peugeot" w:hAnsi="Peugeot"/>
          <w:color w:val="002355"/>
        </w:rPr>
        <w:t>markedet</w:t>
      </w:r>
    </w:p>
    <w:p w:rsidR="00600BCF" w:rsidRDefault="0081166E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bookmarkStart w:id="0" w:name="_GoBack"/>
      <w:r w:rsidRPr="0015249E">
        <w:rPr>
          <w:rFonts w:ascii="Peugeot" w:hAnsi="Peugeot"/>
          <w:b/>
          <w:color w:val="002355"/>
          <w:sz w:val="22"/>
          <w:szCs w:val="22"/>
        </w:rPr>
        <w:t>Lanceringen af Peugeot 2008 og den efterfølgende store interesse har</w:t>
      </w:r>
      <w:r w:rsidR="00BE2AAC" w:rsidRPr="0015249E">
        <w:rPr>
          <w:rFonts w:ascii="Peugeot" w:hAnsi="Peugeot"/>
          <w:b/>
          <w:color w:val="002355"/>
          <w:sz w:val="22"/>
          <w:szCs w:val="22"/>
        </w:rPr>
        <w:t xml:space="preserve"> vist, at danskerne er klar til at tænke i de nye baner, som den</w:t>
      </w:r>
      <w:r w:rsidR="00062BA3">
        <w:rPr>
          <w:rFonts w:ascii="Peugeot" w:hAnsi="Peugeot"/>
          <w:b/>
          <w:color w:val="002355"/>
          <w:sz w:val="22"/>
          <w:szCs w:val="22"/>
        </w:rPr>
        <w:t xml:space="preserve"> innovative model</w:t>
      </w:r>
      <w:r w:rsidR="00BE2AAC" w:rsidRPr="0015249E">
        <w:rPr>
          <w:rFonts w:ascii="Peugeot" w:hAnsi="Peugeot"/>
          <w:b/>
          <w:color w:val="002355"/>
          <w:sz w:val="22"/>
          <w:szCs w:val="22"/>
        </w:rPr>
        <w:t xml:space="preserve"> er eksponent for – så klar, at </w:t>
      </w:r>
      <w:r w:rsidR="00BC629C" w:rsidRPr="0015249E">
        <w:rPr>
          <w:rFonts w:ascii="Peugeot" w:hAnsi="Peugeot"/>
          <w:b/>
          <w:color w:val="002355"/>
          <w:sz w:val="22"/>
          <w:szCs w:val="22"/>
        </w:rPr>
        <w:t xml:space="preserve">det danske marked topper som det marked i Europa, hvor </w:t>
      </w:r>
      <w:r w:rsidR="00071E4C" w:rsidRPr="0015249E">
        <w:rPr>
          <w:rFonts w:ascii="Peugeot" w:hAnsi="Peugeot"/>
          <w:b/>
          <w:color w:val="002355"/>
          <w:sz w:val="22"/>
          <w:szCs w:val="22"/>
        </w:rPr>
        <w:t>2008 har den største markedsandel.</w:t>
      </w:r>
    </w:p>
    <w:p w:rsidR="0015249E" w:rsidRDefault="0015249E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15249E" w:rsidRDefault="0015249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Klassen for kompakte crossovere er en af de hurtigst voksende </w:t>
      </w:r>
      <w:r w:rsidR="007550B8">
        <w:rPr>
          <w:rFonts w:ascii="Peugeot" w:hAnsi="Peugeot"/>
          <w:color w:val="002355"/>
          <w:sz w:val="22"/>
          <w:szCs w:val="22"/>
        </w:rPr>
        <w:t>bil</w:t>
      </w:r>
      <w:r>
        <w:rPr>
          <w:rFonts w:ascii="Peugeot" w:hAnsi="Peugeot"/>
          <w:color w:val="002355"/>
          <w:sz w:val="22"/>
          <w:szCs w:val="22"/>
        </w:rPr>
        <w:t>klasser på det europæis</w:t>
      </w:r>
      <w:r w:rsidR="007550B8">
        <w:rPr>
          <w:rFonts w:ascii="Peugeot" w:hAnsi="Peugeot"/>
          <w:color w:val="002355"/>
          <w:sz w:val="22"/>
          <w:szCs w:val="22"/>
        </w:rPr>
        <w:t xml:space="preserve">ke </w:t>
      </w:r>
      <w:r>
        <w:rPr>
          <w:rFonts w:ascii="Peugeot" w:hAnsi="Peugeot"/>
          <w:color w:val="002355"/>
          <w:sz w:val="22"/>
          <w:szCs w:val="22"/>
        </w:rPr>
        <w:t xml:space="preserve">marked. </w:t>
      </w:r>
      <w:r w:rsidR="00483DCE">
        <w:rPr>
          <w:rFonts w:ascii="Peugeot" w:hAnsi="Peugeot"/>
          <w:color w:val="002355"/>
          <w:sz w:val="22"/>
          <w:szCs w:val="22"/>
        </w:rPr>
        <w:t xml:space="preserve">På et halvt år er Peugeot </w:t>
      </w:r>
      <w:r w:rsidR="009975ED">
        <w:rPr>
          <w:rFonts w:ascii="Peugeot" w:hAnsi="Peugeot"/>
          <w:color w:val="002355"/>
          <w:sz w:val="22"/>
          <w:szCs w:val="22"/>
        </w:rPr>
        <w:t>2008 solgt i mere end 66</w:t>
      </w:r>
      <w:r w:rsidR="00483DCE">
        <w:rPr>
          <w:rFonts w:ascii="Peugeot" w:hAnsi="Peugeot"/>
          <w:color w:val="002355"/>
          <w:sz w:val="22"/>
          <w:szCs w:val="22"/>
        </w:rPr>
        <w:t>.000 eksemplarer i Europa</w:t>
      </w:r>
      <w:r w:rsidR="009975ED">
        <w:rPr>
          <w:rFonts w:ascii="Peugeot" w:hAnsi="Peugeot"/>
          <w:color w:val="002355"/>
          <w:sz w:val="22"/>
          <w:szCs w:val="22"/>
        </w:rPr>
        <w:t xml:space="preserve"> og succesen har betydet, at fabrikken i </w:t>
      </w:r>
      <w:proofErr w:type="spellStart"/>
      <w:r w:rsidR="009975ED">
        <w:rPr>
          <w:rFonts w:ascii="Peugeot" w:hAnsi="Peugeot"/>
          <w:color w:val="002355"/>
          <w:sz w:val="22"/>
          <w:szCs w:val="22"/>
        </w:rPr>
        <w:t>Mulhouse</w:t>
      </w:r>
      <w:proofErr w:type="spellEnd"/>
      <w:r w:rsidR="009975ED">
        <w:rPr>
          <w:rFonts w:ascii="Peugeot" w:hAnsi="Peugeot"/>
          <w:color w:val="002355"/>
          <w:sz w:val="22"/>
          <w:szCs w:val="22"/>
        </w:rPr>
        <w:t xml:space="preserve"> siden september har øget sin kapacitet og dermed fordoblet produktionen fra 5.000 enheder til 10.000 enheder om måneden.</w:t>
      </w:r>
    </w:p>
    <w:p w:rsidR="00DB573D" w:rsidRDefault="00DB573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B573D" w:rsidRDefault="00DB573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Det danske marked følger ikke alene den europæiske tendens –</w:t>
      </w:r>
      <w:r w:rsidR="00134FCF">
        <w:rPr>
          <w:rFonts w:ascii="Peugeot" w:hAnsi="Peugeot"/>
          <w:color w:val="002355"/>
          <w:sz w:val="22"/>
          <w:szCs w:val="22"/>
        </w:rPr>
        <w:t xml:space="preserve"> de danske kunder har taget den nye modeltype til sig i en gra</w:t>
      </w:r>
      <w:r w:rsidR="00EA7470">
        <w:rPr>
          <w:rFonts w:ascii="Peugeot" w:hAnsi="Peugeot"/>
          <w:color w:val="002355"/>
          <w:sz w:val="22"/>
          <w:szCs w:val="22"/>
        </w:rPr>
        <w:t>d, at</w:t>
      </w:r>
      <w:r w:rsidR="009C294D">
        <w:rPr>
          <w:rFonts w:ascii="Peugeot" w:hAnsi="Peugeot"/>
          <w:color w:val="002355"/>
          <w:sz w:val="22"/>
          <w:szCs w:val="22"/>
        </w:rPr>
        <w:t xml:space="preserve"> Danmark for Peugeots vedkommende er </w:t>
      </w:r>
      <w:r w:rsidR="00062BA3">
        <w:rPr>
          <w:rFonts w:ascii="Peugeot" w:hAnsi="Peugeot"/>
          <w:color w:val="002355"/>
          <w:sz w:val="22"/>
          <w:szCs w:val="22"/>
        </w:rPr>
        <w:t>blevet forløber for crossover-trenden i B-segmentet. Siden introduktionen</w:t>
      </w:r>
      <w:r w:rsidR="00E35931">
        <w:rPr>
          <w:rFonts w:ascii="Peugeot" w:hAnsi="Peugeot"/>
          <w:color w:val="002355"/>
          <w:sz w:val="22"/>
          <w:szCs w:val="22"/>
        </w:rPr>
        <w:t xml:space="preserve"> i juni</w:t>
      </w:r>
      <w:r w:rsidR="00062BA3">
        <w:rPr>
          <w:rFonts w:ascii="Peugeot" w:hAnsi="Peugeot"/>
          <w:color w:val="002355"/>
          <w:sz w:val="22"/>
          <w:szCs w:val="22"/>
        </w:rPr>
        <w:t xml:space="preserve"> er der solgt 1.240 eksemplarer af</w:t>
      </w:r>
      <w:r w:rsidR="00E35931">
        <w:rPr>
          <w:rFonts w:ascii="Peugeot" w:hAnsi="Peugeot"/>
          <w:color w:val="002355"/>
          <w:sz w:val="22"/>
          <w:szCs w:val="22"/>
        </w:rPr>
        <w:t xml:space="preserve"> Peugeot 2008 og det viser med al tydelighed, at de særlige karakteristika, der kendetegner 2008, rammer mange danskeres behov for en moderne bil med mange anvendelsesmuligheder. </w:t>
      </w:r>
    </w:p>
    <w:p w:rsidR="00E47D88" w:rsidRDefault="00E47D8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47D88" w:rsidRPr="00E47D88" w:rsidRDefault="00E47D88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E47D88">
        <w:rPr>
          <w:rFonts w:ascii="Peugeot" w:hAnsi="Peugeot"/>
          <w:b/>
          <w:color w:val="002355"/>
          <w:sz w:val="22"/>
          <w:szCs w:val="22"/>
        </w:rPr>
        <w:t>Stjernedrys over Peugeot 2008</w:t>
      </w:r>
    </w:p>
    <w:p w:rsidR="008E6049" w:rsidRPr="008E6049" w:rsidRDefault="008E6049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Det unikke ved Peugeot 2008 er, at den forener køreegenskaberne fra en hatchback med rummeligheden fra en stationcar. Den kompakte størrelse og høje førerposition giver både gode parkeringsmuligheder, trafikal</w:t>
      </w:r>
      <w:r w:rsidR="00A300F8">
        <w:rPr>
          <w:rFonts w:ascii="Peugeot" w:hAnsi="Peugeot"/>
          <w:color w:val="002355"/>
          <w:sz w:val="22"/>
          <w:szCs w:val="22"/>
        </w:rPr>
        <w:t>t overblik i byen og sikkerhed</w:t>
      </w:r>
      <w:r w:rsidR="0006039C">
        <w:rPr>
          <w:rFonts w:ascii="Peugeot" w:hAnsi="Peugeot"/>
          <w:color w:val="002355"/>
          <w:sz w:val="22"/>
          <w:szCs w:val="22"/>
        </w:rPr>
        <w:t xml:space="preserve"> </w:t>
      </w:r>
      <w:r w:rsidR="00A300F8">
        <w:rPr>
          <w:rFonts w:ascii="Peugeot" w:hAnsi="Peugeot"/>
          <w:color w:val="002355"/>
          <w:sz w:val="22"/>
          <w:szCs w:val="22"/>
        </w:rPr>
        <w:t>- og n</w:t>
      </w:r>
      <w:r>
        <w:rPr>
          <w:rFonts w:ascii="Peugeot" w:hAnsi="Peugeot"/>
          <w:color w:val="002355"/>
          <w:sz w:val="22"/>
          <w:szCs w:val="22"/>
        </w:rPr>
        <w:t>etop sikk</w:t>
      </w:r>
      <w:r w:rsidR="00A300F8">
        <w:rPr>
          <w:rFonts w:ascii="Peugeot" w:hAnsi="Peugeot"/>
          <w:color w:val="002355"/>
          <w:sz w:val="22"/>
          <w:szCs w:val="22"/>
        </w:rPr>
        <w:t xml:space="preserve">erheden i 2008 har fået tildelt 5 stjerner i Euro </w:t>
      </w:r>
      <w:proofErr w:type="spellStart"/>
      <w:r w:rsidR="00A300F8">
        <w:rPr>
          <w:rFonts w:ascii="Peugeot" w:hAnsi="Peugeot"/>
          <w:color w:val="002355"/>
          <w:sz w:val="22"/>
          <w:szCs w:val="22"/>
        </w:rPr>
        <w:t>NCAP´s</w:t>
      </w:r>
      <w:proofErr w:type="spellEnd"/>
      <w:r w:rsidR="00A300F8">
        <w:rPr>
          <w:rFonts w:ascii="Peugeot" w:hAnsi="Peugeot"/>
          <w:color w:val="002355"/>
          <w:sz w:val="22"/>
          <w:szCs w:val="22"/>
        </w:rPr>
        <w:t xml:space="preserve"> sikkerhedstest. </w:t>
      </w:r>
    </w:p>
    <w:p w:rsidR="00D71FF0" w:rsidRDefault="0078118A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Af sikkerhedsudstyr kan nævnes</w:t>
      </w:r>
      <w:r w:rsidR="00F828FC">
        <w:rPr>
          <w:rFonts w:ascii="Peugeot" w:hAnsi="Peugeot"/>
          <w:color w:val="002355"/>
          <w:sz w:val="22"/>
          <w:szCs w:val="22"/>
        </w:rPr>
        <w:t xml:space="preserve"> ESC, 2 frontairbags, 2 sideairbags, </w:t>
      </w:r>
      <w:r w:rsidR="007D66E0">
        <w:rPr>
          <w:rFonts w:ascii="Peugeot" w:hAnsi="Peugeot"/>
          <w:color w:val="002355"/>
          <w:sz w:val="22"/>
          <w:szCs w:val="22"/>
        </w:rPr>
        <w:t xml:space="preserve">2 </w:t>
      </w:r>
      <w:r w:rsidR="00F828FC">
        <w:rPr>
          <w:rFonts w:ascii="Peugeot" w:hAnsi="Peugeot"/>
          <w:color w:val="002355"/>
          <w:sz w:val="22"/>
          <w:szCs w:val="22"/>
        </w:rPr>
        <w:t xml:space="preserve">gardinairbags, </w:t>
      </w:r>
      <w:r w:rsidR="007D66E0">
        <w:rPr>
          <w:rFonts w:ascii="Peugeot" w:hAnsi="Peugeot"/>
          <w:color w:val="002355"/>
          <w:sz w:val="22"/>
          <w:szCs w:val="22"/>
        </w:rPr>
        <w:t>trepunktsseler på samtlige pladser med selebegrænser foran, højdejusterbare nakkestøtter. Herudover fremhæves blandt andet det stabile karosseri, som sikrer sikkerheden for voksne på forsæderne og beskytter knæ og lårben i tilfælde af kollision.</w:t>
      </w:r>
    </w:p>
    <w:p w:rsidR="00D71FF0" w:rsidRPr="0015249E" w:rsidRDefault="00D71FF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bookmarkEnd w:id="0"/>
    <w:p w:rsidR="00071E4C" w:rsidRDefault="00071E4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sectPr w:rsidR="00071E4C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6A" w:rsidRDefault="00AB306A">
      <w:r>
        <w:separator/>
      </w:r>
    </w:p>
  </w:endnote>
  <w:endnote w:type="continuationSeparator" w:id="0">
    <w:p w:rsidR="00AB306A" w:rsidRDefault="00AB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6A" w:rsidRDefault="00AB306A">
      <w:r>
        <w:separator/>
      </w:r>
    </w:p>
  </w:footnote>
  <w:footnote w:type="continuationSeparator" w:id="0">
    <w:p w:rsidR="00AB306A" w:rsidRDefault="00AB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6F31D007" wp14:editId="6506994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039C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34FCF"/>
    <w:rsid w:val="0014094B"/>
    <w:rsid w:val="0015249E"/>
    <w:rsid w:val="00192419"/>
    <w:rsid w:val="001A39E2"/>
    <w:rsid w:val="001D2DA4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3DCE"/>
    <w:rsid w:val="00486280"/>
    <w:rsid w:val="004A5D9C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C11DA"/>
    <w:rsid w:val="005C363B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46BB9"/>
    <w:rsid w:val="00753A2F"/>
    <w:rsid w:val="007550B8"/>
    <w:rsid w:val="0075580B"/>
    <w:rsid w:val="00766EA2"/>
    <w:rsid w:val="0078118A"/>
    <w:rsid w:val="00786649"/>
    <w:rsid w:val="0078672F"/>
    <w:rsid w:val="007A4DD1"/>
    <w:rsid w:val="007A7E64"/>
    <w:rsid w:val="007B1662"/>
    <w:rsid w:val="007D66E0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66F9"/>
    <w:rsid w:val="00847427"/>
    <w:rsid w:val="00884B14"/>
    <w:rsid w:val="008A1C9B"/>
    <w:rsid w:val="008A60BC"/>
    <w:rsid w:val="008D2727"/>
    <w:rsid w:val="008E31F5"/>
    <w:rsid w:val="008E3950"/>
    <w:rsid w:val="008E6049"/>
    <w:rsid w:val="008F0186"/>
    <w:rsid w:val="009401C2"/>
    <w:rsid w:val="009405C4"/>
    <w:rsid w:val="009434E1"/>
    <w:rsid w:val="009576CF"/>
    <w:rsid w:val="009643DA"/>
    <w:rsid w:val="009975ED"/>
    <w:rsid w:val="009A41C0"/>
    <w:rsid w:val="009B0E2F"/>
    <w:rsid w:val="009B29F6"/>
    <w:rsid w:val="009B2A18"/>
    <w:rsid w:val="009C294D"/>
    <w:rsid w:val="009E4B85"/>
    <w:rsid w:val="009F0C6C"/>
    <w:rsid w:val="009F512A"/>
    <w:rsid w:val="009F6787"/>
    <w:rsid w:val="00A22717"/>
    <w:rsid w:val="00A27AB3"/>
    <w:rsid w:val="00A300F8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306A"/>
    <w:rsid w:val="00AB5DDE"/>
    <w:rsid w:val="00AC0FC6"/>
    <w:rsid w:val="00AD0640"/>
    <w:rsid w:val="00AD3F0D"/>
    <w:rsid w:val="00AE1D95"/>
    <w:rsid w:val="00AF519B"/>
    <w:rsid w:val="00B05F17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1FF0"/>
    <w:rsid w:val="00D73B2B"/>
    <w:rsid w:val="00D76A71"/>
    <w:rsid w:val="00D811A6"/>
    <w:rsid w:val="00D868BC"/>
    <w:rsid w:val="00DA7EED"/>
    <w:rsid w:val="00DB094F"/>
    <w:rsid w:val="00DB573D"/>
    <w:rsid w:val="00DC6F31"/>
    <w:rsid w:val="00DE713A"/>
    <w:rsid w:val="00DF380F"/>
    <w:rsid w:val="00DF52D9"/>
    <w:rsid w:val="00E06A26"/>
    <w:rsid w:val="00E077E8"/>
    <w:rsid w:val="00E10E96"/>
    <w:rsid w:val="00E12E3D"/>
    <w:rsid w:val="00E35931"/>
    <w:rsid w:val="00E47D88"/>
    <w:rsid w:val="00E64E7E"/>
    <w:rsid w:val="00E85584"/>
    <w:rsid w:val="00E86382"/>
    <w:rsid w:val="00E910EB"/>
    <w:rsid w:val="00EA3319"/>
    <w:rsid w:val="00EA51A0"/>
    <w:rsid w:val="00EA7470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828FC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1817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2013-11-19T16:03:00Z</cp:lastPrinted>
  <dcterms:created xsi:type="dcterms:W3CDTF">2013-11-19T16:38:00Z</dcterms:created>
  <dcterms:modified xsi:type="dcterms:W3CDTF">2013-11-19T16:38:00Z</dcterms:modified>
</cp:coreProperties>
</file>