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86" w:rsidRPr="00B54386" w:rsidRDefault="00B54386" w:rsidP="00E65146">
      <w:pPr>
        <w:shd w:val="clear" w:color="auto" w:fill="FFFFFF"/>
        <w:spacing w:before="100" w:beforeAutospacing="1" w:after="100" w:afterAutospacing="1" w:line="240" w:lineRule="auto"/>
        <w:rPr>
          <w:rFonts w:eastAsia="Times New Roman" w:cs="Times New Roman"/>
          <w:bCs/>
          <w:lang w:eastAsia="fi-FI"/>
        </w:rPr>
      </w:pPr>
      <w:r w:rsidRPr="00B54386">
        <w:rPr>
          <w:rFonts w:eastAsia="Times New Roman" w:cs="Times New Roman"/>
          <w:bCs/>
          <w:lang w:eastAsia="fi-FI"/>
        </w:rPr>
        <w:t>Mediatiedote 16.9.2013</w:t>
      </w:r>
    </w:p>
    <w:p w:rsidR="00E65146" w:rsidRPr="00B54386" w:rsidRDefault="00E65146" w:rsidP="00E65146">
      <w:pPr>
        <w:shd w:val="clear" w:color="auto" w:fill="FFFFFF"/>
        <w:spacing w:before="100" w:beforeAutospacing="1" w:after="100" w:afterAutospacing="1" w:line="240" w:lineRule="auto"/>
        <w:rPr>
          <w:rFonts w:eastAsia="Times New Roman" w:cs="Times New Roman"/>
          <w:lang w:eastAsia="fi-FI"/>
        </w:rPr>
      </w:pPr>
      <w:r w:rsidRPr="00B54386">
        <w:rPr>
          <w:rFonts w:eastAsia="Times New Roman" w:cs="Times New Roman"/>
          <w:b/>
          <w:bCs/>
          <w:lang w:eastAsia="fi-FI"/>
        </w:rPr>
        <w:t>Vuoden 2014 budjetti hankaloittaa kuntien pyrkimystä nuorten työllistämiseen</w:t>
      </w:r>
    </w:p>
    <w:p w:rsidR="00E65146" w:rsidRPr="00B54386" w:rsidRDefault="00E65146" w:rsidP="00E65146">
      <w:pPr>
        <w:shd w:val="clear" w:color="auto" w:fill="FFFFFF"/>
        <w:spacing w:before="100" w:beforeAutospacing="1" w:after="100" w:afterAutospacing="1" w:line="240" w:lineRule="auto"/>
        <w:jc w:val="both"/>
        <w:rPr>
          <w:rFonts w:eastAsia="Times New Roman" w:cs="Times New Roman"/>
          <w:lang w:eastAsia="fi-FI"/>
        </w:rPr>
      </w:pPr>
      <w:r w:rsidRPr="00B54386">
        <w:rPr>
          <w:rFonts w:eastAsia="Times New Roman" w:cs="Times New Roman"/>
          <w:lang w:eastAsia="fi-FI"/>
        </w:rPr>
        <w:t xml:space="preserve">Invalidiliitto on ottanut kantaa valtion talousarvioesitykseen vuodelle 2014. Liitto pelkää kuntatalouteen kohdistettujen säästötoimenpiteiden uhkaavan nuorisotakuun toteutumista. </w:t>
      </w:r>
    </w:p>
    <w:p w:rsidR="00E65146" w:rsidRPr="00B54386" w:rsidRDefault="00E65146" w:rsidP="00E65146">
      <w:pPr>
        <w:shd w:val="clear" w:color="auto" w:fill="FFFFFF"/>
        <w:spacing w:before="100" w:beforeAutospacing="1" w:after="100" w:afterAutospacing="1" w:line="240" w:lineRule="auto"/>
        <w:jc w:val="both"/>
        <w:rPr>
          <w:rFonts w:eastAsia="Times New Roman" w:cs="Times New Roman"/>
          <w:lang w:eastAsia="fi-FI"/>
        </w:rPr>
      </w:pPr>
      <w:r w:rsidRPr="00B54386">
        <w:rPr>
          <w:rFonts w:eastAsia="Times New Roman" w:cs="Times New Roman"/>
          <w:lang w:eastAsia="fi-FI"/>
        </w:rPr>
        <w:t xml:space="preserve">Nuorisotakuun toteutuminen edellyttää kuntia lisäämään palvelujaan kuten työpajoja, työkeskuksia ja kuntouttavaa työtoimintaa. Vuonna 2014 kuntouttavaan työtoimintaan osallistujien arvioidaan lisääntyvän n. 2000 henkilöllä edellisvuoteen verrattuna, mutta talousarviossa toimintaan ei ole osoitettu lisää määrärahoja. Jos työllistymistä edesauttaviin toimenpiteisiin ei satsata riittävästi, menevät siihen käytetytkin varat hukkaan. </w:t>
      </w:r>
    </w:p>
    <w:p w:rsidR="00E65146" w:rsidRPr="00B54386" w:rsidRDefault="00E65146" w:rsidP="00E65146">
      <w:pPr>
        <w:shd w:val="clear" w:color="auto" w:fill="FFFFFF"/>
        <w:spacing w:before="100" w:beforeAutospacing="1" w:after="100" w:afterAutospacing="1" w:line="240" w:lineRule="auto"/>
        <w:jc w:val="both"/>
        <w:rPr>
          <w:rFonts w:eastAsia="Times New Roman" w:cs="Times New Roman"/>
          <w:lang w:eastAsia="fi-FI"/>
        </w:rPr>
      </w:pPr>
      <w:r w:rsidRPr="00B54386">
        <w:rPr>
          <w:rFonts w:eastAsia="Times New Roman" w:cs="Times New Roman"/>
          <w:lang w:eastAsia="fi-FI"/>
        </w:rPr>
        <w:t xml:space="preserve">Nuorisotakuu lupaa tarjota kaikille alle 25-vuotiaille sekä alle 30-vuotiaille vastavalmistuneille koulutus-, työkokeilu-, työpaja- tai työpaikan kolmen kuukauden sisällä työttömäksi ilmoittautumisesta. Nuorisotakuun toteutuminen on kuitenkin uhattuna. Järvenpääläisen 19-vuotiaan </w:t>
      </w:r>
      <w:r w:rsidRPr="00B54386">
        <w:rPr>
          <w:rFonts w:eastAsia="Times New Roman" w:cs="Times New Roman"/>
          <w:b/>
          <w:bCs/>
          <w:lang w:eastAsia="fi-FI"/>
        </w:rPr>
        <w:t>Viveka Mattsson</w:t>
      </w:r>
      <w:r w:rsidRPr="00B54386">
        <w:rPr>
          <w:rFonts w:eastAsia="Times New Roman" w:cs="Times New Roman"/>
          <w:lang w:eastAsia="fi-FI"/>
        </w:rPr>
        <w:t>in kohd</w:t>
      </w:r>
      <w:bookmarkStart w:id="0" w:name="_GoBack"/>
      <w:bookmarkEnd w:id="0"/>
      <w:r w:rsidRPr="00B54386">
        <w:rPr>
          <w:rFonts w:eastAsia="Times New Roman" w:cs="Times New Roman"/>
          <w:lang w:eastAsia="fi-FI"/>
        </w:rPr>
        <w:t xml:space="preserve">alla kolme kuukautta ovat jo menneet umpeen. Hän valmistui toukokuussa 2013 taloushallinnon merkonomiksi ja sai heti sen jälkeen Sanssi-kortin kera kehotuksen itsenäiseen työnhakuun. Tarvitsemaansa työvalmentajan tukea työpaikan löytämiseksi Vivekalle ei ole TE- toimistosta tarjottu. </w:t>
      </w:r>
    </w:p>
    <w:p w:rsidR="00E65146" w:rsidRPr="00B54386" w:rsidRDefault="00E65146" w:rsidP="00E65146">
      <w:pPr>
        <w:shd w:val="clear" w:color="auto" w:fill="FFFFFF"/>
        <w:spacing w:before="100" w:beforeAutospacing="1" w:after="100" w:afterAutospacing="1" w:line="240" w:lineRule="auto"/>
        <w:jc w:val="both"/>
        <w:rPr>
          <w:rFonts w:eastAsia="Times New Roman" w:cs="Times New Roman"/>
          <w:lang w:eastAsia="fi-FI"/>
        </w:rPr>
      </w:pPr>
      <w:r w:rsidRPr="00B54386">
        <w:rPr>
          <w:rFonts w:eastAsia="Times New Roman" w:cs="Times New Roman"/>
          <w:lang w:eastAsia="fi-FI"/>
        </w:rPr>
        <w:t>Invalidiliitto tekee aktiivisesti valtakunnallista vaikuttamistyötä vammaisten ammatillisen kuntoutuksen, koulutuksen ja työllistymisen edesauttamiseksi. Invalidiliitto kannattaa Suomen Nuorisoyhteistyö Allianssin kevään kehysriiheen esittämää Kansalaisjärjestöt nuorisotakuun toteuttajina -hanketta, koska kolmas sektori pystyy työllistämään myös fyysisesti vammaisia nuoria.</w:t>
      </w:r>
    </w:p>
    <w:p w:rsidR="00E65146" w:rsidRPr="00B54386" w:rsidRDefault="00E65146" w:rsidP="00E65146">
      <w:pPr>
        <w:shd w:val="clear" w:color="auto" w:fill="FFFFFF"/>
        <w:spacing w:before="100" w:beforeAutospacing="1" w:after="100" w:afterAutospacing="1" w:line="240" w:lineRule="auto"/>
        <w:jc w:val="both"/>
        <w:rPr>
          <w:rFonts w:eastAsia="Times New Roman" w:cs="Times New Roman"/>
          <w:lang w:eastAsia="fi-FI"/>
        </w:rPr>
      </w:pPr>
      <w:r w:rsidRPr="00B54386">
        <w:rPr>
          <w:rFonts w:eastAsia="Times New Roman" w:cs="Times New Roman"/>
          <w:lang w:eastAsia="fi-FI"/>
        </w:rPr>
        <w:t xml:space="preserve">Invalidiliiton syyskuussa alkaneen </w:t>
      </w:r>
      <w:hyperlink r:id="rId5" w:history="1">
        <w:r w:rsidRPr="002D1711">
          <w:rPr>
            <w:rStyle w:val="Hyperlinkki"/>
            <w:rFonts w:eastAsia="Times New Roman" w:cs="Times New Roman"/>
            <w:b/>
            <w:bCs/>
            <w:u w:val="none"/>
            <w:lang w:eastAsia="fi-FI"/>
          </w:rPr>
          <w:t>Palkkaa taitoa</w:t>
        </w:r>
      </w:hyperlink>
      <w:r w:rsidRPr="00B54386">
        <w:rPr>
          <w:rFonts w:eastAsia="Times New Roman" w:cs="Times New Roman"/>
          <w:lang w:eastAsia="fi-FI"/>
        </w:rPr>
        <w:t xml:space="preserve"> -kampanjan tavoitteena on herättää työnantajat ymmärtämään, että liikuntavammainen nuori on aivan yhtä osaava työntekijä kuin muutkin nuoret. Kampanjassa viisi liikuntavammaista nuorta etsii itselleen työtä ja samalla he rohkaisevat muitakin vammaisia nuoria tekemään samoin. </w:t>
      </w:r>
    </w:p>
    <w:p w:rsidR="00E65146" w:rsidRPr="00B54386" w:rsidRDefault="00E65146" w:rsidP="00E65146">
      <w:pPr>
        <w:shd w:val="clear" w:color="auto" w:fill="FFFFFF"/>
        <w:spacing w:before="100" w:beforeAutospacing="1" w:after="100" w:afterAutospacing="1" w:line="240" w:lineRule="auto"/>
        <w:jc w:val="both"/>
        <w:rPr>
          <w:rFonts w:eastAsia="Times New Roman" w:cs="Times New Roman"/>
          <w:lang w:eastAsia="fi-FI"/>
        </w:rPr>
      </w:pPr>
      <w:r w:rsidRPr="00B54386">
        <w:rPr>
          <w:rFonts w:eastAsia="Times New Roman" w:cs="Times New Roman"/>
          <w:b/>
          <w:bCs/>
          <w:lang w:eastAsia="fi-FI"/>
        </w:rPr>
        <w:t xml:space="preserve">Lisätietoja: </w:t>
      </w:r>
    </w:p>
    <w:p w:rsidR="00E65146" w:rsidRPr="00B54386" w:rsidRDefault="00E65146" w:rsidP="00E65146">
      <w:pPr>
        <w:shd w:val="clear" w:color="auto" w:fill="FFFFFF"/>
        <w:spacing w:before="100" w:beforeAutospacing="1" w:after="100" w:afterAutospacing="1" w:line="240" w:lineRule="auto"/>
        <w:jc w:val="both"/>
        <w:rPr>
          <w:rFonts w:eastAsia="Times New Roman" w:cs="Times New Roman"/>
          <w:lang w:eastAsia="fi-FI"/>
        </w:rPr>
      </w:pPr>
      <w:r w:rsidRPr="00B54386">
        <w:rPr>
          <w:rFonts w:eastAsia="Times New Roman" w:cs="Times New Roman"/>
          <w:lang w:eastAsia="fi-FI"/>
        </w:rPr>
        <w:t xml:space="preserve">Työllisyys- ja koulutuspoliittinen asiantuntija Sinikka Winqvist, p. 044 765 0633, </w:t>
      </w:r>
      <w:hyperlink r:id="rId6" w:tgtFrame="_blank" w:history="1">
        <w:r w:rsidRPr="00B54386">
          <w:rPr>
            <w:rFonts w:eastAsia="Times New Roman" w:cs="Times New Roman"/>
            <w:color w:val="0000FF"/>
            <w:u w:val="single"/>
            <w:lang w:eastAsia="fi-FI"/>
          </w:rPr>
          <w:t>sinikka.winqvist@invalidiliitto.fi</w:t>
        </w:r>
      </w:hyperlink>
    </w:p>
    <w:p w:rsidR="00E65146" w:rsidRPr="00B54386" w:rsidRDefault="002D1711" w:rsidP="00E65146">
      <w:pPr>
        <w:shd w:val="clear" w:color="auto" w:fill="FFFFFF"/>
        <w:spacing w:before="100" w:beforeAutospacing="1" w:after="100" w:afterAutospacing="1" w:line="240" w:lineRule="auto"/>
        <w:jc w:val="both"/>
        <w:rPr>
          <w:rFonts w:eastAsia="Times New Roman" w:cs="Times New Roman"/>
          <w:lang w:eastAsia="fi-FI"/>
        </w:rPr>
      </w:pPr>
      <w:hyperlink r:id="rId7" w:tgtFrame="_blank" w:history="1">
        <w:r w:rsidR="00E65146" w:rsidRPr="00B54386">
          <w:rPr>
            <w:rFonts w:eastAsia="Times New Roman" w:cs="Times New Roman"/>
            <w:color w:val="0000FF"/>
            <w:u w:val="single"/>
            <w:lang w:eastAsia="fi-FI"/>
          </w:rPr>
          <w:t>www.invalidiliitto.fi</w:t>
        </w:r>
      </w:hyperlink>
      <w:r w:rsidR="00E65146" w:rsidRPr="00B54386">
        <w:rPr>
          <w:rFonts w:eastAsia="Times New Roman" w:cs="Times New Roman"/>
          <w:lang w:eastAsia="fi-FI"/>
        </w:rPr>
        <w:t xml:space="preserve">, </w:t>
      </w:r>
      <w:hyperlink r:id="rId8" w:tgtFrame="_blank" w:history="1">
        <w:r w:rsidR="00E65146" w:rsidRPr="00B54386">
          <w:rPr>
            <w:rFonts w:eastAsia="Times New Roman" w:cs="Times New Roman"/>
            <w:color w:val="0000FF"/>
            <w:u w:val="single"/>
            <w:lang w:eastAsia="fi-FI"/>
          </w:rPr>
          <w:t>www.palkkaataitoa.fi</w:t>
        </w:r>
      </w:hyperlink>
      <w:r w:rsidR="00E65146" w:rsidRPr="00B54386">
        <w:rPr>
          <w:rFonts w:eastAsia="Times New Roman" w:cs="Times New Roman"/>
          <w:lang w:eastAsia="fi-FI"/>
        </w:rPr>
        <w:t xml:space="preserve"> </w:t>
      </w:r>
    </w:p>
    <w:p w:rsidR="00D20160" w:rsidRDefault="00B54386">
      <w:r w:rsidRPr="00B54386">
        <w:t xml:space="preserve">Invalidiliiton lausunto on kokonaisuudessaan luettavissa osoitteessa: </w:t>
      </w:r>
      <w:hyperlink r:id="rId9" w:history="1">
        <w:r w:rsidR="002D7413" w:rsidRPr="003A6E1F">
          <w:rPr>
            <w:rStyle w:val="Hyperlinkki"/>
          </w:rPr>
          <w:t>http://www.invalidiliitto.fi/portal/fi/invalidiliitto/lausunnot_ja_kannanotot?bid=965</w:t>
        </w:r>
      </w:hyperlink>
      <w:r w:rsidR="002D7413">
        <w:t xml:space="preserve"> </w:t>
      </w:r>
    </w:p>
    <w:sectPr w:rsidR="00D201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46"/>
    <w:rsid w:val="002D1711"/>
    <w:rsid w:val="002D7413"/>
    <w:rsid w:val="007B6A43"/>
    <w:rsid w:val="00B54386"/>
    <w:rsid w:val="00D20160"/>
    <w:rsid w:val="00E651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543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54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58649">
      <w:bodyDiv w:val="1"/>
      <w:marLeft w:val="0"/>
      <w:marRight w:val="0"/>
      <w:marTop w:val="0"/>
      <w:marBottom w:val="0"/>
      <w:divBdr>
        <w:top w:val="none" w:sz="0" w:space="0" w:color="auto"/>
        <w:left w:val="none" w:sz="0" w:space="0" w:color="auto"/>
        <w:bottom w:val="none" w:sz="0" w:space="0" w:color="auto"/>
        <w:right w:val="none" w:sz="0" w:space="0" w:color="auto"/>
      </w:divBdr>
      <w:divsChild>
        <w:div w:id="1414664554">
          <w:marLeft w:val="0"/>
          <w:marRight w:val="0"/>
          <w:marTop w:val="0"/>
          <w:marBottom w:val="0"/>
          <w:divBdr>
            <w:top w:val="none" w:sz="0" w:space="0" w:color="auto"/>
            <w:left w:val="none" w:sz="0" w:space="0" w:color="auto"/>
            <w:bottom w:val="none" w:sz="0" w:space="0" w:color="auto"/>
            <w:right w:val="none" w:sz="0" w:space="0" w:color="auto"/>
          </w:divBdr>
          <w:divsChild>
            <w:div w:id="1523589341">
              <w:marLeft w:val="0"/>
              <w:marRight w:val="0"/>
              <w:marTop w:val="0"/>
              <w:marBottom w:val="0"/>
              <w:divBdr>
                <w:top w:val="none" w:sz="0" w:space="0" w:color="auto"/>
                <w:left w:val="none" w:sz="0" w:space="0" w:color="auto"/>
                <w:bottom w:val="none" w:sz="0" w:space="0" w:color="auto"/>
                <w:right w:val="none" w:sz="0" w:space="0" w:color="auto"/>
              </w:divBdr>
              <w:divsChild>
                <w:div w:id="533079652">
                  <w:marLeft w:val="0"/>
                  <w:marRight w:val="0"/>
                  <w:marTop w:val="0"/>
                  <w:marBottom w:val="0"/>
                  <w:divBdr>
                    <w:top w:val="none" w:sz="0" w:space="0" w:color="auto"/>
                    <w:left w:val="none" w:sz="0" w:space="0" w:color="auto"/>
                    <w:bottom w:val="none" w:sz="0" w:space="0" w:color="auto"/>
                    <w:right w:val="none" w:sz="0" w:space="0" w:color="auto"/>
                  </w:divBdr>
                  <w:divsChild>
                    <w:div w:id="825442553">
                      <w:marLeft w:val="0"/>
                      <w:marRight w:val="0"/>
                      <w:marTop w:val="0"/>
                      <w:marBottom w:val="0"/>
                      <w:divBdr>
                        <w:top w:val="none" w:sz="0" w:space="0" w:color="auto"/>
                        <w:left w:val="none" w:sz="0" w:space="0" w:color="auto"/>
                        <w:bottom w:val="none" w:sz="0" w:space="0" w:color="auto"/>
                        <w:right w:val="none" w:sz="0" w:space="0" w:color="auto"/>
                      </w:divBdr>
                      <w:divsChild>
                        <w:div w:id="2098091132">
                          <w:marLeft w:val="0"/>
                          <w:marRight w:val="0"/>
                          <w:marTop w:val="0"/>
                          <w:marBottom w:val="0"/>
                          <w:divBdr>
                            <w:top w:val="none" w:sz="0" w:space="0" w:color="auto"/>
                            <w:left w:val="none" w:sz="0" w:space="0" w:color="auto"/>
                            <w:bottom w:val="none" w:sz="0" w:space="0" w:color="auto"/>
                            <w:right w:val="none" w:sz="0" w:space="0" w:color="auto"/>
                          </w:divBdr>
                          <w:divsChild>
                            <w:div w:id="190729071">
                              <w:marLeft w:val="0"/>
                              <w:marRight w:val="0"/>
                              <w:marTop w:val="0"/>
                              <w:marBottom w:val="0"/>
                              <w:divBdr>
                                <w:top w:val="none" w:sz="0" w:space="0" w:color="auto"/>
                                <w:left w:val="none" w:sz="0" w:space="0" w:color="auto"/>
                                <w:bottom w:val="none" w:sz="0" w:space="0" w:color="auto"/>
                                <w:right w:val="none" w:sz="0" w:space="0" w:color="auto"/>
                              </w:divBdr>
                              <w:divsChild>
                                <w:div w:id="964118436">
                                  <w:marLeft w:val="0"/>
                                  <w:marRight w:val="0"/>
                                  <w:marTop w:val="0"/>
                                  <w:marBottom w:val="0"/>
                                  <w:divBdr>
                                    <w:top w:val="none" w:sz="0" w:space="0" w:color="auto"/>
                                    <w:left w:val="none" w:sz="0" w:space="0" w:color="auto"/>
                                    <w:bottom w:val="none" w:sz="0" w:space="0" w:color="auto"/>
                                    <w:right w:val="none" w:sz="0" w:space="0" w:color="auto"/>
                                  </w:divBdr>
                                  <w:divsChild>
                                    <w:div w:id="1640721210">
                                      <w:marLeft w:val="0"/>
                                      <w:marRight w:val="0"/>
                                      <w:marTop w:val="0"/>
                                      <w:marBottom w:val="0"/>
                                      <w:divBdr>
                                        <w:top w:val="none" w:sz="0" w:space="0" w:color="auto"/>
                                        <w:left w:val="none" w:sz="0" w:space="0" w:color="auto"/>
                                        <w:bottom w:val="none" w:sz="0" w:space="0" w:color="auto"/>
                                        <w:right w:val="none" w:sz="0" w:space="0" w:color="auto"/>
                                      </w:divBdr>
                                      <w:divsChild>
                                        <w:div w:id="1490246772">
                                          <w:marLeft w:val="0"/>
                                          <w:marRight w:val="0"/>
                                          <w:marTop w:val="0"/>
                                          <w:marBottom w:val="0"/>
                                          <w:divBdr>
                                            <w:top w:val="none" w:sz="0" w:space="0" w:color="auto"/>
                                            <w:left w:val="none" w:sz="0" w:space="0" w:color="auto"/>
                                            <w:bottom w:val="none" w:sz="0" w:space="0" w:color="auto"/>
                                            <w:right w:val="none" w:sz="0" w:space="0" w:color="auto"/>
                                          </w:divBdr>
                                          <w:divsChild>
                                            <w:div w:id="1495799765">
                                              <w:marLeft w:val="0"/>
                                              <w:marRight w:val="0"/>
                                              <w:marTop w:val="0"/>
                                              <w:marBottom w:val="0"/>
                                              <w:divBdr>
                                                <w:top w:val="none" w:sz="0" w:space="0" w:color="auto"/>
                                                <w:left w:val="none" w:sz="0" w:space="0" w:color="auto"/>
                                                <w:bottom w:val="none" w:sz="0" w:space="0" w:color="auto"/>
                                                <w:right w:val="none" w:sz="0" w:space="0" w:color="auto"/>
                                              </w:divBdr>
                                              <w:divsChild>
                                                <w:div w:id="1799840350">
                                                  <w:marLeft w:val="0"/>
                                                  <w:marRight w:val="0"/>
                                                  <w:marTop w:val="0"/>
                                                  <w:marBottom w:val="0"/>
                                                  <w:divBdr>
                                                    <w:top w:val="none" w:sz="0" w:space="0" w:color="auto"/>
                                                    <w:left w:val="none" w:sz="0" w:space="0" w:color="auto"/>
                                                    <w:bottom w:val="none" w:sz="0" w:space="0" w:color="auto"/>
                                                    <w:right w:val="none" w:sz="0" w:space="0" w:color="auto"/>
                                                  </w:divBdr>
                                                  <w:divsChild>
                                                    <w:div w:id="143159367">
                                                      <w:marLeft w:val="0"/>
                                                      <w:marRight w:val="0"/>
                                                      <w:marTop w:val="0"/>
                                                      <w:marBottom w:val="0"/>
                                                      <w:divBdr>
                                                        <w:top w:val="none" w:sz="0" w:space="0" w:color="auto"/>
                                                        <w:left w:val="none" w:sz="0" w:space="0" w:color="auto"/>
                                                        <w:bottom w:val="none" w:sz="0" w:space="0" w:color="auto"/>
                                                        <w:right w:val="none" w:sz="0" w:space="0" w:color="auto"/>
                                                      </w:divBdr>
                                                      <w:divsChild>
                                                        <w:div w:id="1219439696">
                                                          <w:marLeft w:val="0"/>
                                                          <w:marRight w:val="0"/>
                                                          <w:marTop w:val="0"/>
                                                          <w:marBottom w:val="0"/>
                                                          <w:divBdr>
                                                            <w:top w:val="none" w:sz="0" w:space="0" w:color="auto"/>
                                                            <w:left w:val="none" w:sz="0" w:space="0" w:color="auto"/>
                                                            <w:bottom w:val="none" w:sz="0" w:space="0" w:color="auto"/>
                                                            <w:right w:val="none" w:sz="0" w:space="0" w:color="auto"/>
                                                          </w:divBdr>
                                                          <w:divsChild>
                                                            <w:div w:id="1307467511">
                                                              <w:marLeft w:val="0"/>
                                                              <w:marRight w:val="0"/>
                                                              <w:marTop w:val="0"/>
                                                              <w:marBottom w:val="0"/>
                                                              <w:divBdr>
                                                                <w:top w:val="none" w:sz="0" w:space="0" w:color="auto"/>
                                                                <w:left w:val="none" w:sz="0" w:space="0" w:color="auto"/>
                                                                <w:bottom w:val="none" w:sz="0" w:space="0" w:color="auto"/>
                                                                <w:right w:val="none" w:sz="0" w:space="0" w:color="auto"/>
                                                              </w:divBdr>
                                                              <w:divsChild>
                                                                <w:div w:id="1272467500">
                                                                  <w:marLeft w:val="0"/>
                                                                  <w:marRight w:val="0"/>
                                                                  <w:marTop w:val="0"/>
                                                                  <w:marBottom w:val="0"/>
                                                                  <w:divBdr>
                                                                    <w:top w:val="none" w:sz="0" w:space="0" w:color="auto"/>
                                                                    <w:left w:val="none" w:sz="0" w:space="0" w:color="auto"/>
                                                                    <w:bottom w:val="none" w:sz="0" w:space="0" w:color="auto"/>
                                                                    <w:right w:val="none" w:sz="0" w:space="0" w:color="auto"/>
                                                                  </w:divBdr>
                                                                  <w:divsChild>
                                                                    <w:div w:id="998655276">
                                                                      <w:marLeft w:val="0"/>
                                                                      <w:marRight w:val="0"/>
                                                                      <w:marTop w:val="0"/>
                                                                      <w:marBottom w:val="0"/>
                                                                      <w:divBdr>
                                                                        <w:top w:val="none" w:sz="0" w:space="0" w:color="auto"/>
                                                                        <w:left w:val="none" w:sz="0" w:space="0" w:color="auto"/>
                                                                        <w:bottom w:val="none" w:sz="0" w:space="0" w:color="auto"/>
                                                                        <w:right w:val="none" w:sz="0" w:space="0" w:color="auto"/>
                                                                      </w:divBdr>
                                                                      <w:divsChild>
                                                                        <w:div w:id="2133940522">
                                                                          <w:marLeft w:val="0"/>
                                                                          <w:marRight w:val="0"/>
                                                                          <w:marTop w:val="0"/>
                                                                          <w:marBottom w:val="0"/>
                                                                          <w:divBdr>
                                                                            <w:top w:val="none" w:sz="0" w:space="0" w:color="auto"/>
                                                                            <w:left w:val="none" w:sz="0" w:space="0" w:color="auto"/>
                                                                            <w:bottom w:val="none" w:sz="0" w:space="0" w:color="auto"/>
                                                                            <w:right w:val="none" w:sz="0" w:space="0" w:color="auto"/>
                                                                          </w:divBdr>
                                                                          <w:divsChild>
                                                                            <w:div w:id="1354109750">
                                                                              <w:marLeft w:val="0"/>
                                                                              <w:marRight w:val="0"/>
                                                                              <w:marTop w:val="0"/>
                                                                              <w:marBottom w:val="0"/>
                                                                              <w:divBdr>
                                                                                <w:top w:val="none" w:sz="0" w:space="0" w:color="auto"/>
                                                                                <w:left w:val="none" w:sz="0" w:space="0" w:color="auto"/>
                                                                                <w:bottom w:val="none" w:sz="0" w:space="0" w:color="auto"/>
                                                                                <w:right w:val="none" w:sz="0" w:space="0" w:color="auto"/>
                                                                              </w:divBdr>
                                                                              <w:divsChild>
                                                                                <w:div w:id="599223976">
                                                                                  <w:marLeft w:val="0"/>
                                                                                  <w:marRight w:val="0"/>
                                                                                  <w:marTop w:val="0"/>
                                                                                  <w:marBottom w:val="0"/>
                                                                                  <w:divBdr>
                                                                                    <w:top w:val="none" w:sz="0" w:space="0" w:color="auto"/>
                                                                                    <w:left w:val="none" w:sz="0" w:space="0" w:color="auto"/>
                                                                                    <w:bottom w:val="none" w:sz="0" w:space="0" w:color="auto"/>
                                                                                    <w:right w:val="none" w:sz="0" w:space="0" w:color="auto"/>
                                                                                  </w:divBdr>
                                                                                  <w:divsChild>
                                                                                    <w:div w:id="580064388">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kkaataitoa.fi/" TargetMode="External"/><Relationship Id="rId3" Type="http://schemas.openxmlformats.org/officeDocument/2006/relationships/settings" Target="settings.xml"/><Relationship Id="rId7" Type="http://schemas.openxmlformats.org/officeDocument/2006/relationships/hyperlink" Target="http://www.invalidiliitto.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nikka.winqvist@invalidiliitto.fi" TargetMode="External"/><Relationship Id="rId11" Type="http://schemas.openxmlformats.org/officeDocument/2006/relationships/theme" Target="theme/theme1.xml"/><Relationship Id="rId5" Type="http://schemas.openxmlformats.org/officeDocument/2006/relationships/hyperlink" Target="http://www.palkkaataitoa.f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validiliitto.fi/portal/fi/invalidiliitto/lausunnot_ja_kannanotot?bid=96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2381</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Sinikka Winqvist</dc:creator>
  <cp:lastModifiedBy>Sanni Roinevirta</cp:lastModifiedBy>
  <cp:revision>5</cp:revision>
  <dcterms:created xsi:type="dcterms:W3CDTF">2013-09-16T09:38:00Z</dcterms:created>
  <dcterms:modified xsi:type="dcterms:W3CDTF">2013-09-16T09:52:00Z</dcterms:modified>
</cp:coreProperties>
</file>